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9D" w:rsidRPr="00261044" w:rsidRDefault="00B74B88" w:rsidP="00261044">
      <w:pPr>
        <w:jc w:val="left"/>
        <w:rPr>
          <w:rFonts w:ascii="宋体" w:eastAsia="宋体" w:hAnsi="宋体"/>
          <w:spacing w:val="20"/>
          <w:sz w:val="24"/>
        </w:rPr>
      </w:pPr>
      <w:r>
        <w:rPr>
          <w:rFonts w:ascii="宋体" w:eastAsia="宋体" w:hAnsi="宋体" w:hint="eastAsia"/>
          <w:spacing w:val="20"/>
          <w:sz w:val="24"/>
        </w:rPr>
        <w:t>SJQU-QR-JW-013</w:t>
      </w:r>
      <w:r>
        <w:rPr>
          <w:rFonts w:ascii="宋体" w:eastAsia="宋体" w:hAnsi="宋体" w:hint="eastAsia"/>
          <w:spacing w:val="20"/>
          <w:sz w:val="24"/>
        </w:rPr>
        <w:t>（</w:t>
      </w:r>
      <w:r>
        <w:rPr>
          <w:rFonts w:ascii="宋体" w:eastAsia="宋体" w:hAnsi="宋体" w:hint="eastAsia"/>
          <w:spacing w:val="20"/>
          <w:sz w:val="24"/>
        </w:rPr>
        <w:t>A0</w:t>
      </w:r>
      <w:r>
        <w:rPr>
          <w:rFonts w:ascii="宋体" w:eastAsia="宋体" w:hAnsi="宋体" w:hint="eastAsia"/>
          <w:spacing w:val="20"/>
          <w:sz w:val="24"/>
        </w:rPr>
        <w:t>）</w:t>
      </w:r>
    </w:p>
    <w:p w:rsidR="00261044" w:rsidRDefault="00261044">
      <w:pPr>
        <w:spacing w:line="400" w:lineRule="exact"/>
        <w:jc w:val="center"/>
        <w:rPr>
          <w:rFonts w:ascii="黑体" w:eastAsia="黑体" w:hAnsi="宋体" w:hint="eastAsia"/>
          <w:b/>
          <w:bCs/>
          <w:sz w:val="30"/>
          <w:szCs w:val="44"/>
        </w:rPr>
      </w:pPr>
    </w:p>
    <w:p w:rsidR="00261044" w:rsidRDefault="00261044" w:rsidP="00261044">
      <w:pPr>
        <w:spacing w:line="400" w:lineRule="exact"/>
        <w:jc w:val="center"/>
        <w:rPr>
          <w:rFonts w:ascii="黑体" w:eastAsia="黑体" w:hAnsi="宋体" w:hint="eastAsia"/>
          <w:b/>
          <w:bCs/>
          <w:sz w:val="30"/>
          <w:szCs w:val="44"/>
        </w:rPr>
      </w:pPr>
      <w:r>
        <w:rPr>
          <w:rFonts w:ascii="黑体" w:eastAsia="黑体" w:hAnsi="宋体" w:hint="eastAsia"/>
          <w:b/>
          <w:bCs/>
          <w:sz w:val="30"/>
          <w:szCs w:val="44"/>
        </w:rPr>
        <w:t>上 海 建 桥 学 院</w:t>
      </w:r>
    </w:p>
    <w:p w:rsidR="00261044" w:rsidRDefault="00261044" w:rsidP="00261044">
      <w:pPr>
        <w:spacing w:line="400" w:lineRule="exact"/>
        <w:jc w:val="center"/>
        <w:rPr>
          <w:rFonts w:ascii="宋体" w:hAnsi="宋体" w:hint="eastAsia"/>
          <w:sz w:val="30"/>
          <w:szCs w:val="44"/>
        </w:rPr>
      </w:pPr>
      <w:r>
        <w:rPr>
          <w:rFonts w:ascii="宋体" w:hAnsi="宋体" w:hint="eastAsia"/>
          <w:sz w:val="30"/>
          <w:szCs w:val="44"/>
          <w:u w:val="single"/>
        </w:rPr>
        <w:t>_英美文学选读_</w:t>
      </w:r>
      <w:r>
        <w:rPr>
          <w:rFonts w:ascii="宋体" w:hAnsi="宋体" w:hint="eastAsia"/>
          <w:sz w:val="30"/>
          <w:szCs w:val="44"/>
        </w:rPr>
        <w:t>课程教案</w:t>
      </w:r>
    </w:p>
    <w:p w:rsidR="00261044" w:rsidRDefault="00261044" w:rsidP="00261044">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2  </w:t>
      </w:r>
      <w:r>
        <w:rPr>
          <w:rFonts w:ascii="仿宋_GB2312" w:eastAsia="仿宋_GB2312" w:hAnsi="宋体" w:hint="eastAsia"/>
          <w:sz w:val="24"/>
        </w:rPr>
        <w:t xml:space="preserve">   第</w:t>
      </w:r>
      <w:r>
        <w:rPr>
          <w:rFonts w:ascii="仿宋_GB2312" w:eastAsia="仿宋_GB2312" w:hAnsi="宋体" w:hint="eastAsia"/>
          <w:sz w:val="24"/>
          <w:u w:val="single"/>
        </w:rPr>
        <w:t xml:space="preserve">  2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王海燕 </w:t>
      </w:r>
      <w:r>
        <w:rPr>
          <w:rFonts w:ascii="仿宋_GB2312" w:eastAsia="仿宋_GB2312" w:hAnsi="宋体" w:hint="eastAsia"/>
          <w:snapToGrid w:val="0"/>
          <w:kern w:val="0"/>
          <w:sz w:val="24"/>
          <w:u w:val="single"/>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872"/>
        <w:gridCol w:w="2747"/>
      </w:tblGrid>
      <w:tr w:rsidR="00261044" w:rsidTr="00B86ED0">
        <w:trPr>
          <w:cantSplit/>
          <w:trHeight w:val="595"/>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619" w:type="dxa"/>
            <w:gridSpan w:val="2"/>
            <w:vAlign w:val="center"/>
          </w:tcPr>
          <w:p w:rsidR="00261044" w:rsidRDefault="00261044" w:rsidP="00B86ED0">
            <w:pPr>
              <w:ind w:left="-50" w:right="-50"/>
              <w:rPr>
                <w:rFonts w:eastAsia="仿宋_GB2312" w:hint="eastAsia"/>
                <w:b/>
                <w:bCs/>
                <w:sz w:val="24"/>
              </w:rPr>
            </w:pPr>
            <w:r>
              <w:rPr>
                <w:b/>
                <w:color w:val="000000"/>
                <w:kern w:val="0"/>
                <w:sz w:val="24"/>
              </w:rPr>
              <w:t>Geoffrey Chaucer</w:t>
            </w:r>
            <w:r>
              <w:rPr>
                <w:rFonts w:hint="eastAsia"/>
                <w:b/>
                <w:color w:val="000000"/>
                <w:kern w:val="0"/>
                <w:sz w:val="24"/>
              </w:rPr>
              <w:t xml:space="preserve"> </w:t>
            </w:r>
          </w:p>
        </w:tc>
      </w:tr>
      <w:tr w:rsidR="00261044" w:rsidTr="00B86ED0">
        <w:trPr>
          <w:cantSplit/>
          <w:trHeight w:val="595"/>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619" w:type="dxa"/>
            <w:gridSpan w:val="2"/>
            <w:vAlign w:val="center"/>
          </w:tcPr>
          <w:p w:rsidR="00261044" w:rsidRDefault="00261044" w:rsidP="00B86ED0">
            <w:pPr>
              <w:ind w:left="-50" w:right="-50"/>
              <w:rPr>
                <w:rFonts w:ascii="仿宋_GB2312" w:eastAsia="仿宋_GB2312" w:hint="eastAsia"/>
                <w:bCs/>
                <w:szCs w:val="21"/>
              </w:rPr>
            </w:pPr>
            <w:r>
              <w:rPr>
                <w:rFonts w:eastAsia="仿宋_GB2312" w:hint="eastAsia"/>
                <w:bCs/>
                <w:szCs w:val="21"/>
              </w:rPr>
              <w:t>理论课</w:t>
            </w:r>
            <w:r>
              <w:rPr>
                <w:rFonts w:ascii="宋体" w:eastAsia="仿宋_GB2312" w:hAnsi="宋体" w:hint="eastAsia"/>
                <w:bCs/>
                <w:sz w:val="18"/>
                <w:szCs w:val="18"/>
                <w:bdr w:val="single" w:sz="4" w:space="0" w:color="auto"/>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261044" w:rsidTr="00B86ED0">
        <w:trPr>
          <w:trHeight w:val="936"/>
          <w:jc w:val="center"/>
        </w:trPr>
        <w:tc>
          <w:tcPr>
            <w:tcW w:w="9664" w:type="dxa"/>
            <w:gridSpan w:val="3"/>
            <w:vAlign w:val="center"/>
          </w:tcPr>
          <w:p w:rsidR="00261044" w:rsidRDefault="00261044" w:rsidP="00B86ED0">
            <w:pPr>
              <w:rPr>
                <w:b/>
                <w:sz w:val="24"/>
              </w:rPr>
            </w:pPr>
            <w:r>
              <w:rPr>
                <w:rFonts w:ascii="仿宋_GB2312" w:eastAsia="仿宋_GB2312" w:hAnsi="宋体" w:hint="eastAsia"/>
                <w:bCs/>
                <w:szCs w:val="21"/>
              </w:rPr>
              <w:t>本次授课目的与要求</w:t>
            </w:r>
            <w:r>
              <w:rPr>
                <w:b/>
                <w:szCs w:val="21"/>
              </w:rPr>
              <w:t>Teaching Objectives</w:t>
            </w:r>
            <w:r>
              <w:rPr>
                <w:rFonts w:hint="eastAsia"/>
                <w:b/>
                <w:szCs w:val="21"/>
              </w:rPr>
              <w:t xml:space="preserve"> and Requirements</w:t>
            </w:r>
          </w:p>
          <w:p w:rsidR="00261044" w:rsidRDefault="00261044" w:rsidP="00261044">
            <w:pPr>
              <w:numPr>
                <w:ilvl w:val="0"/>
                <w:numId w:val="7"/>
              </w:numPr>
              <w:tabs>
                <w:tab w:val="clear" w:pos="1130"/>
                <w:tab w:val="left" w:pos="148"/>
              </w:tabs>
              <w:spacing w:line="340" w:lineRule="exact"/>
              <w:ind w:left="778" w:rightChars="-341" w:right="-716"/>
              <w:rPr>
                <w:rFonts w:hint="eastAsia"/>
                <w:kern w:val="0"/>
                <w:szCs w:val="21"/>
              </w:rPr>
            </w:pPr>
            <w:r>
              <w:t xml:space="preserve">The students are required to </w:t>
            </w:r>
            <w:r>
              <w:rPr>
                <w:rFonts w:hint="eastAsia"/>
              </w:rPr>
              <w:t xml:space="preserve">get the guiding idea of </w:t>
            </w:r>
            <w:r>
              <w:t>Chaucer’s literary career</w:t>
            </w:r>
            <w:r>
              <w:rPr>
                <w:rFonts w:hint="eastAsia"/>
              </w:rPr>
              <w:t>;</w:t>
            </w:r>
          </w:p>
          <w:p w:rsidR="00261044" w:rsidRDefault="00261044" w:rsidP="00261044">
            <w:pPr>
              <w:numPr>
                <w:ilvl w:val="0"/>
                <w:numId w:val="7"/>
              </w:numPr>
              <w:tabs>
                <w:tab w:val="clear" w:pos="1130"/>
                <w:tab w:val="left" w:pos="148"/>
              </w:tabs>
              <w:spacing w:line="340" w:lineRule="exact"/>
              <w:ind w:left="778" w:rightChars="-341" w:right="-716"/>
              <w:rPr>
                <w:rFonts w:hint="eastAsia"/>
                <w:kern w:val="0"/>
                <w:szCs w:val="21"/>
              </w:rPr>
            </w:pPr>
            <w:r>
              <w:t>Understand Chaucer’s representative works</w:t>
            </w:r>
            <w:r>
              <w:rPr>
                <w:rFonts w:hint="eastAsia"/>
              </w:rPr>
              <w:t>;</w:t>
            </w:r>
          </w:p>
          <w:p w:rsidR="00261044" w:rsidRDefault="00261044" w:rsidP="00261044">
            <w:pPr>
              <w:numPr>
                <w:ilvl w:val="0"/>
                <w:numId w:val="7"/>
              </w:numPr>
              <w:tabs>
                <w:tab w:val="clear" w:pos="1130"/>
                <w:tab w:val="left" w:pos="148"/>
              </w:tabs>
              <w:spacing w:line="340" w:lineRule="exact"/>
              <w:ind w:left="778" w:rightChars="-341" w:right="-716"/>
              <w:rPr>
                <w:rFonts w:hint="eastAsia"/>
                <w:kern w:val="0"/>
                <w:szCs w:val="21"/>
              </w:rPr>
            </w:pPr>
            <w:r>
              <w:rPr>
                <w:rFonts w:hint="eastAsia"/>
              </w:rPr>
              <w:t xml:space="preserve">Get to know </w:t>
            </w:r>
            <w:r>
              <w:t xml:space="preserve">the stylistic features of </w:t>
            </w:r>
            <w:r>
              <w:rPr>
                <w:rFonts w:hint="eastAsia"/>
              </w:rPr>
              <w:t xml:space="preserve">popular </w:t>
            </w:r>
            <w:r>
              <w:t>ballads</w:t>
            </w:r>
            <w:r>
              <w:rPr>
                <w:rFonts w:hint="eastAsia"/>
              </w:rPr>
              <w:t>.</w:t>
            </w:r>
            <w:r>
              <w:rPr>
                <w:rFonts w:hint="eastAsia"/>
                <w:kern w:val="0"/>
                <w:szCs w:val="21"/>
              </w:rPr>
              <w:t xml:space="preserve"> </w:t>
            </w:r>
          </w:p>
        </w:tc>
      </w:tr>
      <w:tr w:rsidR="00261044" w:rsidTr="00B86ED0">
        <w:trPr>
          <w:cantSplit/>
          <w:trHeight w:val="1245"/>
          <w:jc w:val="center"/>
        </w:trPr>
        <w:tc>
          <w:tcPr>
            <w:tcW w:w="9664" w:type="dxa"/>
            <w:gridSpan w:val="3"/>
            <w:vAlign w:val="center"/>
          </w:tcPr>
          <w:p w:rsidR="00261044" w:rsidRDefault="00261044" w:rsidP="00B86ED0">
            <w:pPr>
              <w:adjustRightInd w:val="0"/>
              <w:snapToGrid w:val="0"/>
              <w:ind w:left="-50" w:right="-50"/>
              <w:rPr>
                <w:rFonts w:ascii="仿宋_GB2312" w:eastAsia="仿宋_GB2312" w:hAnsi="宋体"/>
                <w:b/>
                <w:bCs/>
                <w:szCs w:val="21"/>
              </w:rPr>
            </w:pPr>
            <w:r>
              <w:rPr>
                <w:rFonts w:ascii="仿宋_GB2312" w:eastAsia="仿宋_GB2312" w:hAnsi="宋体" w:hint="eastAsia"/>
                <w:bCs/>
                <w:szCs w:val="21"/>
              </w:rPr>
              <w:t>本次教学重点与难点</w:t>
            </w:r>
            <w:r>
              <w:rPr>
                <w:rFonts w:hint="eastAsia"/>
                <w:b/>
                <w:szCs w:val="21"/>
              </w:rPr>
              <w:t>Key Points and Difficult Points in Teaching</w:t>
            </w:r>
          </w:p>
          <w:p w:rsidR="00261044" w:rsidRDefault="00261044" w:rsidP="00261044">
            <w:pPr>
              <w:numPr>
                <w:ilvl w:val="0"/>
                <w:numId w:val="8"/>
              </w:numPr>
              <w:tabs>
                <w:tab w:val="clear" w:pos="1389"/>
                <w:tab w:val="left" w:pos="-62"/>
              </w:tabs>
              <w:ind w:left="358" w:right="-50" w:firstLine="0"/>
              <w:rPr>
                <w:rFonts w:hint="eastAsia"/>
                <w:color w:val="000000"/>
                <w:kern w:val="0"/>
                <w:szCs w:val="21"/>
              </w:rPr>
            </w:pPr>
            <w:r>
              <w:rPr>
                <w:color w:val="000000"/>
                <w:kern w:val="0"/>
                <w:szCs w:val="21"/>
              </w:rPr>
              <w:t xml:space="preserve">Geoffrey Chaucer and His </w:t>
            </w:r>
            <w:r>
              <w:rPr>
                <w:i/>
                <w:color w:val="000000"/>
                <w:kern w:val="0"/>
                <w:szCs w:val="21"/>
              </w:rPr>
              <w:t>The Canterbury Tales</w:t>
            </w:r>
            <w:r>
              <w:rPr>
                <w:color w:val="000000"/>
                <w:kern w:val="0"/>
                <w:szCs w:val="21"/>
              </w:rPr>
              <w:t xml:space="preserve">; </w:t>
            </w:r>
          </w:p>
          <w:p w:rsidR="00261044" w:rsidRDefault="00261044" w:rsidP="00261044">
            <w:pPr>
              <w:numPr>
                <w:ilvl w:val="0"/>
                <w:numId w:val="8"/>
              </w:numPr>
              <w:tabs>
                <w:tab w:val="clear" w:pos="1389"/>
                <w:tab w:val="left" w:pos="-62"/>
              </w:tabs>
              <w:ind w:left="358" w:right="-50" w:firstLine="0"/>
              <w:rPr>
                <w:rFonts w:hAnsi="Arial" w:hint="eastAsia"/>
                <w:color w:val="000000"/>
                <w:kern w:val="0"/>
                <w:szCs w:val="21"/>
              </w:rPr>
            </w:pPr>
            <w:r>
              <w:rPr>
                <w:color w:val="000000"/>
                <w:kern w:val="0"/>
                <w:szCs w:val="21"/>
              </w:rPr>
              <w:t>Popular Ballads</w:t>
            </w:r>
            <w:r>
              <w:rPr>
                <w:rFonts w:hAnsi="Arial" w:hint="eastAsia"/>
                <w:color w:val="000000"/>
                <w:kern w:val="0"/>
                <w:szCs w:val="21"/>
              </w:rPr>
              <w:t>;</w:t>
            </w:r>
          </w:p>
          <w:p w:rsidR="00261044" w:rsidRDefault="00261044" w:rsidP="00261044">
            <w:pPr>
              <w:numPr>
                <w:ilvl w:val="0"/>
                <w:numId w:val="8"/>
              </w:numPr>
              <w:tabs>
                <w:tab w:val="clear" w:pos="1389"/>
                <w:tab w:val="left" w:pos="-62"/>
              </w:tabs>
              <w:ind w:left="358" w:right="-50" w:firstLine="0"/>
              <w:rPr>
                <w:rFonts w:ascii="仿宋_GB2312" w:eastAsia="仿宋_GB2312" w:hint="eastAsia"/>
                <w:bCs/>
                <w:szCs w:val="21"/>
              </w:rPr>
            </w:pPr>
            <w:r>
              <w:rPr>
                <w:rFonts w:hint="eastAsia"/>
                <w:i/>
                <w:color w:val="000000"/>
                <w:kern w:val="0"/>
                <w:szCs w:val="21"/>
              </w:rPr>
              <w:t xml:space="preserve">Robin Hood and </w:t>
            </w:r>
            <w:proofErr w:type="spellStart"/>
            <w:r>
              <w:rPr>
                <w:rFonts w:hint="eastAsia"/>
                <w:i/>
                <w:color w:val="000000"/>
                <w:kern w:val="0"/>
                <w:szCs w:val="21"/>
              </w:rPr>
              <w:t>Allin</w:t>
            </w:r>
            <w:proofErr w:type="spellEnd"/>
            <w:r>
              <w:rPr>
                <w:rFonts w:hint="eastAsia"/>
                <w:i/>
                <w:color w:val="000000"/>
                <w:kern w:val="0"/>
                <w:szCs w:val="21"/>
              </w:rPr>
              <w:t>-a-Dale</w:t>
            </w:r>
            <w:r>
              <w:rPr>
                <w:color w:val="000000"/>
                <w:kern w:val="0"/>
                <w:szCs w:val="21"/>
              </w:rPr>
              <w:t>.</w:t>
            </w:r>
          </w:p>
        </w:tc>
      </w:tr>
      <w:tr w:rsidR="00261044" w:rsidTr="00B86ED0">
        <w:trPr>
          <w:cantSplit/>
          <w:trHeight w:val="285"/>
          <w:jc w:val="center"/>
        </w:trPr>
        <w:tc>
          <w:tcPr>
            <w:tcW w:w="6917" w:type="dxa"/>
            <w:gridSpan w:val="2"/>
            <w:vAlign w:val="center"/>
          </w:tcPr>
          <w:p w:rsidR="00261044" w:rsidRDefault="00261044" w:rsidP="00B86ED0">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r>
              <w:rPr>
                <w:rFonts w:hint="eastAsia"/>
                <w:b/>
                <w:szCs w:val="21"/>
              </w:rPr>
              <w:t>Teaching Content and Time Allotment</w:t>
            </w:r>
          </w:p>
        </w:tc>
        <w:tc>
          <w:tcPr>
            <w:tcW w:w="2747" w:type="dxa"/>
            <w:vAlign w:val="center"/>
          </w:tcPr>
          <w:p w:rsidR="00261044" w:rsidRDefault="00261044" w:rsidP="00B86ED0">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261044" w:rsidTr="00B86ED0">
        <w:trPr>
          <w:trHeight w:val="2505"/>
          <w:jc w:val="center"/>
        </w:trPr>
        <w:tc>
          <w:tcPr>
            <w:tcW w:w="6917" w:type="dxa"/>
            <w:gridSpan w:val="2"/>
            <w:vAlign w:val="center"/>
          </w:tcPr>
          <w:p w:rsidR="00261044" w:rsidRDefault="00261044" w:rsidP="00261044">
            <w:pPr>
              <w:widowControl/>
              <w:numPr>
                <w:ilvl w:val="0"/>
                <w:numId w:val="12"/>
              </w:numPr>
              <w:spacing w:line="200" w:lineRule="atLeast"/>
              <w:rPr>
                <w:rFonts w:ascii="仿宋_GB2312" w:eastAsia="仿宋_GB2312" w:hAnsi="宋体" w:hint="eastAsia"/>
                <w:b/>
                <w:bCs/>
                <w:szCs w:val="21"/>
              </w:rPr>
            </w:pPr>
            <w:r>
              <w:rPr>
                <w:rFonts w:hint="eastAsia"/>
                <w:b/>
                <w:szCs w:val="21"/>
              </w:rPr>
              <w:t>Teaching Content</w:t>
            </w:r>
            <w:r>
              <w:rPr>
                <w:rFonts w:ascii="仿宋_GB2312" w:eastAsia="仿宋_GB2312" w:hAnsi="宋体" w:hint="eastAsia"/>
                <w:b/>
                <w:bCs/>
                <w:szCs w:val="21"/>
              </w:rPr>
              <w:t xml:space="preserve"> </w:t>
            </w:r>
          </w:p>
          <w:p w:rsidR="00261044" w:rsidRPr="009E75D5" w:rsidRDefault="00261044" w:rsidP="00B86ED0">
            <w:pPr>
              <w:widowControl/>
              <w:spacing w:line="200" w:lineRule="atLeast"/>
              <w:ind w:left="720"/>
              <w:rPr>
                <w:rFonts w:ascii="仿宋_GB2312" w:eastAsia="仿宋_GB2312" w:hAnsi="宋体" w:hint="eastAsia"/>
                <w:b/>
                <w:bCs/>
                <w:szCs w:val="21"/>
              </w:rPr>
            </w:pPr>
          </w:p>
          <w:p w:rsidR="00261044" w:rsidRDefault="00261044" w:rsidP="00B86ED0">
            <w:pPr>
              <w:spacing w:line="220" w:lineRule="exact"/>
              <w:rPr>
                <w:b/>
                <w:szCs w:val="21"/>
              </w:rPr>
            </w:pPr>
            <w:r>
              <w:rPr>
                <w:rFonts w:hint="eastAsia"/>
                <w:b/>
                <w:szCs w:val="21"/>
              </w:rPr>
              <w:t xml:space="preserve">1. </w:t>
            </w:r>
            <w:r>
              <w:rPr>
                <w:b/>
                <w:szCs w:val="21"/>
              </w:rPr>
              <w:t xml:space="preserve">Historical Background </w:t>
            </w:r>
          </w:p>
          <w:p w:rsidR="00261044" w:rsidRDefault="00261044" w:rsidP="00B86ED0">
            <w:pPr>
              <w:spacing w:line="220" w:lineRule="exact"/>
              <w:ind w:firstLineChars="150" w:firstLine="315"/>
              <w:rPr>
                <w:rFonts w:hint="eastAsia"/>
                <w:szCs w:val="21"/>
              </w:rPr>
            </w:pPr>
            <w:r>
              <w:rPr>
                <w:szCs w:val="21"/>
              </w:rPr>
              <w:t>The Hundred Years’</w:t>
            </w:r>
            <w:r>
              <w:rPr>
                <w:rFonts w:hint="eastAsia"/>
                <w:szCs w:val="21"/>
              </w:rPr>
              <w:t xml:space="preserve"> </w:t>
            </w:r>
            <w:r>
              <w:rPr>
                <w:szCs w:val="21"/>
              </w:rPr>
              <w:t>War</w:t>
            </w:r>
            <w:r>
              <w:rPr>
                <w:rFonts w:hint="eastAsia"/>
                <w:szCs w:val="21"/>
              </w:rPr>
              <w:t>：</w:t>
            </w:r>
            <w:r>
              <w:rPr>
                <w:szCs w:val="21"/>
              </w:rPr>
              <w:t xml:space="preserve">The Hundred Years' War (1337-1453) was a series of armed conflicts, broken intermittently by a number of truces and peace treaties, between England and France. It started from the reign of Edward </w:t>
            </w:r>
            <w:r>
              <w:rPr>
                <w:rFonts w:ascii="宋体" w:hAnsi="宋体" w:cs="宋体" w:hint="eastAsia"/>
                <w:szCs w:val="21"/>
              </w:rPr>
              <w:t>Ⅲ</w:t>
            </w:r>
            <w:r>
              <w:rPr>
                <w:szCs w:val="21"/>
              </w:rPr>
              <w:t xml:space="preserve"> (1327-1377) to the reign of Henry VI (1421-1471). It resulted from disputes between the ruling families of the two countries over territories in France and the succession of the French throne. </w:t>
            </w:r>
          </w:p>
          <w:p w:rsidR="00261044" w:rsidRDefault="00261044" w:rsidP="00B86ED0">
            <w:pPr>
              <w:spacing w:line="220" w:lineRule="exact"/>
              <w:ind w:firstLineChars="150" w:firstLine="315"/>
              <w:rPr>
                <w:rFonts w:hint="eastAsia"/>
                <w:szCs w:val="21"/>
              </w:rPr>
            </w:pPr>
          </w:p>
          <w:p w:rsidR="00261044" w:rsidRDefault="00261044" w:rsidP="00B86ED0">
            <w:pPr>
              <w:spacing w:line="220" w:lineRule="exact"/>
              <w:rPr>
                <w:rFonts w:hint="eastAsia"/>
                <w:b/>
                <w:i/>
                <w:szCs w:val="21"/>
              </w:rPr>
            </w:pPr>
            <w:r>
              <w:rPr>
                <w:rFonts w:ascii="宋体" w:hAnsi="宋体" w:cs="宋体" w:hint="eastAsia"/>
                <w:b/>
                <w:szCs w:val="21"/>
              </w:rPr>
              <w:t xml:space="preserve">2. </w:t>
            </w:r>
            <w:r>
              <w:rPr>
                <w:b/>
                <w:szCs w:val="21"/>
              </w:rPr>
              <w:t>Geoffrey Chaucer</w:t>
            </w:r>
            <w:r>
              <w:rPr>
                <w:rFonts w:hint="eastAsia"/>
                <w:b/>
                <w:szCs w:val="21"/>
              </w:rPr>
              <w:t xml:space="preserve"> and the General Prologue of</w:t>
            </w:r>
            <w:r>
              <w:rPr>
                <w:rFonts w:hint="eastAsia"/>
                <w:i/>
                <w:szCs w:val="21"/>
              </w:rPr>
              <w:t xml:space="preserve"> </w:t>
            </w:r>
            <w:r>
              <w:rPr>
                <w:rFonts w:hint="eastAsia"/>
                <w:b/>
                <w:i/>
                <w:szCs w:val="21"/>
              </w:rPr>
              <w:t>The Canterbury Tales</w:t>
            </w:r>
          </w:p>
          <w:p w:rsidR="00261044" w:rsidRDefault="00261044" w:rsidP="00261044">
            <w:pPr>
              <w:numPr>
                <w:ilvl w:val="0"/>
                <w:numId w:val="9"/>
              </w:numPr>
              <w:tabs>
                <w:tab w:val="clear" w:pos="1130"/>
                <w:tab w:val="left" w:pos="-62"/>
              </w:tabs>
              <w:spacing w:line="220" w:lineRule="exact"/>
              <w:ind w:left="358" w:hanging="315"/>
              <w:rPr>
                <w:szCs w:val="21"/>
              </w:rPr>
            </w:pPr>
            <w:r>
              <w:rPr>
                <w:szCs w:val="21"/>
              </w:rPr>
              <w:t xml:space="preserve">Chaucer’s position: He was respected as “father of English poetry” and one of the greatest narrative poets of England. </w:t>
            </w:r>
          </w:p>
          <w:p w:rsidR="00261044" w:rsidRDefault="00261044" w:rsidP="00261044">
            <w:pPr>
              <w:numPr>
                <w:ilvl w:val="0"/>
                <w:numId w:val="9"/>
              </w:numPr>
              <w:tabs>
                <w:tab w:val="clear" w:pos="1130"/>
                <w:tab w:val="left" w:pos="-62"/>
              </w:tabs>
              <w:spacing w:line="220" w:lineRule="exact"/>
              <w:ind w:left="358" w:hanging="315"/>
              <w:rPr>
                <w:szCs w:val="21"/>
              </w:rPr>
            </w:pPr>
            <w:r>
              <w:rPr>
                <w:szCs w:val="21"/>
              </w:rPr>
              <w:t>Chaucer’s life</w:t>
            </w:r>
            <w:r>
              <w:rPr>
                <w:rFonts w:hint="eastAsia"/>
                <w:szCs w:val="21"/>
              </w:rPr>
              <w:t xml:space="preserve"> and </w:t>
            </w:r>
            <w:r>
              <w:rPr>
                <w:szCs w:val="21"/>
              </w:rPr>
              <w:t>works</w:t>
            </w:r>
            <w:r>
              <w:rPr>
                <w:rFonts w:hint="eastAsia"/>
                <w:szCs w:val="21"/>
              </w:rPr>
              <w:t xml:space="preserve">: </w:t>
            </w:r>
            <w:r>
              <w:rPr>
                <w:szCs w:val="21"/>
              </w:rPr>
              <w:t xml:space="preserve">The Romance of the Rose (translated from French), Troilus and </w:t>
            </w:r>
            <w:proofErr w:type="spellStart"/>
            <w:r>
              <w:rPr>
                <w:szCs w:val="21"/>
              </w:rPr>
              <w:t>Cressie</w:t>
            </w:r>
            <w:proofErr w:type="spellEnd"/>
            <w:r>
              <w:rPr>
                <w:szCs w:val="21"/>
              </w:rPr>
              <w:t xml:space="preserve"> (adapted from Italian), The Canterbury Tales </w:t>
            </w:r>
          </w:p>
          <w:p w:rsidR="00261044" w:rsidRDefault="00261044" w:rsidP="00261044">
            <w:pPr>
              <w:numPr>
                <w:ilvl w:val="0"/>
                <w:numId w:val="9"/>
              </w:numPr>
              <w:tabs>
                <w:tab w:val="clear" w:pos="1130"/>
                <w:tab w:val="left" w:pos="-62"/>
              </w:tabs>
              <w:spacing w:line="220" w:lineRule="exact"/>
              <w:ind w:left="358" w:hanging="315"/>
              <w:rPr>
                <w:rFonts w:hint="eastAsia"/>
                <w:szCs w:val="21"/>
              </w:rPr>
            </w:pPr>
            <w:r>
              <w:rPr>
                <w:szCs w:val="21"/>
              </w:rPr>
              <w:t>Chaucer’s contribution</w:t>
            </w:r>
            <w:r>
              <w:rPr>
                <w:rFonts w:hint="eastAsia"/>
                <w:szCs w:val="21"/>
              </w:rPr>
              <w:t xml:space="preserve">: </w:t>
            </w:r>
            <w:r>
              <w:rPr>
                <w:szCs w:val="21"/>
              </w:rPr>
              <w:t>Heroic couplet (</w:t>
            </w:r>
            <w:r>
              <w:rPr>
                <w:szCs w:val="21"/>
              </w:rPr>
              <w:t>英雄双韵体</w:t>
            </w:r>
            <w:r>
              <w:rPr>
                <w:szCs w:val="21"/>
              </w:rPr>
              <w:t>): It contains two lines in iambic pentameter with the same end rhyme. (from France). He is the first great poet who wrote in the English language</w:t>
            </w:r>
          </w:p>
          <w:p w:rsidR="00261044" w:rsidRDefault="00261044" w:rsidP="00261044">
            <w:pPr>
              <w:numPr>
                <w:ilvl w:val="0"/>
                <w:numId w:val="9"/>
              </w:numPr>
              <w:tabs>
                <w:tab w:val="clear" w:pos="1130"/>
                <w:tab w:val="left" w:pos="-62"/>
              </w:tabs>
              <w:spacing w:line="220" w:lineRule="exact"/>
              <w:ind w:left="358" w:hanging="315"/>
              <w:rPr>
                <w:rFonts w:hint="eastAsia"/>
                <w:b/>
                <w:szCs w:val="21"/>
              </w:rPr>
            </w:pPr>
            <w:r>
              <w:rPr>
                <w:rFonts w:hint="eastAsia"/>
                <w:szCs w:val="21"/>
              </w:rPr>
              <w:t>The General Prologue is regarded as the greatest portrait gallery in English literature. Ranging in status from a Knight to a humble Plowman, the pilgrims are microcosm of 14</w:t>
            </w:r>
            <w:r>
              <w:rPr>
                <w:rFonts w:hint="eastAsia"/>
                <w:szCs w:val="21"/>
                <w:vertAlign w:val="superscript"/>
              </w:rPr>
              <w:t>th</w:t>
            </w:r>
            <w:r>
              <w:rPr>
                <w:rFonts w:hint="eastAsia"/>
                <w:szCs w:val="21"/>
              </w:rPr>
              <w:t xml:space="preserve">-century English society. </w:t>
            </w:r>
          </w:p>
          <w:p w:rsidR="00261044" w:rsidRDefault="00261044" w:rsidP="00B86ED0">
            <w:pPr>
              <w:spacing w:line="220" w:lineRule="exact"/>
              <w:ind w:left="43"/>
              <w:rPr>
                <w:rFonts w:hint="eastAsia"/>
                <w:b/>
                <w:szCs w:val="21"/>
              </w:rPr>
            </w:pPr>
          </w:p>
          <w:p w:rsidR="00261044" w:rsidRDefault="00261044" w:rsidP="00B86ED0">
            <w:pPr>
              <w:spacing w:line="220" w:lineRule="exact"/>
              <w:rPr>
                <w:rFonts w:hint="eastAsia"/>
                <w:b/>
                <w:szCs w:val="21"/>
              </w:rPr>
            </w:pPr>
            <w:r>
              <w:rPr>
                <w:rFonts w:hint="eastAsia"/>
                <w:b/>
                <w:szCs w:val="21"/>
              </w:rPr>
              <w:t>3. P</w:t>
            </w:r>
            <w:r>
              <w:rPr>
                <w:b/>
                <w:szCs w:val="21"/>
              </w:rPr>
              <w:t xml:space="preserve">opular </w:t>
            </w:r>
            <w:r>
              <w:rPr>
                <w:rFonts w:hint="eastAsia"/>
                <w:b/>
                <w:szCs w:val="21"/>
              </w:rPr>
              <w:t>B</w:t>
            </w:r>
            <w:r>
              <w:rPr>
                <w:b/>
                <w:szCs w:val="21"/>
              </w:rPr>
              <w:t>allads</w:t>
            </w:r>
            <w:r>
              <w:rPr>
                <w:rFonts w:hint="eastAsia"/>
                <w:b/>
                <w:szCs w:val="21"/>
              </w:rPr>
              <w:t xml:space="preserve">  </w:t>
            </w:r>
          </w:p>
          <w:p w:rsidR="00261044" w:rsidRDefault="00261044" w:rsidP="00261044">
            <w:pPr>
              <w:numPr>
                <w:ilvl w:val="0"/>
                <w:numId w:val="10"/>
              </w:numPr>
              <w:tabs>
                <w:tab w:val="clear" w:pos="1130"/>
                <w:tab w:val="left" w:pos="-482"/>
              </w:tabs>
              <w:spacing w:line="220" w:lineRule="exact"/>
              <w:ind w:left="358" w:hanging="210"/>
              <w:rPr>
                <w:rFonts w:hint="eastAsia"/>
                <w:szCs w:val="21"/>
              </w:rPr>
            </w:pPr>
            <w:r>
              <w:rPr>
                <w:szCs w:val="21"/>
              </w:rPr>
              <w:t xml:space="preserve">The English popular ballads are a part of English folk literature, literature of ordinary people. These ballads flourished from the 12th to </w:t>
            </w:r>
            <w:r>
              <w:rPr>
                <w:rFonts w:hint="eastAsia"/>
                <w:szCs w:val="21"/>
              </w:rPr>
              <w:t>t</w:t>
            </w:r>
            <w:r>
              <w:rPr>
                <w:szCs w:val="21"/>
              </w:rPr>
              <w:t xml:space="preserve">he 15th century. </w:t>
            </w:r>
          </w:p>
          <w:p w:rsidR="00261044" w:rsidRDefault="00261044" w:rsidP="00261044">
            <w:pPr>
              <w:numPr>
                <w:ilvl w:val="0"/>
                <w:numId w:val="10"/>
              </w:numPr>
              <w:tabs>
                <w:tab w:val="clear" w:pos="1130"/>
                <w:tab w:val="left" w:pos="-482"/>
              </w:tabs>
              <w:spacing w:line="220" w:lineRule="exact"/>
              <w:ind w:left="358" w:hanging="210"/>
              <w:rPr>
                <w:szCs w:val="21"/>
              </w:rPr>
            </w:pPr>
            <w:r>
              <w:rPr>
                <w:rFonts w:hint="eastAsia"/>
                <w:szCs w:val="21"/>
              </w:rPr>
              <w:t xml:space="preserve">Robin Hood is partly historical and partly legendary character. Robin Hood ballads show the fighting spirit, indomitable courage and revolutionary energy of the English peasantry. They best exemplified the views of the exploited classes of feudal society. </w:t>
            </w:r>
          </w:p>
          <w:p w:rsidR="00261044" w:rsidRDefault="00261044" w:rsidP="00B86ED0">
            <w:pPr>
              <w:rPr>
                <w:rFonts w:hint="eastAsia"/>
                <w:b/>
                <w:szCs w:val="21"/>
              </w:rPr>
            </w:pPr>
            <w:r>
              <w:rPr>
                <w:rFonts w:hint="eastAsia"/>
                <w:b/>
                <w:szCs w:val="21"/>
              </w:rPr>
              <w:t xml:space="preserve">II. Time Allotment   </w:t>
            </w:r>
            <w:r>
              <w:rPr>
                <w:rFonts w:hint="eastAsia"/>
                <w:szCs w:val="21"/>
              </w:rPr>
              <w:t xml:space="preserve">2 periods </w:t>
            </w:r>
          </w:p>
          <w:p w:rsidR="00261044" w:rsidRDefault="00261044" w:rsidP="00B86ED0">
            <w:pPr>
              <w:widowControl/>
              <w:spacing w:line="200" w:lineRule="atLeast"/>
              <w:ind w:firstLineChars="100" w:firstLine="210"/>
              <w:jc w:val="left"/>
              <w:rPr>
                <w:rFonts w:ascii="ˎ̥" w:hAnsi="ˎ̥" w:cs="宋体" w:hint="eastAsia"/>
                <w:color w:val="000000"/>
                <w:kern w:val="0"/>
                <w:szCs w:val="21"/>
              </w:rPr>
            </w:pPr>
            <w:r>
              <w:rPr>
                <w:rFonts w:ascii="ˎ̥" w:hAnsi="ˎ̥" w:cs="宋体"/>
                <w:color w:val="000000"/>
                <w:kern w:val="0"/>
                <w:szCs w:val="21"/>
              </w:rPr>
              <w:t xml:space="preserve">1. Historical backgrounds </w:t>
            </w:r>
            <w:r>
              <w:rPr>
                <w:rFonts w:ascii="ˎ̥" w:hAnsi="ˎ̥" w:cs="宋体" w:hint="eastAsia"/>
                <w:color w:val="000000"/>
                <w:kern w:val="0"/>
                <w:szCs w:val="21"/>
              </w:rPr>
              <w:t xml:space="preserve">  </w:t>
            </w:r>
            <w:r>
              <w:rPr>
                <w:rFonts w:hint="eastAsia"/>
                <w:szCs w:val="21"/>
              </w:rPr>
              <w:t xml:space="preserve">     0.5 period;</w:t>
            </w:r>
          </w:p>
          <w:p w:rsidR="00261044" w:rsidRDefault="00261044" w:rsidP="00B86ED0">
            <w:pPr>
              <w:ind w:leftChars="20" w:left="42" w:right="-50" w:firstLineChars="100" w:firstLine="210"/>
              <w:rPr>
                <w:rFonts w:hint="eastAsia"/>
                <w:szCs w:val="21"/>
              </w:rPr>
            </w:pPr>
            <w:r>
              <w:rPr>
                <w:rFonts w:hint="eastAsia"/>
                <w:szCs w:val="21"/>
              </w:rPr>
              <w:t xml:space="preserve">2. </w:t>
            </w:r>
            <w:r>
              <w:rPr>
                <w:szCs w:val="21"/>
              </w:rPr>
              <w:t>Chaucer’s life</w:t>
            </w:r>
            <w:r>
              <w:rPr>
                <w:rFonts w:hint="eastAsia"/>
                <w:szCs w:val="21"/>
              </w:rPr>
              <w:t xml:space="preserve"> and </w:t>
            </w:r>
            <w:r>
              <w:rPr>
                <w:szCs w:val="21"/>
              </w:rPr>
              <w:t>works</w:t>
            </w:r>
            <w:r>
              <w:rPr>
                <w:rFonts w:hint="eastAsia"/>
                <w:szCs w:val="21"/>
              </w:rPr>
              <w:t>:</w:t>
            </w:r>
            <w:r>
              <w:rPr>
                <w:rFonts w:ascii="ˎ̥" w:hAnsi="ˎ̥" w:cs="宋体" w:hint="eastAsia"/>
                <w:color w:val="000000"/>
                <w:kern w:val="0"/>
                <w:szCs w:val="21"/>
              </w:rPr>
              <w:t xml:space="preserve">   </w:t>
            </w:r>
            <w:r>
              <w:rPr>
                <w:rFonts w:hint="eastAsia"/>
                <w:szCs w:val="21"/>
              </w:rPr>
              <w:t xml:space="preserve">   1.0 period;</w:t>
            </w:r>
          </w:p>
          <w:p w:rsidR="00261044" w:rsidRDefault="00261044" w:rsidP="00B86ED0">
            <w:pPr>
              <w:ind w:leftChars="20" w:left="42" w:right="-50" w:firstLineChars="100" w:firstLine="210"/>
              <w:rPr>
                <w:rFonts w:ascii="仿宋_GB2312" w:eastAsia="仿宋_GB2312" w:hAnsi="宋体" w:hint="eastAsia"/>
                <w:bCs/>
                <w:szCs w:val="21"/>
              </w:rPr>
            </w:pPr>
            <w:r>
              <w:rPr>
                <w:rFonts w:ascii="ˎ̥" w:hAnsi="ˎ̥" w:cs="宋体"/>
                <w:color w:val="000000"/>
                <w:kern w:val="0"/>
                <w:szCs w:val="21"/>
              </w:rPr>
              <w:lastRenderedPageBreak/>
              <w:t>3.</w:t>
            </w:r>
            <w:r>
              <w:rPr>
                <w:rFonts w:hint="eastAsia"/>
                <w:sz w:val="18"/>
                <w:szCs w:val="18"/>
              </w:rPr>
              <w:t xml:space="preserve"> </w:t>
            </w:r>
            <w:r>
              <w:rPr>
                <w:rFonts w:hint="eastAsia"/>
                <w:i/>
                <w:color w:val="000000"/>
                <w:kern w:val="0"/>
                <w:szCs w:val="21"/>
              </w:rPr>
              <w:t xml:space="preserve">Robin Hood and </w:t>
            </w:r>
            <w:proofErr w:type="spellStart"/>
            <w:r>
              <w:rPr>
                <w:rFonts w:hint="eastAsia"/>
                <w:i/>
                <w:color w:val="000000"/>
                <w:kern w:val="0"/>
                <w:szCs w:val="21"/>
              </w:rPr>
              <w:t>Allin</w:t>
            </w:r>
            <w:proofErr w:type="spellEnd"/>
            <w:r>
              <w:rPr>
                <w:rFonts w:hint="eastAsia"/>
                <w:i/>
                <w:color w:val="000000"/>
                <w:kern w:val="0"/>
                <w:szCs w:val="21"/>
              </w:rPr>
              <w:t>-a-Dale</w:t>
            </w:r>
            <w:r>
              <w:rPr>
                <w:color w:val="000000"/>
                <w:kern w:val="0"/>
                <w:szCs w:val="21"/>
              </w:rPr>
              <w:t>.</w:t>
            </w:r>
            <w:r>
              <w:rPr>
                <w:rFonts w:ascii="ˎ̥" w:hAnsi="ˎ̥" w:cs="宋体" w:hint="eastAsia"/>
                <w:i/>
                <w:iCs/>
                <w:color w:val="000000"/>
                <w:kern w:val="0"/>
                <w:szCs w:val="21"/>
              </w:rPr>
              <w:t xml:space="preserve">   </w:t>
            </w:r>
            <w:r>
              <w:rPr>
                <w:rFonts w:hint="eastAsia"/>
                <w:szCs w:val="21"/>
              </w:rPr>
              <w:t>0.5 period.</w:t>
            </w:r>
          </w:p>
        </w:tc>
        <w:tc>
          <w:tcPr>
            <w:tcW w:w="2747" w:type="dxa"/>
          </w:tcPr>
          <w:p w:rsidR="00261044" w:rsidRDefault="00261044" w:rsidP="00B86ED0">
            <w:pPr>
              <w:rPr>
                <w:rFonts w:hint="eastAsia"/>
                <w:b/>
                <w:szCs w:val="21"/>
              </w:rPr>
            </w:pPr>
            <w:r>
              <w:rPr>
                <w:rFonts w:hint="eastAsia"/>
                <w:b/>
                <w:szCs w:val="21"/>
              </w:rPr>
              <w:lastRenderedPageBreak/>
              <w:t>Teaching Methods and Means</w:t>
            </w:r>
          </w:p>
          <w:p w:rsidR="00261044" w:rsidRDefault="00261044" w:rsidP="00261044">
            <w:pPr>
              <w:numPr>
                <w:ilvl w:val="0"/>
                <w:numId w:val="11"/>
              </w:numPr>
              <w:rPr>
                <w:rFonts w:hint="eastAsia"/>
                <w:szCs w:val="21"/>
              </w:rPr>
            </w:pPr>
            <w:r>
              <w:rPr>
                <w:szCs w:val="21"/>
              </w:rPr>
              <w:t>L</w:t>
            </w:r>
            <w:r>
              <w:rPr>
                <w:rFonts w:hint="eastAsia"/>
                <w:szCs w:val="21"/>
              </w:rPr>
              <w:t xml:space="preserve">ecture; </w:t>
            </w:r>
          </w:p>
          <w:p w:rsidR="00261044" w:rsidRDefault="00261044" w:rsidP="00261044">
            <w:pPr>
              <w:numPr>
                <w:ilvl w:val="0"/>
                <w:numId w:val="11"/>
              </w:numPr>
              <w:rPr>
                <w:rFonts w:hint="eastAsia"/>
                <w:szCs w:val="21"/>
              </w:rPr>
            </w:pPr>
            <w:r>
              <w:rPr>
                <w:rFonts w:hint="eastAsia"/>
                <w:szCs w:val="21"/>
              </w:rPr>
              <w:t xml:space="preserve">Presentation; </w:t>
            </w:r>
          </w:p>
          <w:p w:rsidR="00261044" w:rsidRDefault="00261044" w:rsidP="00261044">
            <w:pPr>
              <w:numPr>
                <w:ilvl w:val="0"/>
                <w:numId w:val="11"/>
              </w:numPr>
              <w:rPr>
                <w:rFonts w:hint="eastAsia"/>
                <w:szCs w:val="21"/>
              </w:rPr>
            </w:pPr>
            <w:r>
              <w:rPr>
                <w:rFonts w:hint="eastAsia"/>
                <w:szCs w:val="21"/>
              </w:rPr>
              <w:t>Multi-media</w:t>
            </w:r>
            <w:r>
              <w:rPr>
                <w:rFonts w:hint="eastAsia"/>
                <w:szCs w:val="21"/>
              </w:rPr>
              <w:t>；</w:t>
            </w:r>
          </w:p>
          <w:p w:rsidR="00261044" w:rsidRDefault="00261044" w:rsidP="00B86ED0">
            <w:pPr>
              <w:ind w:left="1130"/>
              <w:rPr>
                <w:rFonts w:hint="eastAsia"/>
                <w:szCs w:val="21"/>
              </w:rPr>
            </w:pPr>
          </w:p>
          <w:p w:rsidR="00261044" w:rsidRDefault="00261044" w:rsidP="00B86ED0">
            <w:pPr>
              <w:rPr>
                <w:b/>
                <w:szCs w:val="21"/>
              </w:rPr>
            </w:pPr>
          </w:p>
        </w:tc>
      </w:tr>
      <w:tr w:rsidR="00261044" w:rsidTr="00B86ED0">
        <w:trPr>
          <w:cantSplit/>
          <w:trHeight w:val="948"/>
          <w:jc w:val="center"/>
        </w:trPr>
        <w:tc>
          <w:tcPr>
            <w:tcW w:w="9664" w:type="dxa"/>
            <w:gridSpan w:val="3"/>
            <w:vAlign w:val="center"/>
          </w:tcPr>
          <w:p w:rsidR="00261044" w:rsidRDefault="00261044" w:rsidP="00B86ED0">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课外复习、预习要求及作业布置</w:t>
            </w:r>
          </w:p>
          <w:p w:rsidR="00261044" w:rsidRPr="00837A9A" w:rsidRDefault="00261044" w:rsidP="00B86ED0">
            <w:pPr>
              <w:adjustRightInd w:val="0"/>
              <w:snapToGrid w:val="0"/>
              <w:ind w:left="55" w:right="-50"/>
              <w:rPr>
                <w:rFonts w:ascii="ˎ̥" w:hAnsi="ˎ̥" w:cs="宋体" w:hint="eastAsia"/>
                <w:color w:val="000000"/>
                <w:kern w:val="0"/>
                <w:szCs w:val="21"/>
              </w:rPr>
            </w:pPr>
            <w:r w:rsidRPr="00837A9A">
              <w:rPr>
                <w:rFonts w:ascii="ˎ̥" w:hAnsi="ˎ̥" w:cs="宋体" w:hint="eastAsia"/>
                <w:color w:val="000000"/>
                <w:kern w:val="0"/>
                <w:szCs w:val="21"/>
              </w:rPr>
              <w:t>1.</w:t>
            </w:r>
            <w:r>
              <w:rPr>
                <w:rFonts w:ascii="ˎ̥" w:hAnsi="ˎ̥" w:cs="宋体" w:hint="eastAsia"/>
                <w:color w:val="000000"/>
                <w:kern w:val="0"/>
                <w:szCs w:val="21"/>
              </w:rPr>
              <w:t xml:space="preserve"> </w:t>
            </w:r>
            <w:r w:rsidRPr="00837A9A">
              <w:rPr>
                <w:rFonts w:ascii="ˎ̥" w:hAnsi="ˎ̥" w:cs="宋体" w:hint="eastAsia"/>
                <w:color w:val="000000"/>
                <w:kern w:val="0"/>
                <w:szCs w:val="21"/>
              </w:rPr>
              <w:t>Discuss the question: How to analyze English poetry?</w:t>
            </w:r>
          </w:p>
          <w:p w:rsidR="00261044" w:rsidRDefault="00261044" w:rsidP="00B86ED0">
            <w:pPr>
              <w:adjustRightInd w:val="0"/>
              <w:snapToGrid w:val="0"/>
              <w:ind w:right="-50" w:firstLineChars="50" w:firstLine="105"/>
              <w:rPr>
                <w:rFonts w:ascii="仿宋_GB2312" w:eastAsia="仿宋_GB2312" w:hAnsi="宋体" w:hint="eastAsia"/>
                <w:bCs/>
                <w:szCs w:val="21"/>
              </w:rPr>
            </w:pPr>
            <w:r w:rsidRPr="00837A9A">
              <w:rPr>
                <w:rFonts w:ascii="ˎ̥" w:hAnsi="ˎ̥" w:cs="宋体" w:hint="eastAsia"/>
                <w:color w:val="000000"/>
                <w:kern w:val="0"/>
                <w:szCs w:val="21"/>
              </w:rPr>
              <w:t>2. A survey of Shakespeare and his works.</w:t>
            </w:r>
          </w:p>
        </w:tc>
      </w:tr>
      <w:tr w:rsidR="00261044" w:rsidTr="00B86ED0">
        <w:trPr>
          <w:cantSplit/>
          <w:trHeight w:val="714"/>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8619" w:type="dxa"/>
            <w:gridSpan w:val="2"/>
            <w:vAlign w:val="center"/>
          </w:tcPr>
          <w:p w:rsidR="00261044" w:rsidRDefault="00261044" w:rsidP="00B86ED0">
            <w:pPr>
              <w:ind w:right="-50"/>
              <w:rPr>
                <w:rFonts w:ascii="仿宋_GB2312" w:eastAsia="仿宋_GB2312" w:hint="eastAsia"/>
                <w:bCs/>
                <w:szCs w:val="21"/>
              </w:rPr>
            </w:pPr>
            <w:r>
              <w:rPr>
                <w:rFonts w:ascii="ˎ̥" w:hAnsi="ˎ̥" w:cs="宋体"/>
                <w:color w:val="000000"/>
                <w:kern w:val="0"/>
                <w:szCs w:val="21"/>
              </w:rPr>
              <w:t>Through the lectures, the students can learn some methods of reading the texts and enjoy</w:t>
            </w:r>
            <w:r>
              <w:rPr>
                <w:rFonts w:ascii="ˎ̥" w:hAnsi="ˎ̥" w:cs="宋体" w:hint="eastAsia"/>
                <w:color w:val="000000"/>
                <w:kern w:val="0"/>
                <w:szCs w:val="21"/>
              </w:rPr>
              <w:t>ing</w:t>
            </w:r>
            <w:r>
              <w:rPr>
                <w:rFonts w:ascii="ˎ̥" w:hAnsi="ˎ̥" w:cs="宋体"/>
                <w:color w:val="000000"/>
                <w:kern w:val="0"/>
                <w:szCs w:val="21"/>
              </w:rPr>
              <w:t xml:space="preserve"> the works. By giving the comments, the students’ abilities are improved. However, more practices should be suggested for this is a new course for students.</w:t>
            </w:r>
          </w:p>
        </w:tc>
      </w:tr>
    </w:tbl>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rsidP="00261044">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rsidR="00261044" w:rsidRDefault="00261044" w:rsidP="00261044">
      <w:pPr>
        <w:spacing w:line="400" w:lineRule="exact"/>
        <w:jc w:val="center"/>
        <w:rPr>
          <w:rFonts w:ascii="宋体" w:hAnsi="宋体" w:hint="eastAsia"/>
          <w:sz w:val="30"/>
          <w:szCs w:val="44"/>
        </w:rPr>
      </w:pPr>
      <w:r>
        <w:rPr>
          <w:rFonts w:ascii="宋体" w:hAnsi="宋体" w:hint="eastAsia"/>
          <w:sz w:val="30"/>
          <w:szCs w:val="44"/>
          <w:u w:val="single"/>
        </w:rPr>
        <w:t>_英美文学选读_</w:t>
      </w:r>
      <w:r>
        <w:rPr>
          <w:rFonts w:ascii="宋体" w:hAnsi="宋体" w:hint="eastAsia"/>
          <w:sz w:val="30"/>
          <w:szCs w:val="44"/>
        </w:rPr>
        <w:t>课程教案</w:t>
      </w:r>
    </w:p>
    <w:p w:rsidR="00261044" w:rsidRDefault="00261044" w:rsidP="00261044">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3  </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王海燕</w:t>
      </w:r>
      <w:r>
        <w:rPr>
          <w:rFonts w:ascii="仿宋_GB2312" w:eastAsia="仿宋_GB2312" w:hAnsi="宋体" w:hint="eastAsia"/>
          <w:snapToGrid w:val="0"/>
          <w:kern w:val="0"/>
          <w:sz w:val="24"/>
          <w:u w:val="single"/>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872"/>
        <w:gridCol w:w="2747"/>
      </w:tblGrid>
      <w:tr w:rsidR="00261044" w:rsidTr="00B86ED0">
        <w:trPr>
          <w:cantSplit/>
          <w:trHeight w:val="595"/>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619" w:type="dxa"/>
            <w:gridSpan w:val="2"/>
            <w:vAlign w:val="center"/>
          </w:tcPr>
          <w:p w:rsidR="00261044" w:rsidRDefault="00261044" w:rsidP="00B86ED0">
            <w:pPr>
              <w:rPr>
                <w:rFonts w:ascii="宋体" w:hAnsi="宋体"/>
                <w:b/>
                <w:sz w:val="24"/>
              </w:rPr>
            </w:pPr>
            <w:r>
              <w:rPr>
                <w:b/>
                <w:color w:val="000000"/>
                <w:kern w:val="0"/>
                <w:sz w:val="24"/>
              </w:rPr>
              <w:t>The Renaissance</w:t>
            </w:r>
          </w:p>
        </w:tc>
      </w:tr>
      <w:tr w:rsidR="00261044" w:rsidTr="00B86ED0">
        <w:trPr>
          <w:cantSplit/>
          <w:trHeight w:val="595"/>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619" w:type="dxa"/>
            <w:gridSpan w:val="2"/>
            <w:vAlign w:val="center"/>
          </w:tcPr>
          <w:p w:rsidR="00261044" w:rsidRDefault="00261044" w:rsidP="00B86ED0">
            <w:pPr>
              <w:ind w:left="-50" w:right="-50"/>
              <w:rPr>
                <w:rFonts w:ascii="仿宋_GB2312" w:eastAsia="仿宋_GB2312" w:hint="eastAsia"/>
                <w:bCs/>
                <w:szCs w:val="21"/>
              </w:rPr>
            </w:pPr>
            <w:r>
              <w:rPr>
                <w:rFonts w:eastAsia="仿宋_GB2312" w:hint="eastAsia"/>
                <w:bCs/>
                <w:szCs w:val="21"/>
              </w:rPr>
              <w:t>理论课</w:t>
            </w:r>
            <w:r>
              <w:rPr>
                <w:rFonts w:ascii="宋体" w:eastAsia="仿宋_GB2312" w:hAnsi="宋体" w:hint="eastAsia"/>
                <w:bCs/>
                <w:sz w:val="18"/>
                <w:szCs w:val="18"/>
                <w:bdr w:val="single" w:sz="4" w:space="0" w:color="auto"/>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261044" w:rsidTr="00B86ED0">
        <w:trPr>
          <w:cantSplit/>
          <w:trHeight w:val="936"/>
          <w:jc w:val="center"/>
        </w:trPr>
        <w:tc>
          <w:tcPr>
            <w:tcW w:w="9664" w:type="dxa"/>
            <w:gridSpan w:val="3"/>
            <w:vAlign w:val="center"/>
          </w:tcPr>
          <w:p w:rsidR="00261044" w:rsidRDefault="00261044" w:rsidP="00B86ED0">
            <w:pPr>
              <w:rPr>
                <w:b/>
                <w:sz w:val="24"/>
              </w:rPr>
            </w:pPr>
            <w:r>
              <w:rPr>
                <w:rFonts w:ascii="仿宋_GB2312" w:eastAsia="仿宋_GB2312" w:hAnsi="宋体" w:hint="eastAsia"/>
                <w:bCs/>
                <w:szCs w:val="21"/>
              </w:rPr>
              <w:t>本次授课目的与要求</w:t>
            </w:r>
            <w:r>
              <w:rPr>
                <w:b/>
                <w:szCs w:val="21"/>
              </w:rPr>
              <w:t>Teaching Objectives</w:t>
            </w:r>
            <w:r>
              <w:rPr>
                <w:rFonts w:hint="eastAsia"/>
                <w:b/>
                <w:szCs w:val="21"/>
              </w:rPr>
              <w:t xml:space="preserve"> and Requirements</w:t>
            </w:r>
          </w:p>
          <w:p w:rsidR="00261044" w:rsidRDefault="00261044" w:rsidP="00B86ED0">
            <w:pPr>
              <w:ind w:left="710"/>
            </w:pPr>
            <w:r>
              <w:rPr>
                <w:rFonts w:hint="eastAsia"/>
              </w:rPr>
              <w:t>1. I</w:t>
            </w:r>
            <w:r>
              <w:t>mprove students’ realization of the Renaissance period, one of the most important period in literature prosperity</w:t>
            </w:r>
            <w:r>
              <w:t>；</w:t>
            </w:r>
          </w:p>
          <w:p w:rsidR="00261044" w:rsidRDefault="00261044" w:rsidP="00B86ED0">
            <w:pPr>
              <w:ind w:left="710"/>
            </w:pPr>
            <w:r>
              <w:rPr>
                <w:rFonts w:hint="eastAsia"/>
              </w:rPr>
              <w:t xml:space="preserve">2. Get to </w:t>
            </w:r>
            <w:r>
              <w:t>know more about some literary giants such as Shakespeare, Marlowe and so on</w:t>
            </w:r>
            <w:r>
              <w:rPr>
                <w:rFonts w:hint="eastAsia"/>
              </w:rPr>
              <w:t>;</w:t>
            </w:r>
          </w:p>
          <w:p w:rsidR="00261044" w:rsidRDefault="00261044" w:rsidP="00B86ED0">
            <w:pPr>
              <w:ind w:left="710"/>
              <w:rPr>
                <w:rFonts w:hint="eastAsia"/>
              </w:rPr>
            </w:pPr>
            <w:r>
              <w:rPr>
                <w:rFonts w:hint="eastAsia"/>
              </w:rPr>
              <w:t>3.</w:t>
            </w:r>
            <w:r>
              <w:t xml:space="preserve">To know about </w:t>
            </w:r>
            <w:r>
              <w:rPr>
                <w:rFonts w:hint="eastAsia"/>
                <w:i/>
              </w:rPr>
              <w:t>Sonnet 18</w:t>
            </w:r>
            <w:r>
              <w:rPr>
                <w:rFonts w:hint="eastAsia"/>
              </w:rPr>
              <w:t xml:space="preserve"> </w:t>
            </w:r>
          </w:p>
        </w:tc>
      </w:tr>
      <w:tr w:rsidR="00261044" w:rsidTr="00B86ED0">
        <w:trPr>
          <w:cantSplit/>
          <w:trHeight w:val="1245"/>
          <w:jc w:val="center"/>
        </w:trPr>
        <w:tc>
          <w:tcPr>
            <w:tcW w:w="9664" w:type="dxa"/>
            <w:gridSpan w:val="3"/>
            <w:vAlign w:val="center"/>
          </w:tcPr>
          <w:p w:rsidR="00261044" w:rsidRDefault="00261044" w:rsidP="00B86ED0">
            <w:pPr>
              <w:adjustRightInd w:val="0"/>
              <w:snapToGrid w:val="0"/>
              <w:ind w:left="-50" w:right="-50"/>
              <w:rPr>
                <w:rFonts w:ascii="仿宋_GB2312" w:eastAsia="仿宋_GB2312" w:hAnsi="宋体"/>
                <w:b/>
                <w:bCs/>
                <w:szCs w:val="21"/>
              </w:rPr>
            </w:pPr>
            <w:r>
              <w:rPr>
                <w:rFonts w:ascii="仿宋_GB2312" w:eastAsia="仿宋_GB2312" w:hAnsi="宋体" w:hint="eastAsia"/>
                <w:bCs/>
                <w:szCs w:val="21"/>
              </w:rPr>
              <w:t>本次教学重点与难点</w:t>
            </w:r>
            <w:r>
              <w:rPr>
                <w:rFonts w:hint="eastAsia"/>
                <w:b/>
                <w:szCs w:val="21"/>
              </w:rPr>
              <w:t>Key Points and Difficult Points in Teaching</w:t>
            </w:r>
          </w:p>
          <w:p w:rsidR="00261044" w:rsidRDefault="00261044" w:rsidP="00261044">
            <w:pPr>
              <w:numPr>
                <w:ilvl w:val="0"/>
                <w:numId w:val="13"/>
              </w:numPr>
              <w:tabs>
                <w:tab w:val="clear" w:pos="1567"/>
                <w:tab w:val="left" w:pos="673"/>
              </w:tabs>
              <w:ind w:left="778"/>
              <w:rPr>
                <w:bCs/>
                <w:szCs w:val="21"/>
              </w:rPr>
            </w:pPr>
            <w:r>
              <w:rPr>
                <w:bCs/>
                <w:szCs w:val="21"/>
              </w:rPr>
              <w:t>The features of Renaissance</w:t>
            </w:r>
            <w:r>
              <w:rPr>
                <w:rFonts w:hint="eastAsia"/>
                <w:bCs/>
                <w:szCs w:val="21"/>
              </w:rPr>
              <w:t>；</w:t>
            </w:r>
          </w:p>
          <w:p w:rsidR="00261044" w:rsidRPr="004914AB" w:rsidRDefault="00261044" w:rsidP="00261044">
            <w:pPr>
              <w:numPr>
                <w:ilvl w:val="0"/>
                <w:numId w:val="13"/>
              </w:numPr>
              <w:tabs>
                <w:tab w:val="clear" w:pos="1567"/>
                <w:tab w:val="left" w:pos="673"/>
              </w:tabs>
              <w:ind w:left="778"/>
              <w:rPr>
                <w:rFonts w:hint="eastAsia"/>
                <w:szCs w:val="21"/>
              </w:rPr>
            </w:pPr>
            <w:r>
              <w:rPr>
                <w:szCs w:val="21"/>
              </w:rPr>
              <w:t>William Shake</w:t>
            </w:r>
            <w:r>
              <w:rPr>
                <w:rFonts w:hint="eastAsia"/>
                <w:szCs w:val="21"/>
              </w:rPr>
              <w:t>s</w:t>
            </w:r>
            <w:r>
              <w:rPr>
                <w:szCs w:val="21"/>
              </w:rPr>
              <w:t xml:space="preserve">peare </w:t>
            </w:r>
            <w:r>
              <w:rPr>
                <w:rFonts w:hint="eastAsia"/>
                <w:szCs w:val="21"/>
              </w:rPr>
              <w:t>and Sonnet 18</w:t>
            </w:r>
          </w:p>
          <w:p w:rsidR="00261044" w:rsidRDefault="00261044" w:rsidP="00261044">
            <w:pPr>
              <w:numPr>
                <w:ilvl w:val="0"/>
                <w:numId w:val="13"/>
              </w:numPr>
              <w:tabs>
                <w:tab w:val="clear" w:pos="1567"/>
                <w:tab w:val="left" w:pos="673"/>
              </w:tabs>
              <w:ind w:left="778"/>
              <w:rPr>
                <w:rFonts w:hint="eastAsia"/>
              </w:rPr>
            </w:pPr>
            <w:r>
              <w:rPr>
                <w:rFonts w:hint="eastAsia"/>
              </w:rPr>
              <w:t xml:space="preserve">Thematic analysis of </w:t>
            </w:r>
            <w:r>
              <w:t>“</w:t>
            </w:r>
            <w:r>
              <w:rPr>
                <w:rFonts w:hint="eastAsia"/>
              </w:rPr>
              <w:t xml:space="preserve">To be or Not to be </w:t>
            </w:r>
            <w:r>
              <w:t>“</w:t>
            </w:r>
          </w:p>
        </w:tc>
      </w:tr>
      <w:tr w:rsidR="00261044" w:rsidTr="00B86ED0">
        <w:trPr>
          <w:cantSplit/>
          <w:trHeight w:val="285"/>
          <w:jc w:val="center"/>
        </w:trPr>
        <w:tc>
          <w:tcPr>
            <w:tcW w:w="6917" w:type="dxa"/>
            <w:gridSpan w:val="2"/>
            <w:vAlign w:val="center"/>
          </w:tcPr>
          <w:p w:rsidR="00261044" w:rsidRDefault="00261044" w:rsidP="00B86ED0">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r>
              <w:rPr>
                <w:rFonts w:hint="eastAsia"/>
                <w:b/>
                <w:szCs w:val="21"/>
              </w:rPr>
              <w:t>Teaching Content and Time Allotment</w:t>
            </w:r>
          </w:p>
        </w:tc>
        <w:tc>
          <w:tcPr>
            <w:tcW w:w="2747" w:type="dxa"/>
            <w:vAlign w:val="center"/>
          </w:tcPr>
          <w:p w:rsidR="00261044" w:rsidRDefault="00261044" w:rsidP="00B86ED0">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261044" w:rsidTr="00B86ED0">
        <w:trPr>
          <w:trHeight w:val="2505"/>
          <w:jc w:val="center"/>
        </w:trPr>
        <w:tc>
          <w:tcPr>
            <w:tcW w:w="6917" w:type="dxa"/>
            <w:gridSpan w:val="2"/>
            <w:vAlign w:val="center"/>
          </w:tcPr>
          <w:p w:rsidR="00261044" w:rsidRDefault="00261044" w:rsidP="00B86ED0">
            <w:pPr>
              <w:widowControl/>
              <w:spacing w:line="200" w:lineRule="atLeast"/>
              <w:rPr>
                <w:rFonts w:ascii="仿宋_GB2312" w:eastAsia="仿宋_GB2312" w:hAnsi="宋体" w:hint="eastAsia"/>
                <w:b/>
                <w:bCs/>
                <w:szCs w:val="21"/>
              </w:rPr>
            </w:pPr>
            <w:r>
              <w:rPr>
                <w:rFonts w:hint="eastAsia"/>
                <w:b/>
                <w:szCs w:val="21"/>
              </w:rPr>
              <w:t>I. Teaching Content</w:t>
            </w:r>
            <w:r>
              <w:rPr>
                <w:rFonts w:ascii="仿宋_GB2312" w:eastAsia="仿宋_GB2312" w:hAnsi="宋体" w:hint="eastAsia"/>
                <w:b/>
                <w:bCs/>
                <w:szCs w:val="21"/>
              </w:rPr>
              <w:t xml:space="preserve"> </w:t>
            </w:r>
          </w:p>
          <w:p w:rsidR="00261044" w:rsidRDefault="00261044" w:rsidP="00261044">
            <w:pPr>
              <w:numPr>
                <w:ilvl w:val="0"/>
                <w:numId w:val="14"/>
              </w:numPr>
              <w:tabs>
                <w:tab w:val="clear" w:pos="1130"/>
                <w:tab w:val="left" w:pos="-377"/>
              </w:tabs>
              <w:ind w:left="253" w:hanging="210"/>
              <w:rPr>
                <w:rFonts w:hint="eastAsia"/>
              </w:rPr>
            </w:pPr>
            <w:r>
              <w:t>William Shakespeare</w:t>
            </w:r>
            <w:r>
              <w:rPr>
                <w:rFonts w:hint="eastAsia"/>
              </w:rPr>
              <w:t>：</w:t>
            </w:r>
            <w:r>
              <w:t xml:space="preserve">As the greatest English poet and dramatist, he left us a great wealth of 154 sonnets, 37 plays, including 14 comedies, 12 tragedies, and 11 historical plays, as well as two long poems. </w:t>
            </w:r>
          </w:p>
          <w:p w:rsidR="00261044" w:rsidRDefault="00261044" w:rsidP="00261044">
            <w:pPr>
              <w:numPr>
                <w:ilvl w:val="0"/>
                <w:numId w:val="14"/>
              </w:numPr>
              <w:tabs>
                <w:tab w:val="clear" w:pos="1130"/>
                <w:tab w:val="left" w:pos="-377"/>
              </w:tabs>
              <w:ind w:left="253" w:hanging="210"/>
              <w:rPr>
                <w:rFonts w:hint="eastAsia"/>
              </w:rPr>
            </w:pPr>
            <w:r>
              <w:t>The definition of Renaissance:</w:t>
            </w:r>
            <w:r>
              <w:rPr>
                <w:rFonts w:hint="eastAsia"/>
              </w:rPr>
              <w:t xml:space="preserve"> </w:t>
            </w:r>
            <w:r>
              <w:t xml:space="preserve">Revival or rebirth of classical arts, culture and philosophy after the dark ages of medieval obscurantism. It’s a great cultural and intellectual movement swept the whole of Europe. </w:t>
            </w:r>
          </w:p>
          <w:p w:rsidR="00261044" w:rsidRDefault="00261044" w:rsidP="00261044">
            <w:pPr>
              <w:numPr>
                <w:ilvl w:val="0"/>
                <w:numId w:val="14"/>
              </w:numPr>
              <w:tabs>
                <w:tab w:val="clear" w:pos="1130"/>
                <w:tab w:val="left" w:pos="-377"/>
              </w:tabs>
              <w:ind w:left="253" w:hanging="210"/>
              <w:rPr>
                <w:rFonts w:hint="eastAsia"/>
              </w:rPr>
            </w:pPr>
            <w:r>
              <w:rPr>
                <w:rFonts w:hint="eastAsia"/>
              </w:rPr>
              <w:t xml:space="preserve">Shakespeare's sonnets comprise a collection of 154 poems in sonnet form that deal with such themes as love, beauty, politics, and mortality. The sonnets comprise four </w:t>
            </w:r>
            <w:hyperlink r:id="rId8" w:tgtFrame="_parent" w:history="1">
              <w:r>
                <w:rPr>
                  <w:rStyle w:val="a6"/>
                  <w:rFonts w:hint="eastAsia"/>
                  <w:color w:val="000000"/>
                </w:rPr>
                <w:t>stanzas</w:t>
              </w:r>
            </w:hyperlink>
            <w:r>
              <w:rPr>
                <w:rFonts w:hint="eastAsia"/>
                <w:color w:val="000000"/>
              </w:rPr>
              <w:t xml:space="preserve"> of three quatrains and a final couplet composed in iambic pentameter with the </w:t>
            </w:r>
            <w:hyperlink r:id="rId9" w:tgtFrame="_parent" w:history="1">
              <w:r>
                <w:rPr>
                  <w:rStyle w:val="a6"/>
                  <w:rFonts w:hint="eastAsia"/>
                  <w:color w:val="000000"/>
                </w:rPr>
                <w:t>rhyme scheme</w:t>
              </w:r>
            </w:hyperlink>
            <w:r>
              <w:rPr>
                <w:rFonts w:hint="eastAsia"/>
                <w:color w:val="000000"/>
              </w:rPr>
              <w:t xml:space="preserve"> </w:t>
            </w:r>
            <w:proofErr w:type="spellStart"/>
            <w:r>
              <w:rPr>
                <w:rFonts w:hint="eastAsia"/>
              </w:rPr>
              <w:t>abab</w:t>
            </w:r>
            <w:proofErr w:type="spellEnd"/>
            <w:r>
              <w:rPr>
                <w:rFonts w:hint="eastAsia"/>
              </w:rPr>
              <w:t xml:space="preserve"> </w:t>
            </w:r>
            <w:proofErr w:type="spellStart"/>
            <w:r>
              <w:rPr>
                <w:rFonts w:hint="eastAsia"/>
              </w:rPr>
              <w:t>cdcd</w:t>
            </w:r>
            <w:proofErr w:type="spellEnd"/>
            <w:r>
              <w:rPr>
                <w:rFonts w:hint="eastAsia"/>
              </w:rPr>
              <w:t xml:space="preserve"> </w:t>
            </w:r>
            <w:proofErr w:type="spellStart"/>
            <w:r>
              <w:rPr>
                <w:rFonts w:hint="eastAsia"/>
              </w:rPr>
              <w:t>efef</w:t>
            </w:r>
            <w:proofErr w:type="spellEnd"/>
            <w:r>
              <w:rPr>
                <w:rFonts w:hint="eastAsia"/>
              </w:rPr>
              <w:t xml:space="preserve"> </w:t>
            </w:r>
            <w:proofErr w:type="spellStart"/>
            <w:r>
              <w:rPr>
                <w:rFonts w:hint="eastAsia"/>
              </w:rPr>
              <w:t>gg</w:t>
            </w:r>
            <w:proofErr w:type="spellEnd"/>
            <w:r>
              <w:rPr>
                <w:rFonts w:hint="eastAsia"/>
              </w:rPr>
              <w:t>.</w:t>
            </w:r>
            <w:r>
              <w:t xml:space="preserve"> </w:t>
            </w:r>
          </w:p>
          <w:p w:rsidR="00261044" w:rsidRDefault="00261044" w:rsidP="00261044">
            <w:pPr>
              <w:numPr>
                <w:ilvl w:val="0"/>
                <w:numId w:val="14"/>
              </w:numPr>
              <w:tabs>
                <w:tab w:val="clear" w:pos="1130"/>
                <w:tab w:val="left" w:pos="-377"/>
              </w:tabs>
              <w:ind w:left="253" w:hanging="210"/>
              <w:rPr>
                <w:rFonts w:hint="eastAsia"/>
                <w:lang/>
              </w:rPr>
            </w:pPr>
            <w:r>
              <w:rPr>
                <w:bCs/>
                <w:i/>
                <w:lang/>
              </w:rPr>
              <w:t>Sonnet 18</w:t>
            </w:r>
            <w:r>
              <w:rPr>
                <w:lang/>
              </w:rPr>
              <w:t xml:space="preserve">, often alternately titled </w:t>
            </w:r>
            <w:r>
              <w:rPr>
                <w:bCs/>
                <w:i/>
                <w:iCs/>
                <w:lang/>
              </w:rPr>
              <w:t>Shall I compare thee to a summer's day?</w:t>
            </w:r>
            <w:r>
              <w:rPr>
                <w:lang/>
              </w:rPr>
              <w:t xml:space="preserve">, is one of the best-known of </w:t>
            </w:r>
            <w:hyperlink r:id="rId10" w:tooltip="Shakespeare's sonnets" w:history="1">
              <w:r>
                <w:rPr>
                  <w:rStyle w:val="a6"/>
                  <w:lang/>
                </w:rPr>
                <w:t>154 sonnets</w:t>
              </w:r>
            </w:hyperlink>
            <w:r>
              <w:rPr>
                <w:lang/>
              </w:rPr>
              <w:t xml:space="preserve"> written by the English playwright and poet </w:t>
            </w:r>
            <w:hyperlink r:id="rId11" w:tooltip="William Shakespeare" w:history="1">
              <w:r>
                <w:rPr>
                  <w:rStyle w:val="a6"/>
                  <w:lang/>
                </w:rPr>
                <w:t>William Shakespeare</w:t>
              </w:r>
            </w:hyperlink>
            <w:r>
              <w:rPr>
                <w:lang/>
              </w:rPr>
              <w:t xml:space="preserve">.In the </w:t>
            </w:r>
            <w:hyperlink r:id="rId12" w:tooltip="Sonnet" w:history="1">
              <w:r>
                <w:rPr>
                  <w:rStyle w:val="a6"/>
                  <w:lang/>
                </w:rPr>
                <w:t>sonnet</w:t>
              </w:r>
            </w:hyperlink>
            <w:r>
              <w:rPr>
                <w:lang/>
              </w:rPr>
              <w:t xml:space="preserve">, the speaker compares his beloved to the summer season, and argues that his beloved is better. He also states that his beloved will live on forever through the words of the poem. Sonnet 18 is written in the typical </w:t>
            </w:r>
            <w:hyperlink r:id="rId13" w:tooltip="Shakespearean sonnet" w:history="1">
              <w:r>
                <w:rPr>
                  <w:rStyle w:val="a6"/>
                  <w:lang/>
                </w:rPr>
                <w:t>Shakespearean sonnet</w:t>
              </w:r>
            </w:hyperlink>
            <w:r>
              <w:rPr>
                <w:lang/>
              </w:rPr>
              <w:t xml:space="preserve"> form, having 14 lines of </w:t>
            </w:r>
            <w:hyperlink r:id="rId14" w:tooltip="Iambic pentameter" w:history="1">
              <w:r>
                <w:rPr>
                  <w:rStyle w:val="a6"/>
                  <w:lang/>
                </w:rPr>
                <w:t>iambic pentameter</w:t>
              </w:r>
            </w:hyperlink>
            <w:r>
              <w:rPr>
                <w:lang/>
              </w:rPr>
              <w:t xml:space="preserve"> ending in a rhymed </w:t>
            </w:r>
            <w:hyperlink r:id="rId15" w:tooltip="Couplet" w:history="1">
              <w:r>
                <w:rPr>
                  <w:rStyle w:val="a6"/>
                  <w:lang/>
                </w:rPr>
                <w:t>couplet</w:t>
              </w:r>
            </w:hyperlink>
            <w:r>
              <w:rPr>
                <w:lang/>
              </w:rPr>
              <w:t xml:space="preserve">. Detailed </w:t>
            </w:r>
            <w:hyperlink r:id="rId16" w:tooltip="Exegeses" w:history="1">
              <w:r>
                <w:rPr>
                  <w:rStyle w:val="a6"/>
                  <w:lang/>
                </w:rPr>
                <w:t>exegeses</w:t>
              </w:r>
            </w:hyperlink>
            <w:r>
              <w:rPr>
                <w:lang/>
              </w:rPr>
              <w:t xml:space="preserve"> have revealed several </w:t>
            </w:r>
            <w:hyperlink r:id="rId17" w:tooltip="Double meanings" w:history="1">
              <w:r>
                <w:rPr>
                  <w:rStyle w:val="a6"/>
                  <w:lang/>
                </w:rPr>
                <w:t>double meanings</w:t>
              </w:r>
            </w:hyperlink>
            <w:r>
              <w:rPr>
                <w:lang/>
              </w:rPr>
              <w:t xml:space="preserve"> within the poem, giving it a greater depth of interpretation.</w:t>
            </w:r>
          </w:p>
          <w:p w:rsidR="00261044" w:rsidRDefault="00261044" w:rsidP="00261044">
            <w:pPr>
              <w:numPr>
                <w:ilvl w:val="0"/>
                <w:numId w:val="14"/>
              </w:numPr>
              <w:tabs>
                <w:tab w:val="clear" w:pos="1130"/>
                <w:tab w:val="left" w:pos="-377"/>
              </w:tabs>
              <w:ind w:left="253" w:hanging="210"/>
              <w:rPr>
                <w:rFonts w:hint="eastAsia"/>
                <w:lang/>
              </w:rPr>
            </w:pPr>
            <w:r>
              <w:rPr>
                <w:rFonts w:hint="eastAsia"/>
              </w:rPr>
              <w:t xml:space="preserve">Thematic analysis of </w:t>
            </w:r>
            <w:r>
              <w:t>“</w:t>
            </w:r>
            <w:r>
              <w:rPr>
                <w:rFonts w:hint="eastAsia"/>
              </w:rPr>
              <w:t xml:space="preserve">To be or Not to be </w:t>
            </w:r>
            <w:r>
              <w:rPr>
                <w:rFonts w:hint="eastAsia"/>
              </w:rPr>
              <w:t>”</w:t>
            </w:r>
          </w:p>
          <w:p w:rsidR="00261044" w:rsidRDefault="00261044" w:rsidP="00B86ED0">
            <w:pPr>
              <w:rPr>
                <w:rFonts w:hint="eastAsia"/>
                <w:b/>
                <w:szCs w:val="21"/>
              </w:rPr>
            </w:pPr>
            <w:r>
              <w:rPr>
                <w:rFonts w:hint="eastAsia"/>
                <w:b/>
                <w:szCs w:val="21"/>
              </w:rPr>
              <w:t xml:space="preserve">II. Time Allotment   </w:t>
            </w:r>
            <w:r>
              <w:rPr>
                <w:rFonts w:hint="eastAsia"/>
                <w:szCs w:val="21"/>
              </w:rPr>
              <w:t>2 periods</w:t>
            </w:r>
          </w:p>
          <w:p w:rsidR="00261044" w:rsidRDefault="00261044" w:rsidP="00B86ED0">
            <w:pPr>
              <w:widowControl/>
              <w:spacing w:line="200" w:lineRule="atLeast"/>
              <w:ind w:firstLineChars="50" w:firstLine="105"/>
              <w:jc w:val="left"/>
              <w:rPr>
                <w:rFonts w:ascii="ˎ̥" w:hAnsi="ˎ̥" w:cs="宋体" w:hint="eastAsia"/>
                <w:color w:val="000000"/>
                <w:kern w:val="0"/>
                <w:szCs w:val="21"/>
              </w:rPr>
            </w:pPr>
            <w:r>
              <w:rPr>
                <w:rFonts w:ascii="ˎ̥" w:hAnsi="ˎ̥" w:cs="宋体"/>
                <w:color w:val="000000"/>
                <w:kern w:val="0"/>
                <w:szCs w:val="21"/>
              </w:rPr>
              <w:t>1. Historical backgrounds</w:t>
            </w:r>
            <w:r>
              <w:rPr>
                <w:rFonts w:ascii="ˎ̥" w:hAnsi="ˎ̥" w:cs="宋体" w:hint="eastAsia"/>
                <w:color w:val="000000"/>
                <w:kern w:val="0"/>
                <w:szCs w:val="21"/>
              </w:rPr>
              <w:t>: renaissance</w:t>
            </w:r>
            <w:r>
              <w:rPr>
                <w:rFonts w:ascii="ˎ̥" w:hAnsi="ˎ̥" w:cs="宋体"/>
                <w:color w:val="000000"/>
                <w:kern w:val="0"/>
                <w:szCs w:val="21"/>
              </w:rPr>
              <w:t xml:space="preserve"> </w:t>
            </w:r>
            <w:r>
              <w:rPr>
                <w:rFonts w:ascii="ˎ̥" w:hAnsi="ˎ̥" w:cs="宋体" w:hint="eastAsia"/>
                <w:color w:val="000000"/>
                <w:kern w:val="0"/>
                <w:szCs w:val="21"/>
              </w:rPr>
              <w:t xml:space="preserve">  </w:t>
            </w:r>
            <w:r>
              <w:rPr>
                <w:rFonts w:hint="eastAsia"/>
                <w:szCs w:val="21"/>
              </w:rPr>
              <w:t xml:space="preserve">  0.5 period;</w:t>
            </w:r>
          </w:p>
          <w:p w:rsidR="00261044" w:rsidRDefault="00261044" w:rsidP="00B86ED0">
            <w:pPr>
              <w:widowControl/>
              <w:spacing w:line="200" w:lineRule="atLeast"/>
              <w:jc w:val="left"/>
              <w:rPr>
                <w:rFonts w:ascii="ˎ̥" w:hAnsi="ˎ̥" w:cs="宋体" w:hint="eastAsia"/>
                <w:color w:val="000000"/>
                <w:kern w:val="0"/>
                <w:szCs w:val="21"/>
              </w:rPr>
            </w:pPr>
            <w:r>
              <w:rPr>
                <w:rFonts w:ascii="ˎ̥" w:hAnsi="ˎ̥" w:cs="宋体"/>
                <w:color w:val="000000"/>
                <w:kern w:val="0"/>
                <w:szCs w:val="21"/>
              </w:rPr>
              <w:t>2.</w:t>
            </w:r>
            <w:r>
              <w:rPr>
                <w:rFonts w:ascii="ˎ̥" w:hAnsi="ˎ̥" w:cs="宋体" w:hint="eastAsia"/>
                <w:color w:val="000000"/>
                <w:kern w:val="0"/>
                <w:szCs w:val="21"/>
              </w:rPr>
              <w:t xml:space="preserve"> A quick Question </w:t>
            </w:r>
            <w:r>
              <w:rPr>
                <w:rFonts w:ascii="ˎ̥" w:hAnsi="ˎ̥" w:cs="宋体"/>
                <w:color w:val="000000"/>
                <w:kern w:val="0"/>
                <w:szCs w:val="21"/>
              </w:rPr>
              <w:t>-</w:t>
            </w:r>
            <w:r>
              <w:rPr>
                <w:rFonts w:ascii="ˎ̥" w:hAnsi="ˎ̥" w:cs="宋体" w:hint="eastAsia"/>
                <w:color w:val="000000"/>
                <w:kern w:val="0"/>
                <w:szCs w:val="21"/>
              </w:rPr>
              <w:t xml:space="preserve">and-Answer activity of Shakespeare and </w:t>
            </w:r>
            <w:r>
              <w:rPr>
                <w:rFonts w:ascii="ˎ̥" w:hAnsi="ˎ̥" w:cs="宋体"/>
                <w:color w:val="000000"/>
                <w:kern w:val="0"/>
                <w:szCs w:val="21"/>
              </w:rPr>
              <w:t>his</w:t>
            </w:r>
            <w:r>
              <w:rPr>
                <w:rFonts w:ascii="ˎ̥" w:hAnsi="ˎ̥" w:cs="宋体" w:hint="eastAsia"/>
                <w:color w:val="000000"/>
                <w:kern w:val="0"/>
                <w:szCs w:val="21"/>
              </w:rPr>
              <w:t xml:space="preserve"> works  10 min</w:t>
            </w:r>
          </w:p>
          <w:p w:rsidR="00261044" w:rsidRPr="00A33B9F" w:rsidRDefault="00261044" w:rsidP="00B86ED0">
            <w:pPr>
              <w:tabs>
                <w:tab w:val="left" w:pos="673"/>
              </w:tabs>
              <w:rPr>
                <w:rFonts w:hint="eastAsia"/>
              </w:rPr>
            </w:pPr>
            <w:r>
              <w:rPr>
                <w:rFonts w:ascii="ˎ̥" w:hAnsi="ˎ̥" w:cs="宋体" w:hint="eastAsia"/>
                <w:color w:val="000000"/>
                <w:kern w:val="0"/>
                <w:szCs w:val="21"/>
              </w:rPr>
              <w:t xml:space="preserve">3. Analysis of </w:t>
            </w:r>
            <w:r>
              <w:rPr>
                <w:rFonts w:hint="eastAsia"/>
                <w:i/>
                <w:szCs w:val="21"/>
              </w:rPr>
              <w:t>Sonnet 18</w:t>
            </w:r>
            <w:r>
              <w:rPr>
                <w:rFonts w:hint="eastAsia"/>
                <w:szCs w:val="21"/>
              </w:rPr>
              <w:t xml:space="preserve"> </w:t>
            </w:r>
          </w:p>
          <w:p w:rsidR="00261044" w:rsidRPr="004914AB" w:rsidRDefault="00261044" w:rsidP="00B86ED0">
            <w:pPr>
              <w:widowControl/>
              <w:spacing w:line="200" w:lineRule="atLeast"/>
              <w:jc w:val="left"/>
              <w:rPr>
                <w:rFonts w:ascii="ˎ̥" w:hAnsi="ˎ̥" w:cs="宋体" w:hint="eastAsia"/>
                <w:color w:val="000000"/>
                <w:kern w:val="0"/>
                <w:szCs w:val="21"/>
              </w:rPr>
            </w:pPr>
            <w:r>
              <w:rPr>
                <w:rFonts w:ascii="ˎ̥" w:hAnsi="ˎ̥" w:cs="宋体" w:hint="eastAsia"/>
                <w:color w:val="000000"/>
                <w:kern w:val="0"/>
                <w:szCs w:val="21"/>
              </w:rPr>
              <w:lastRenderedPageBreak/>
              <w:t xml:space="preserve">4. </w:t>
            </w:r>
            <w:r>
              <w:rPr>
                <w:rFonts w:ascii="ˎ̥" w:hAnsi="ˎ̥" w:cs="宋体"/>
                <w:color w:val="000000"/>
                <w:kern w:val="0"/>
                <w:szCs w:val="21"/>
              </w:rPr>
              <w:t xml:space="preserve">The </w:t>
            </w:r>
            <w:r>
              <w:rPr>
                <w:rFonts w:ascii="ˎ̥" w:hAnsi="ˎ̥" w:cs="宋体" w:hint="eastAsia"/>
                <w:color w:val="000000"/>
                <w:kern w:val="0"/>
                <w:szCs w:val="21"/>
              </w:rPr>
              <w:t xml:space="preserve">textual study </w:t>
            </w:r>
            <w:r>
              <w:rPr>
                <w:rFonts w:ascii="ˎ̥" w:hAnsi="ˎ̥" w:cs="宋体" w:hint="eastAsia"/>
                <w:i/>
                <w:color w:val="000000"/>
                <w:kern w:val="0"/>
                <w:szCs w:val="21"/>
              </w:rPr>
              <w:t xml:space="preserve">Hamlet: To be or Not to be  </w:t>
            </w:r>
            <w:r>
              <w:rPr>
                <w:rFonts w:ascii="ˎ̥" w:hAnsi="ˎ̥" w:cs="宋体" w:hint="eastAsia"/>
                <w:color w:val="000000"/>
                <w:kern w:val="0"/>
                <w:szCs w:val="21"/>
              </w:rPr>
              <w:t xml:space="preserve">  </w:t>
            </w:r>
            <w:r>
              <w:rPr>
                <w:rFonts w:hint="eastAsia"/>
                <w:szCs w:val="21"/>
              </w:rPr>
              <w:t>1.0 period;</w:t>
            </w:r>
          </w:p>
        </w:tc>
        <w:tc>
          <w:tcPr>
            <w:tcW w:w="2747" w:type="dxa"/>
          </w:tcPr>
          <w:p w:rsidR="00261044" w:rsidRDefault="00261044" w:rsidP="00B86ED0">
            <w:pPr>
              <w:rPr>
                <w:rFonts w:hint="eastAsia"/>
                <w:b/>
                <w:szCs w:val="21"/>
              </w:rPr>
            </w:pPr>
            <w:r>
              <w:rPr>
                <w:rFonts w:hint="eastAsia"/>
                <w:b/>
                <w:szCs w:val="21"/>
              </w:rPr>
              <w:lastRenderedPageBreak/>
              <w:t>Teaching Methods and Means</w:t>
            </w:r>
          </w:p>
          <w:p w:rsidR="00261044" w:rsidRDefault="00261044" w:rsidP="00261044">
            <w:pPr>
              <w:numPr>
                <w:ilvl w:val="0"/>
                <w:numId w:val="15"/>
              </w:numPr>
              <w:rPr>
                <w:rFonts w:hint="eastAsia"/>
                <w:szCs w:val="21"/>
              </w:rPr>
            </w:pPr>
            <w:r>
              <w:rPr>
                <w:szCs w:val="21"/>
              </w:rPr>
              <w:t>L</w:t>
            </w:r>
            <w:r>
              <w:rPr>
                <w:rFonts w:hint="eastAsia"/>
                <w:szCs w:val="21"/>
              </w:rPr>
              <w:t xml:space="preserve">ecture; </w:t>
            </w:r>
          </w:p>
          <w:p w:rsidR="00261044" w:rsidRDefault="00261044" w:rsidP="00261044">
            <w:pPr>
              <w:numPr>
                <w:ilvl w:val="0"/>
                <w:numId w:val="15"/>
              </w:numPr>
              <w:rPr>
                <w:rFonts w:hint="eastAsia"/>
                <w:szCs w:val="21"/>
              </w:rPr>
            </w:pPr>
            <w:r>
              <w:rPr>
                <w:rFonts w:hint="eastAsia"/>
                <w:szCs w:val="21"/>
              </w:rPr>
              <w:t>Q&amp;A</w:t>
            </w:r>
          </w:p>
          <w:p w:rsidR="00261044" w:rsidRDefault="00261044" w:rsidP="00261044">
            <w:pPr>
              <w:numPr>
                <w:ilvl w:val="0"/>
                <w:numId w:val="15"/>
              </w:numPr>
              <w:rPr>
                <w:rFonts w:hint="eastAsia"/>
                <w:szCs w:val="21"/>
              </w:rPr>
            </w:pPr>
            <w:r>
              <w:rPr>
                <w:rFonts w:hint="eastAsia"/>
                <w:szCs w:val="21"/>
              </w:rPr>
              <w:t>Acting</w:t>
            </w:r>
          </w:p>
          <w:p w:rsidR="00261044" w:rsidRDefault="00261044" w:rsidP="00261044">
            <w:pPr>
              <w:numPr>
                <w:ilvl w:val="0"/>
                <w:numId w:val="15"/>
              </w:numPr>
              <w:rPr>
                <w:rFonts w:hint="eastAsia"/>
                <w:szCs w:val="21"/>
              </w:rPr>
            </w:pPr>
            <w:r>
              <w:rPr>
                <w:rFonts w:hint="eastAsia"/>
                <w:szCs w:val="21"/>
              </w:rPr>
              <w:t>Multi-media</w:t>
            </w:r>
          </w:p>
          <w:p w:rsidR="00261044" w:rsidRDefault="00261044" w:rsidP="00B86ED0">
            <w:pPr>
              <w:rPr>
                <w:b/>
                <w:szCs w:val="21"/>
              </w:rPr>
            </w:pPr>
          </w:p>
        </w:tc>
      </w:tr>
      <w:tr w:rsidR="00261044" w:rsidTr="00B86ED0">
        <w:trPr>
          <w:cantSplit/>
          <w:trHeight w:val="948"/>
          <w:jc w:val="center"/>
        </w:trPr>
        <w:tc>
          <w:tcPr>
            <w:tcW w:w="9664" w:type="dxa"/>
            <w:gridSpan w:val="3"/>
            <w:vAlign w:val="center"/>
          </w:tcPr>
          <w:p w:rsidR="00261044" w:rsidRDefault="00261044" w:rsidP="00B86ED0">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课外复习、预习要求及作业布置</w:t>
            </w:r>
          </w:p>
          <w:p w:rsidR="00261044" w:rsidRPr="00450BF1" w:rsidRDefault="00261044" w:rsidP="00B86ED0">
            <w:pPr>
              <w:adjustRightInd w:val="0"/>
              <w:snapToGrid w:val="0"/>
              <w:ind w:left="55" w:right="-50"/>
              <w:rPr>
                <w:rFonts w:ascii="ˎ̥" w:hAnsi="ˎ̥" w:cs="宋体" w:hint="eastAsia"/>
                <w:color w:val="000000"/>
                <w:kern w:val="0"/>
                <w:szCs w:val="21"/>
              </w:rPr>
            </w:pPr>
            <w:r w:rsidRPr="00450BF1">
              <w:rPr>
                <w:rFonts w:ascii="ˎ̥" w:hAnsi="ˎ̥" w:cs="宋体" w:hint="eastAsia"/>
                <w:color w:val="000000"/>
                <w:kern w:val="0"/>
                <w:szCs w:val="21"/>
              </w:rPr>
              <w:t xml:space="preserve">1.Choose one literary works you are interested in and read at least 15 pages each day, and keep </w:t>
            </w:r>
            <w:r w:rsidRPr="00450BF1">
              <w:rPr>
                <w:rFonts w:ascii="ˎ̥" w:hAnsi="ˎ̥" w:cs="宋体"/>
                <w:color w:val="000000"/>
                <w:kern w:val="0"/>
                <w:szCs w:val="21"/>
              </w:rPr>
              <w:t>reading</w:t>
            </w:r>
            <w:r w:rsidRPr="00450BF1">
              <w:rPr>
                <w:rFonts w:ascii="ˎ̥" w:hAnsi="ˎ̥" w:cs="宋体" w:hint="eastAsia"/>
                <w:color w:val="000000"/>
                <w:kern w:val="0"/>
                <w:szCs w:val="21"/>
              </w:rPr>
              <w:t xml:space="preserve"> notes at the same time.</w:t>
            </w:r>
          </w:p>
          <w:p w:rsidR="00261044" w:rsidRDefault="00261044" w:rsidP="00B86ED0">
            <w:pPr>
              <w:adjustRightInd w:val="0"/>
              <w:snapToGrid w:val="0"/>
              <w:ind w:right="-50" w:firstLineChars="50" w:firstLine="105"/>
              <w:rPr>
                <w:rFonts w:ascii="仿宋_GB2312" w:eastAsia="仿宋_GB2312" w:hAnsi="宋体" w:hint="eastAsia"/>
                <w:bCs/>
                <w:szCs w:val="21"/>
              </w:rPr>
            </w:pPr>
            <w:r w:rsidRPr="00450BF1">
              <w:rPr>
                <w:rFonts w:ascii="ˎ̥" w:hAnsi="ˎ̥" w:cs="宋体" w:hint="eastAsia"/>
                <w:color w:val="000000"/>
                <w:kern w:val="0"/>
                <w:szCs w:val="21"/>
              </w:rPr>
              <w:t>2. Preview Bacon</w:t>
            </w:r>
            <w:r w:rsidRPr="00450BF1">
              <w:rPr>
                <w:rFonts w:ascii="ˎ̥" w:hAnsi="ˎ̥" w:cs="宋体"/>
                <w:color w:val="000000"/>
                <w:kern w:val="0"/>
                <w:szCs w:val="21"/>
              </w:rPr>
              <w:t>’</w:t>
            </w:r>
            <w:r w:rsidRPr="00450BF1">
              <w:rPr>
                <w:rFonts w:ascii="ˎ̥" w:hAnsi="ˎ̥" w:cs="宋体" w:hint="eastAsia"/>
                <w:color w:val="000000"/>
                <w:kern w:val="0"/>
                <w:szCs w:val="21"/>
              </w:rPr>
              <w:t xml:space="preserve">s works: Of Studies and get ready for in-class discussion on </w:t>
            </w:r>
            <w:r>
              <w:rPr>
                <w:rFonts w:ascii="ˎ̥" w:hAnsi="ˎ̥" w:cs="宋体" w:hint="eastAsia"/>
                <w:color w:val="000000"/>
                <w:kern w:val="0"/>
                <w:szCs w:val="21"/>
              </w:rPr>
              <w:t>how to read and study</w:t>
            </w:r>
            <w:r w:rsidRPr="00450BF1">
              <w:rPr>
                <w:rFonts w:ascii="ˎ̥" w:hAnsi="ˎ̥" w:cs="宋体" w:hint="eastAsia"/>
                <w:color w:val="000000"/>
                <w:kern w:val="0"/>
                <w:szCs w:val="21"/>
              </w:rPr>
              <w:t>.</w:t>
            </w:r>
          </w:p>
        </w:tc>
      </w:tr>
      <w:tr w:rsidR="00261044" w:rsidTr="00B86ED0">
        <w:trPr>
          <w:cantSplit/>
          <w:trHeight w:val="714"/>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8619" w:type="dxa"/>
            <w:gridSpan w:val="2"/>
            <w:vAlign w:val="center"/>
          </w:tcPr>
          <w:p w:rsidR="00261044" w:rsidRDefault="00261044" w:rsidP="00B86ED0">
            <w:pPr>
              <w:ind w:right="-50"/>
              <w:rPr>
                <w:rFonts w:ascii="仿宋_GB2312" w:eastAsia="仿宋_GB2312" w:hint="eastAsia"/>
                <w:bCs/>
                <w:szCs w:val="21"/>
              </w:rPr>
            </w:pPr>
            <w:r>
              <w:rPr>
                <w:rFonts w:ascii="ˎ̥" w:hAnsi="ˎ̥" w:cs="宋体" w:hint="eastAsia"/>
                <w:color w:val="000000"/>
                <w:kern w:val="0"/>
                <w:szCs w:val="21"/>
              </w:rPr>
              <w:t xml:space="preserve">In order to arouse the students interests of </w:t>
            </w:r>
            <w:r>
              <w:rPr>
                <w:rFonts w:ascii="ˎ̥" w:hAnsi="ˎ̥" w:cs="宋体"/>
                <w:color w:val="000000"/>
                <w:kern w:val="0"/>
                <w:szCs w:val="21"/>
              </w:rPr>
              <w:t>learning</w:t>
            </w:r>
            <w:r>
              <w:rPr>
                <w:rFonts w:ascii="ˎ̥" w:hAnsi="ˎ̥" w:cs="宋体" w:hint="eastAsia"/>
                <w:color w:val="000000"/>
                <w:kern w:val="0"/>
                <w:szCs w:val="21"/>
              </w:rPr>
              <w:t xml:space="preserve"> Literature and reading literary works, teacher are supposed to involve more </w:t>
            </w:r>
            <w:r>
              <w:rPr>
                <w:rFonts w:ascii="ˎ̥" w:hAnsi="ˎ̥" w:cs="宋体"/>
                <w:color w:val="000000"/>
                <w:kern w:val="0"/>
                <w:szCs w:val="21"/>
              </w:rPr>
              <w:t>students</w:t>
            </w:r>
            <w:r>
              <w:rPr>
                <w:rFonts w:ascii="ˎ̥" w:hAnsi="ˎ̥" w:cs="宋体" w:hint="eastAsia"/>
                <w:color w:val="000000"/>
                <w:kern w:val="0"/>
                <w:szCs w:val="21"/>
              </w:rPr>
              <w:t xml:space="preserve"> into class activity and language practice, such as performing , acting , discussing, rather than just lecturing.</w:t>
            </w:r>
          </w:p>
        </w:tc>
      </w:tr>
    </w:tbl>
    <w:p w:rsidR="00261044" w:rsidRDefault="00261044" w:rsidP="00261044">
      <w:pPr>
        <w:rPr>
          <w:rFonts w:ascii="仿宋_GB2312" w:eastAsia="仿宋_GB2312" w:hAnsi="宋体" w:hint="eastAsia"/>
          <w:bCs/>
          <w:szCs w:val="21"/>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pPr>
        <w:spacing w:line="400" w:lineRule="exact"/>
        <w:jc w:val="center"/>
        <w:rPr>
          <w:rFonts w:ascii="黑体" w:eastAsia="黑体" w:hAnsi="宋体" w:hint="eastAsia"/>
          <w:b/>
          <w:bCs/>
          <w:sz w:val="30"/>
          <w:szCs w:val="44"/>
        </w:rPr>
      </w:pPr>
    </w:p>
    <w:p w:rsidR="00261044" w:rsidRDefault="00261044" w:rsidP="00261044">
      <w:pPr>
        <w:spacing w:line="400" w:lineRule="exact"/>
        <w:jc w:val="center"/>
        <w:rPr>
          <w:rFonts w:ascii="黑体" w:eastAsia="黑体" w:hAnsi="宋体" w:hint="eastAsia"/>
          <w:b/>
          <w:bCs/>
          <w:sz w:val="30"/>
          <w:szCs w:val="44"/>
        </w:rPr>
      </w:pPr>
      <w:r>
        <w:rPr>
          <w:rFonts w:ascii="黑体" w:eastAsia="黑体" w:hAnsi="宋体" w:hint="eastAsia"/>
          <w:b/>
          <w:bCs/>
          <w:sz w:val="30"/>
          <w:szCs w:val="44"/>
        </w:rPr>
        <w:lastRenderedPageBreak/>
        <w:t>上 海 建 桥 学 院</w:t>
      </w:r>
    </w:p>
    <w:p w:rsidR="00261044" w:rsidRDefault="00261044" w:rsidP="00261044">
      <w:pPr>
        <w:spacing w:line="400" w:lineRule="exact"/>
        <w:jc w:val="center"/>
        <w:rPr>
          <w:rFonts w:ascii="宋体" w:hAnsi="宋体" w:hint="eastAsia"/>
          <w:sz w:val="30"/>
          <w:szCs w:val="44"/>
        </w:rPr>
      </w:pPr>
      <w:r>
        <w:rPr>
          <w:rFonts w:ascii="宋体" w:hAnsi="宋体" w:hint="eastAsia"/>
          <w:sz w:val="30"/>
          <w:szCs w:val="44"/>
          <w:u w:val="single"/>
        </w:rPr>
        <w:t>_英美文学选读_</w:t>
      </w:r>
      <w:r>
        <w:rPr>
          <w:rFonts w:ascii="宋体" w:hAnsi="宋体" w:hint="eastAsia"/>
          <w:sz w:val="30"/>
          <w:szCs w:val="44"/>
        </w:rPr>
        <w:t>课程教案</w:t>
      </w:r>
    </w:p>
    <w:p w:rsidR="00261044" w:rsidRDefault="00261044" w:rsidP="00261044">
      <w:pPr>
        <w:spacing w:beforeLines="50" w:line="400" w:lineRule="exact"/>
        <w:rPr>
          <w:rFonts w:ascii="仿宋_GB2312" w:eastAsia="仿宋_GB2312" w:hAnsi="宋体" w:hint="eastAsia"/>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4  </w:t>
      </w:r>
      <w:r>
        <w:rPr>
          <w:rFonts w:ascii="仿宋_GB2312" w:eastAsia="仿宋_GB2312" w:hAnsi="宋体" w:hint="eastAsia"/>
          <w:sz w:val="24"/>
        </w:rPr>
        <w:t xml:space="preserve">   第</w:t>
      </w:r>
      <w:r>
        <w:rPr>
          <w:rFonts w:ascii="仿宋_GB2312" w:eastAsia="仿宋_GB2312" w:hAnsi="宋体" w:hint="eastAsia"/>
          <w:sz w:val="24"/>
          <w:u w:val="single"/>
        </w:rPr>
        <w:t xml:space="preserve">  4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Pr>
          <w:rFonts w:ascii="仿宋_GB2312" w:eastAsia="仿宋_GB2312" w:hAnsi="宋体" w:hint="eastAsia"/>
          <w:sz w:val="24"/>
          <w:u w:val="single"/>
        </w:rPr>
        <w:t xml:space="preserve">  王海燕</w:t>
      </w:r>
      <w:r>
        <w:rPr>
          <w:rFonts w:ascii="仿宋_GB2312" w:eastAsia="仿宋_GB2312" w:hAnsi="宋体" w:hint="eastAsia"/>
          <w:snapToGrid w:val="0"/>
          <w:kern w:val="0"/>
          <w:sz w:val="24"/>
          <w:u w:val="single"/>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872"/>
        <w:gridCol w:w="2747"/>
      </w:tblGrid>
      <w:tr w:rsidR="00261044" w:rsidTr="00B86ED0">
        <w:trPr>
          <w:cantSplit/>
          <w:trHeight w:val="595"/>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章节名称</w:t>
            </w:r>
          </w:p>
        </w:tc>
        <w:tc>
          <w:tcPr>
            <w:tcW w:w="8619" w:type="dxa"/>
            <w:gridSpan w:val="2"/>
            <w:vAlign w:val="center"/>
          </w:tcPr>
          <w:p w:rsidR="00261044" w:rsidRDefault="00261044" w:rsidP="00B86ED0">
            <w:pPr>
              <w:rPr>
                <w:rFonts w:ascii="宋体" w:hAnsi="宋体"/>
                <w:b/>
                <w:sz w:val="24"/>
              </w:rPr>
            </w:pPr>
            <w:r>
              <w:rPr>
                <w:b/>
                <w:color w:val="000000"/>
                <w:kern w:val="0"/>
                <w:sz w:val="24"/>
              </w:rPr>
              <w:t>The Renaissance</w:t>
            </w:r>
          </w:p>
        </w:tc>
      </w:tr>
      <w:tr w:rsidR="00261044" w:rsidTr="00B86ED0">
        <w:trPr>
          <w:cantSplit/>
          <w:trHeight w:val="595"/>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授课形式</w:t>
            </w:r>
          </w:p>
        </w:tc>
        <w:tc>
          <w:tcPr>
            <w:tcW w:w="8619" w:type="dxa"/>
            <w:gridSpan w:val="2"/>
            <w:vAlign w:val="center"/>
          </w:tcPr>
          <w:p w:rsidR="00261044" w:rsidRDefault="00261044" w:rsidP="00B86ED0">
            <w:pPr>
              <w:ind w:left="-50" w:right="-50"/>
              <w:rPr>
                <w:rFonts w:ascii="仿宋_GB2312" w:eastAsia="仿宋_GB2312" w:hint="eastAsia"/>
                <w:bCs/>
                <w:szCs w:val="21"/>
              </w:rPr>
            </w:pPr>
            <w:r>
              <w:rPr>
                <w:rFonts w:eastAsia="仿宋_GB2312" w:hint="eastAsia"/>
                <w:bCs/>
                <w:szCs w:val="21"/>
              </w:rPr>
              <w:t>理论课</w:t>
            </w:r>
            <w:r>
              <w:rPr>
                <w:rFonts w:ascii="宋体" w:eastAsia="仿宋_GB2312" w:hAnsi="宋体" w:hint="eastAsia"/>
                <w:bCs/>
                <w:sz w:val="18"/>
                <w:szCs w:val="18"/>
                <w:bdr w:val="single" w:sz="4" w:space="0" w:color="auto"/>
              </w:rPr>
              <w:t>∨</w:t>
            </w:r>
            <w:r>
              <w:rPr>
                <w:rFonts w:ascii="宋体" w:eastAsia="仿宋_GB2312" w:hAnsi="宋体" w:hint="eastAsia"/>
                <w:bCs/>
                <w:szCs w:val="21"/>
              </w:rPr>
              <w:t xml:space="preserve"> </w:t>
            </w:r>
            <w:r>
              <w:rPr>
                <w:rFonts w:ascii="宋体" w:eastAsia="仿宋_GB2312" w:hAnsi="宋体" w:hint="eastAsia"/>
                <w:bCs/>
                <w:szCs w:val="21"/>
              </w:rPr>
              <w:t>案例讨论课□</w:t>
            </w:r>
            <w:r>
              <w:rPr>
                <w:rFonts w:ascii="宋体" w:eastAsia="仿宋_GB2312" w:hAnsi="宋体" w:hint="eastAsia"/>
                <w:bCs/>
                <w:szCs w:val="21"/>
              </w:rPr>
              <w:t xml:space="preserve"> </w:t>
            </w:r>
            <w:r>
              <w:rPr>
                <w:rFonts w:ascii="宋体" w:eastAsia="仿宋_GB2312" w:hAnsi="宋体" w:hint="eastAsia"/>
                <w:bCs/>
                <w:szCs w:val="21"/>
              </w:rPr>
              <w:t>实验课□</w:t>
            </w:r>
            <w:r>
              <w:rPr>
                <w:rFonts w:ascii="宋体" w:eastAsia="仿宋_GB2312" w:hAnsi="宋体" w:hint="eastAsia"/>
                <w:bCs/>
                <w:szCs w:val="21"/>
              </w:rPr>
              <w:t xml:space="preserve"> </w:t>
            </w:r>
            <w:r>
              <w:rPr>
                <w:rFonts w:ascii="宋体" w:eastAsia="仿宋_GB2312" w:hAnsi="宋体" w:hint="eastAsia"/>
                <w:bCs/>
                <w:szCs w:val="21"/>
              </w:rPr>
              <w:t>习题课□</w:t>
            </w:r>
            <w:r>
              <w:rPr>
                <w:rFonts w:ascii="宋体" w:eastAsia="仿宋_GB2312" w:hAnsi="宋体" w:hint="eastAsia"/>
                <w:bCs/>
                <w:szCs w:val="21"/>
              </w:rPr>
              <w:t xml:space="preserve"> </w:t>
            </w:r>
            <w:r>
              <w:rPr>
                <w:rFonts w:ascii="宋体" w:eastAsia="仿宋_GB2312" w:hAnsi="宋体" w:hint="eastAsia"/>
                <w:bCs/>
                <w:szCs w:val="21"/>
              </w:rPr>
              <w:t>其他□</w:t>
            </w:r>
          </w:p>
        </w:tc>
      </w:tr>
      <w:tr w:rsidR="00261044" w:rsidTr="00B86ED0">
        <w:trPr>
          <w:cantSplit/>
          <w:trHeight w:val="936"/>
          <w:jc w:val="center"/>
        </w:trPr>
        <w:tc>
          <w:tcPr>
            <w:tcW w:w="9664" w:type="dxa"/>
            <w:gridSpan w:val="3"/>
            <w:vAlign w:val="center"/>
          </w:tcPr>
          <w:p w:rsidR="00261044" w:rsidRDefault="00261044" w:rsidP="00B86ED0">
            <w:pPr>
              <w:rPr>
                <w:b/>
                <w:sz w:val="24"/>
              </w:rPr>
            </w:pPr>
            <w:r>
              <w:rPr>
                <w:rFonts w:ascii="仿宋_GB2312" w:eastAsia="仿宋_GB2312" w:hAnsi="宋体" w:hint="eastAsia"/>
                <w:bCs/>
                <w:szCs w:val="21"/>
              </w:rPr>
              <w:t>本次授课目的与要求</w:t>
            </w:r>
            <w:r>
              <w:rPr>
                <w:b/>
                <w:szCs w:val="21"/>
              </w:rPr>
              <w:t>Teaching Objectives</w:t>
            </w:r>
            <w:r>
              <w:rPr>
                <w:rFonts w:hint="eastAsia"/>
                <w:b/>
                <w:szCs w:val="21"/>
              </w:rPr>
              <w:t xml:space="preserve"> and Requirements</w:t>
            </w:r>
          </w:p>
          <w:p w:rsidR="00261044" w:rsidRPr="0017055A" w:rsidRDefault="00261044" w:rsidP="00B86ED0">
            <w:pPr>
              <w:ind w:left="710"/>
            </w:pPr>
          </w:p>
          <w:p w:rsidR="00261044" w:rsidRPr="0017055A" w:rsidRDefault="00261044" w:rsidP="00B86ED0">
            <w:pPr>
              <w:ind w:left="710"/>
            </w:pPr>
            <w:r w:rsidRPr="0044164B">
              <w:rPr>
                <w:rFonts w:hint="eastAsia"/>
              </w:rPr>
              <w:t>1.To get to know Bacon and his works</w:t>
            </w:r>
          </w:p>
          <w:p w:rsidR="00261044" w:rsidRPr="0017055A" w:rsidRDefault="00261044" w:rsidP="00B86ED0">
            <w:pPr>
              <w:ind w:left="710"/>
            </w:pPr>
            <w:r w:rsidRPr="0044164B">
              <w:rPr>
                <w:rFonts w:hint="eastAsia"/>
              </w:rPr>
              <w:t>3.To appreciate Bacon</w:t>
            </w:r>
            <w:r w:rsidRPr="0044164B">
              <w:t>’</w:t>
            </w:r>
            <w:r w:rsidRPr="0044164B">
              <w:rPr>
                <w:rFonts w:hint="eastAsia"/>
              </w:rPr>
              <w:t>s Essay: Of studies</w:t>
            </w:r>
          </w:p>
          <w:p w:rsidR="00261044" w:rsidRPr="0017055A" w:rsidRDefault="00261044" w:rsidP="00B86ED0">
            <w:pPr>
              <w:ind w:left="710"/>
            </w:pPr>
            <w:r>
              <w:rPr>
                <w:rFonts w:hint="eastAsia"/>
              </w:rPr>
              <w:t xml:space="preserve">4. To have a discussion of </w:t>
            </w:r>
            <w:r>
              <w:t>“</w:t>
            </w:r>
            <w:r>
              <w:rPr>
                <w:rFonts w:hint="eastAsia"/>
              </w:rPr>
              <w:t xml:space="preserve"> reading</w:t>
            </w:r>
            <w:r>
              <w:t>”</w:t>
            </w:r>
          </w:p>
          <w:p w:rsidR="00261044" w:rsidRDefault="00261044" w:rsidP="00B86ED0">
            <w:pPr>
              <w:ind w:left="710"/>
              <w:rPr>
                <w:rFonts w:hint="eastAsia"/>
              </w:rPr>
            </w:pPr>
          </w:p>
        </w:tc>
      </w:tr>
      <w:tr w:rsidR="00261044" w:rsidTr="00B86ED0">
        <w:trPr>
          <w:cantSplit/>
          <w:trHeight w:val="1245"/>
          <w:jc w:val="center"/>
        </w:trPr>
        <w:tc>
          <w:tcPr>
            <w:tcW w:w="9664" w:type="dxa"/>
            <w:gridSpan w:val="3"/>
            <w:vAlign w:val="center"/>
          </w:tcPr>
          <w:p w:rsidR="00261044" w:rsidRDefault="00261044" w:rsidP="00B86ED0">
            <w:pPr>
              <w:adjustRightInd w:val="0"/>
              <w:snapToGrid w:val="0"/>
              <w:ind w:left="-50" w:right="-50"/>
              <w:rPr>
                <w:rFonts w:ascii="仿宋_GB2312" w:eastAsia="仿宋_GB2312" w:hAnsi="宋体"/>
                <w:b/>
                <w:bCs/>
                <w:szCs w:val="21"/>
              </w:rPr>
            </w:pPr>
            <w:r>
              <w:rPr>
                <w:rFonts w:ascii="仿宋_GB2312" w:eastAsia="仿宋_GB2312" w:hAnsi="宋体" w:hint="eastAsia"/>
                <w:bCs/>
                <w:szCs w:val="21"/>
              </w:rPr>
              <w:t>本次教学重点与难点</w:t>
            </w:r>
            <w:r>
              <w:rPr>
                <w:rFonts w:hint="eastAsia"/>
                <w:b/>
                <w:szCs w:val="21"/>
              </w:rPr>
              <w:t>Key Points and Difficult Points in Teaching</w:t>
            </w:r>
          </w:p>
          <w:p w:rsidR="00261044" w:rsidRPr="00E84DFB" w:rsidRDefault="00261044" w:rsidP="00261044">
            <w:pPr>
              <w:numPr>
                <w:ilvl w:val="0"/>
                <w:numId w:val="13"/>
              </w:numPr>
              <w:tabs>
                <w:tab w:val="clear" w:pos="1567"/>
                <w:tab w:val="left" w:pos="673"/>
              </w:tabs>
              <w:ind w:left="778"/>
              <w:rPr>
                <w:rFonts w:hint="eastAsia"/>
                <w:szCs w:val="21"/>
              </w:rPr>
            </w:pPr>
            <w:r>
              <w:rPr>
                <w:rFonts w:hint="eastAsia"/>
                <w:bCs/>
                <w:szCs w:val="21"/>
              </w:rPr>
              <w:t>Bacon</w:t>
            </w:r>
            <w:r>
              <w:rPr>
                <w:bCs/>
                <w:szCs w:val="21"/>
              </w:rPr>
              <w:t>’</w:t>
            </w:r>
            <w:r>
              <w:rPr>
                <w:rFonts w:hint="eastAsia"/>
                <w:bCs/>
                <w:szCs w:val="21"/>
              </w:rPr>
              <w:t xml:space="preserve">s </w:t>
            </w:r>
            <w:r>
              <w:rPr>
                <w:bCs/>
                <w:szCs w:val="21"/>
              </w:rPr>
              <w:t>scientific</w:t>
            </w:r>
            <w:r>
              <w:rPr>
                <w:rFonts w:hint="eastAsia"/>
                <w:bCs/>
                <w:szCs w:val="21"/>
              </w:rPr>
              <w:t xml:space="preserve"> research method</w:t>
            </w:r>
          </w:p>
          <w:p w:rsidR="00261044" w:rsidRDefault="00261044" w:rsidP="00261044">
            <w:pPr>
              <w:numPr>
                <w:ilvl w:val="0"/>
                <w:numId w:val="13"/>
              </w:numPr>
              <w:tabs>
                <w:tab w:val="clear" w:pos="1567"/>
                <w:tab w:val="left" w:pos="673"/>
              </w:tabs>
              <w:ind w:left="778"/>
              <w:rPr>
                <w:rFonts w:hint="eastAsia"/>
              </w:rPr>
            </w:pPr>
            <w:r>
              <w:rPr>
                <w:rFonts w:hint="eastAsia"/>
              </w:rPr>
              <w:t>Textual analysis of</w:t>
            </w:r>
            <w:r>
              <w:t xml:space="preserve"> “</w:t>
            </w:r>
            <w:r>
              <w:rPr>
                <w:rFonts w:hint="eastAsia"/>
              </w:rPr>
              <w:t>Of studies</w:t>
            </w:r>
            <w:r>
              <w:t>”</w:t>
            </w:r>
          </w:p>
        </w:tc>
      </w:tr>
      <w:tr w:rsidR="00261044" w:rsidTr="00B86ED0">
        <w:trPr>
          <w:cantSplit/>
          <w:trHeight w:val="285"/>
          <w:jc w:val="center"/>
        </w:trPr>
        <w:tc>
          <w:tcPr>
            <w:tcW w:w="6917" w:type="dxa"/>
            <w:gridSpan w:val="2"/>
            <w:vAlign w:val="center"/>
          </w:tcPr>
          <w:p w:rsidR="00261044" w:rsidRDefault="00261044" w:rsidP="00B86ED0">
            <w:pPr>
              <w:ind w:left="-50" w:right="-50"/>
              <w:rPr>
                <w:rFonts w:ascii="仿宋_GB2312" w:eastAsia="仿宋_GB2312" w:hAnsi="宋体" w:hint="eastAsia"/>
                <w:bCs/>
                <w:szCs w:val="21"/>
              </w:rPr>
            </w:pPr>
            <w:r>
              <w:rPr>
                <w:rFonts w:ascii="仿宋_GB2312" w:eastAsia="仿宋_GB2312" w:hAnsi="宋体" w:hint="eastAsia"/>
                <w:bCs/>
                <w:szCs w:val="21"/>
              </w:rPr>
              <w:t>教学内容提要及时间分配</w:t>
            </w:r>
            <w:r>
              <w:rPr>
                <w:rFonts w:hint="eastAsia"/>
                <w:b/>
                <w:szCs w:val="21"/>
              </w:rPr>
              <w:t>Teaching Content and Time Allotment</w:t>
            </w:r>
          </w:p>
        </w:tc>
        <w:tc>
          <w:tcPr>
            <w:tcW w:w="2747" w:type="dxa"/>
            <w:vAlign w:val="center"/>
          </w:tcPr>
          <w:p w:rsidR="00261044" w:rsidRDefault="00261044" w:rsidP="00B86ED0">
            <w:pPr>
              <w:ind w:right="-50"/>
              <w:rPr>
                <w:rFonts w:ascii="仿宋_GB2312" w:eastAsia="仿宋_GB2312" w:hAnsi="宋体" w:hint="eastAsia"/>
                <w:bCs/>
                <w:szCs w:val="21"/>
              </w:rPr>
            </w:pPr>
            <w:r>
              <w:rPr>
                <w:rFonts w:ascii="仿宋_GB2312" w:eastAsia="仿宋_GB2312" w:hAnsi="宋体" w:hint="eastAsia"/>
                <w:bCs/>
                <w:szCs w:val="21"/>
              </w:rPr>
              <w:t>教学方法与手段设计</w:t>
            </w:r>
          </w:p>
        </w:tc>
      </w:tr>
      <w:tr w:rsidR="00261044" w:rsidTr="00B86ED0">
        <w:trPr>
          <w:trHeight w:val="1124"/>
          <w:jc w:val="center"/>
        </w:trPr>
        <w:tc>
          <w:tcPr>
            <w:tcW w:w="6917" w:type="dxa"/>
            <w:gridSpan w:val="2"/>
            <w:vAlign w:val="center"/>
          </w:tcPr>
          <w:p w:rsidR="00261044" w:rsidRDefault="00261044" w:rsidP="00B86ED0">
            <w:pPr>
              <w:widowControl/>
              <w:spacing w:line="200" w:lineRule="atLeast"/>
              <w:rPr>
                <w:rFonts w:ascii="仿宋_GB2312" w:eastAsia="仿宋_GB2312" w:hAnsi="宋体" w:hint="eastAsia"/>
                <w:b/>
                <w:bCs/>
                <w:szCs w:val="21"/>
              </w:rPr>
            </w:pPr>
            <w:r>
              <w:rPr>
                <w:rFonts w:hint="eastAsia"/>
                <w:b/>
                <w:szCs w:val="21"/>
              </w:rPr>
              <w:t>I. Teaching Content</w:t>
            </w:r>
            <w:r>
              <w:rPr>
                <w:rFonts w:ascii="仿宋_GB2312" w:eastAsia="仿宋_GB2312" w:hAnsi="宋体" w:hint="eastAsia"/>
                <w:b/>
                <w:bCs/>
                <w:szCs w:val="21"/>
              </w:rPr>
              <w:t xml:space="preserve"> </w:t>
            </w:r>
          </w:p>
          <w:p w:rsidR="00261044" w:rsidRPr="00934F2D" w:rsidRDefault="00261044" w:rsidP="00261044">
            <w:pPr>
              <w:numPr>
                <w:ilvl w:val="0"/>
                <w:numId w:val="14"/>
              </w:numPr>
              <w:tabs>
                <w:tab w:val="clear" w:pos="1130"/>
                <w:tab w:val="left" w:pos="-377"/>
              </w:tabs>
              <w:ind w:left="253" w:hanging="210"/>
              <w:rPr>
                <w:rFonts w:hint="eastAsia"/>
                <w:color w:val="000000"/>
                <w:szCs w:val="21"/>
              </w:rPr>
            </w:pPr>
            <w:r>
              <w:rPr>
                <w:rFonts w:hint="eastAsia"/>
              </w:rPr>
              <w:t>Introduction of Francis Bacon</w:t>
            </w:r>
            <w:r>
              <w:rPr>
                <w:rFonts w:hint="eastAsia"/>
              </w:rPr>
              <w:t>：</w:t>
            </w:r>
          </w:p>
          <w:p w:rsidR="00261044" w:rsidRPr="00273486" w:rsidRDefault="00261044" w:rsidP="00261044">
            <w:pPr>
              <w:numPr>
                <w:ilvl w:val="0"/>
                <w:numId w:val="22"/>
              </w:numPr>
              <w:tabs>
                <w:tab w:val="left" w:pos="-377"/>
              </w:tabs>
              <w:rPr>
                <w:rFonts w:hint="eastAsia"/>
                <w:color w:val="000000"/>
                <w:szCs w:val="21"/>
              </w:rPr>
            </w:pPr>
            <w:r>
              <w:t>L</w:t>
            </w:r>
            <w:r>
              <w:rPr>
                <w:rFonts w:hint="eastAsia"/>
              </w:rPr>
              <w:t>ife experience and writings</w:t>
            </w:r>
          </w:p>
          <w:p w:rsidR="00261044" w:rsidRDefault="00261044" w:rsidP="00B86ED0">
            <w:pPr>
              <w:tabs>
                <w:tab w:val="left" w:pos="-377"/>
              </w:tabs>
              <w:ind w:leftChars="169" w:left="355"/>
              <w:rPr>
                <w:rFonts w:hint="eastAsia"/>
                <w:color w:val="000000"/>
                <w:szCs w:val="21"/>
              </w:rPr>
            </w:pPr>
            <w:r w:rsidRPr="00781ED8">
              <w:rPr>
                <w:rFonts w:hint="eastAsia"/>
                <w:color w:val="000000"/>
                <w:szCs w:val="21"/>
              </w:rPr>
              <w:t>A</w:t>
            </w:r>
            <w:r w:rsidRPr="00781ED8">
              <w:rPr>
                <w:color w:val="000000"/>
                <w:szCs w:val="21"/>
              </w:rPr>
              <w:t xml:space="preserve">n English philosopher, statesman, scientist, jurist, orator, and author. He served both as </w:t>
            </w:r>
            <w:hyperlink r:id="rId18" w:tooltip="Attorney General for England and Wales" w:history="1">
              <w:r w:rsidRPr="00781ED8">
                <w:rPr>
                  <w:rStyle w:val="a6"/>
                  <w:color w:val="000000"/>
                  <w:szCs w:val="21"/>
                </w:rPr>
                <w:t>Attorney General</w:t>
              </w:r>
            </w:hyperlink>
            <w:r w:rsidRPr="00781ED8">
              <w:rPr>
                <w:color w:val="000000"/>
                <w:szCs w:val="21"/>
              </w:rPr>
              <w:t xml:space="preserve"> and as </w:t>
            </w:r>
            <w:hyperlink r:id="rId19" w:tooltip="Lord Chancellor" w:history="1">
              <w:r w:rsidRPr="00781ED8">
                <w:rPr>
                  <w:rStyle w:val="a6"/>
                  <w:color w:val="000000"/>
                  <w:szCs w:val="21"/>
                </w:rPr>
                <w:t>Lord Chancellor</w:t>
              </w:r>
            </w:hyperlink>
            <w:r w:rsidRPr="00781ED8">
              <w:rPr>
                <w:color w:val="000000"/>
                <w:szCs w:val="21"/>
              </w:rPr>
              <w:t xml:space="preserve"> of England. After his death, he remained extremely influential through his works, especially as philosophical advocate and practitioner of the </w:t>
            </w:r>
            <w:hyperlink r:id="rId20" w:tooltip="Scientific method" w:history="1">
              <w:r w:rsidRPr="00781ED8">
                <w:rPr>
                  <w:rStyle w:val="a6"/>
                  <w:color w:val="000000"/>
                  <w:szCs w:val="21"/>
                </w:rPr>
                <w:t>scientific method</w:t>
              </w:r>
            </w:hyperlink>
            <w:r w:rsidRPr="00781ED8">
              <w:rPr>
                <w:color w:val="000000"/>
                <w:szCs w:val="21"/>
              </w:rPr>
              <w:t xml:space="preserve"> during the </w:t>
            </w:r>
            <w:hyperlink r:id="rId21" w:tooltip="Scientific revolution" w:history="1">
              <w:r w:rsidRPr="00781ED8">
                <w:rPr>
                  <w:rStyle w:val="a6"/>
                  <w:color w:val="000000"/>
                  <w:szCs w:val="21"/>
                </w:rPr>
                <w:t>scientific revolution</w:t>
              </w:r>
            </w:hyperlink>
            <w:r w:rsidRPr="00781ED8">
              <w:rPr>
                <w:color w:val="000000"/>
                <w:szCs w:val="21"/>
              </w:rPr>
              <w:t>.</w:t>
            </w:r>
          </w:p>
          <w:p w:rsidR="00261044" w:rsidRPr="001B7BE9" w:rsidRDefault="00261044" w:rsidP="00261044">
            <w:pPr>
              <w:numPr>
                <w:ilvl w:val="0"/>
                <w:numId w:val="22"/>
              </w:numPr>
              <w:tabs>
                <w:tab w:val="left" w:pos="-377"/>
              </w:tabs>
              <w:rPr>
                <w:rFonts w:hint="eastAsia"/>
              </w:rPr>
            </w:pPr>
            <w:r>
              <w:rPr>
                <w:rFonts w:hint="eastAsia"/>
                <w:color w:val="000000"/>
                <w:szCs w:val="21"/>
              </w:rPr>
              <w:t>Bacon</w:t>
            </w:r>
            <w:r>
              <w:rPr>
                <w:color w:val="000000"/>
                <w:szCs w:val="21"/>
              </w:rPr>
              <w:t>’</w:t>
            </w:r>
            <w:r>
              <w:rPr>
                <w:rFonts w:hint="eastAsia"/>
                <w:color w:val="000000"/>
                <w:szCs w:val="21"/>
              </w:rPr>
              <w:t>s</w:t>
            </w:r>
            <w:r w:rsidRPr="001B7BE9">
              <w:rPr>
                <w:rFonts w:hint="eastAsia"/>
                <w:color w:val="000000"/>
                <w:szCs w:val="21"/>
              </w:rPr>
              <w:t xml:space="preserve"> </w:t>
            </w:r>
            <w:r w:rsidRPr="001B7BE9">
              <w:rPr>
                <w:color w:val="000000"/>
                <w:szCs w:val="21"/>
              </w:rPr>
              <w:t>scientific</w:t>
            </w:r>
            <w:r w:rsidRPr="001B7BE9">
              <w:rPr>
                <w:rFonts w:hint="eastAsia"/>
                <w:color w:val="000000"/>
                <w:szCs w:val="21"/>
              </w:rPr>
              <w:t xml:space="preserve"> </w:t>
            </w:r>
            <w:r w:rsidRPr="001B7BE9">
              <w:rPr>
                <w:color w:val="000000"/>
                <w:szCs w:val="21"/>
              </w:rPr>
              <w:t>research</w:t>
            </w:r>
            <w:r w:rsidRPr="001B7BE9">
              <w:rPr>
                <w:rFonts w:hint="eastAsia"/>
                <w:color w:val="000000"/>
                <w:szCs w:val="21"/>
              </w:rPr>
              <w:t xml:space="preserve"> method</w:t>
            </w:r>
          </w:p>
          <w:p w:rsidR="00261044" w:rsidRPr="001B7BE9" w:rsidRDefault="00261044" w:rsidP="00B86ED0">
            <w:pPr>
              <w:tabs>
                <w:tab w:val="left" w:pos="-377"/>
              </w:tabs>
              <w:ind w:left="710"/>
              <w:rPr>
                <w:rFonts w:hint="eastAsia"/>
                <w:noProof/>
              </w:rPr>
            </w:pPr>
            <w:r>
              <w:rPr>
                <w:noProof/>
              </w:rPr>
              <w:drawing>
                <wp:inline distT="0" distB="0" distL="0" distR="0">
                  <wp:extent cx="3398520" cy="2133600"/>
                  <wp:effectExtent l="19050" t="0" r="0" b="0"/>
                  <wp:docPr id="1" name="图片 2" descr="图片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片1g"/>
                          <pic:cNvPicPr>
                            <a:picLocks noChangeAspect="1" noChangeArrowheads="1"/>
                          </pic:cNvPicPr>
                        </pic:nvPicPr>
                        <pic:blipFill>
                          <a:blip r:embed="rId22" cstate="print"/>
                          <a:srcRect/>
                          <a:stretch>
                            <a:fillRect/>
                          </a:stretch>
                        </pic:blipFill>
                        <pic:spPr bwMode="auto">
                          <a:xfrm>
                            <a:off x="0" y="0"/>
                            <a:ext cx="3398520" cy="2133600"/>
                          </a:xfrm>
                          <a:prstGeom prst="rect">
                            <a:avLst/>
                          </a:prstGeom>
                          <a:noFill/>
                          <a:ln w="9525">
                            <a:noFill/>
                            <a:miter lim="800000"/>
                            <a:headEnd/>
                            <a:tailEnd/>
                          </a:ln>
                        </pic:spPr>
                      </pic:pic>
                    </a:graphicData>
                  </a:graphic>
                </wp:inline>
              </w:drawing>
            </w:r>
          </w:p>
          <w:p w:rsidR="00261044" w:rsidRDefault="00261044" w:rsidP="00261044">
            <w:pPr>
              <w:numPr>
                <w:ilvl w:val="0"/>
                <w:numId w:val="14"/>
              </w:numPr>
              <w:tabs>
                <w:tab w:val="clear" w:pos="1130"/>
                <w:tab w:val="left" w:pos="-377"/>
              </w:tabs>
              <w:ind w:left="253" w:hanging="210"/>
              <w:rPr>
                <w:rFonts w:hint="eastAsia"/>
              </w:rPr>
            </w:pPr>
            <w:r>
              <w:rPr>
                <w:rFonts w:hint="eastAsia"/>
              </w:rPr>
              <w:t>Francis Bacon</w:t>
            </w:r>
            <w:r>
              <w:t>’</w:t>
            </w:r>
            <w:r>
              <w:rPr>
                <w:rFonts w:hint="eastAsia"/>
              </w:rPr>
              <w:t>s Essay:</w:t>
            </w:r>
          </w:p>
          <w:p w:rsidR="00261044" w:rsidRPr="00BE6800" w:rsidRDefault="00261044" w:rsidP="00261044">
            <w:pPr>
              <w:numPr>
                <w:ilvl w:val="0"/>
                <w:numId w:val="17"/>
              </w:numPr>
              <w:tabs>
                <w:tab w:val="left" w:pos="-377"/>
              </w:tabs>
              <w:rPr>
                <w:color w:val="000000"/>
                <w:szCs w:val="21"/>
              </w:rPr>
            </w:pPr>
            <w:r w:rsidRPr="00BE6800">
              <w:t>Th</w:t>
            </w:r>
            <w:r w:rsidRPr="00BE6800">
              <w:rPr>
                <w:color w:val="000000"/>
                <w:szCs w:val="21"/>
              </w:rPr>
              <w:t xml:space="preserve">e first example of that genre in English literature, which has been recognized as an important landmark in the development of English prose. </w:t>
            </w:r>
          </w:p>
          <w:p w:rsidR="00261044" w:rsidRPr="00BE6800" w:rsidRDefault="00261044" w:rsidP="00261044">
            <w:pPr>
              <w:numPr>
                <w:ilvl w:val="0"/>
                <w:numId w:val="17"/>
              </w:numPr>
              <w:tabs>
                <w:tab w:val="left" w:pos="-377"/>
              </w:tabs>
              <w:rPr>
                <w:color w:val="000000"/>
                <w:szCs w:val="21"/>
              </w:rPr>
            </w:pPr>
            <w:r w:rsidRPr="00BE6800">
              <w:rPr>
                <w:color w:val="000000"/>
                <w:szCs w:val="21"/>
              </w:rPr>
              <w:t xml:space="preserve">Famous for brevity, compactness and powerfulness. And the neatness, </w:t>
            </w:r>
            <w:r w:rsidRPr="00BE6800">
              <w:rPr>
                <w:color w:val="000000"/>
                <w:szCs w:val="21"/>
              </w:rPr>
              <w:lastRenderedPageBreak/>
              <w:t>the preciseness, the gravity, and the weightiness are the essential qualities of his writings.</w:t>
            </w:r>
          </w:p>
          <w:p w:rsidR="00261044" w:rsidRDefault="00261044" w:rsidP="00261044">
            <w:pPr>
              <w:numPr>
                <w:ilvl w:val="0"/>
                <w:numId w:val="17"/>
              </w:numPr>
              <w:tabs>
                <w:tab w:val="left" w:pos="-377"/>
              </w:tabs>
              <w:rPr>
                <w:rFonts w:hint="eastAsia"/>
                <w:color w:val="000000"/>
                <w:szCs w:val="21"/>
              </w:rPr>
            </w:pPr>
            <w:r w:rsidRPr="00BE6800">
              <w:rPr>
                <w:color w:val="000000"/>
                <w:szCs w:val="21"/>
              </w:rPr>
              <w:t xml:space="preserve">Balance and opposition are the most common strategies used to achieve both the appearance of balance and the concealment of his own opinions under the cloak of the opposing alternatives.  </w:t>
            </w:r>
          </w:p>
          <w:p w:rsidR="00261044" w:rsidRPr="00BE6800" w:rsidRDefault="00261044" w:rsidP="00B86ED0">
            <w:pPr>
              <w:tabs>
                <w:tab w:val="left" w:pos="-377"/>
              </w:tabs>
              <w:ind w:left="720"/>
              <w:rPr>
                <w:rFonts w:hint="eastAsia"/>
                <w:color w:val="000000"/>
                <w:szCs w:val="21"/>
              </w:rPr>
            </w:pPr>
          </w:p>
          <w:p w:rsidR="00261044" w:rsidRPr="00BE6800" w:rsidRDefault="00261044" w:rsidP="00261044">
            <w:pPr>
              <w:numPr>
                <w:ilvl w:val="0"/>
                <w:numId w:val="14"/>
              </w:numPr>
              <w:tabs>
                <w:tab w:val="clear" w:pos="1130"/>
                <w:tab w:val="left" w:pos="-377"/>
              </w:tabs>
              <w:ind w:left="253" w:hanging="210"/>
              <w:rPr>
                <w:rFonts w:hint="eastAsia"/>
                <w:lang/>
              </w:rPr>
            </w:pPr>
            <w:r>
              <w:rPr>
                <w:rFonts w:hint="eastAsia"/>
              </w:rPr>
              <w:t xml:space="preserve">Theme of </w:t>
            </w:r>
            <w:r>
              <w:t>“</w:t>
            </w:r>
            <w:r>
              <w:rPr>
                <w:rFonts w:hint="eastAsia"/>
              </w:rPr>
              <w:t>Of Studies</w:t>
            </w:r>
            <w:r>
              <w:t>”</w:t>
            </w:r>
            <w:r>
              <w:rPr>
                <w:rFonts w:hint="eastAsia"/>
              </w:rPr>
              <w:t>:</w:t>
            </w:r>
          </w:p>
          <w:p w:rsidR="00261044" w:rsidRPr="00EB4833" w:rsidRDefault="00261044" w:rsidP="00261044">
            <w:pPr>
              <w:numPr>
                <w:ilvl w:val="0"/>
                <w:numId w:val="18"/>
              </w:numPr>
              <w:tabs>
                <w:tab w:val="left" w:pos="-377"/>
              </w:tabs>
            </w:pPr>
            <w:r w:rsidRPr="00EB4833">
              <w:t>The use and abuse of studies</w:t>
            </w:r>
          </w:p>
          <w:p w:rsidR="00261044" w:rsidRPr="00EB4833" w:rsidRDefault="00261044" w:rsidP="00261044">
            <w:pPr>
              <w:numPr>
                <w:ilvl w:val="0"/>
                <w:numId w:val="18"/>
              </w:numPr>
              <w:tabs>
                <w:tab w:val="left" w:pos="-377"/>
              </w:tabs>
            </w:pPr>
            <w:r w:rsidRPr="00EB4833">
              <w:t>The proper and improper ways to pursue one’s studies</w:t>
            </w:r>
          </w:p>
          <w:p w:rsidR="00261044" w:rsidRDefault="00261044" w:rsidP="00261044">
            <w:pPr>
              <w:numPr>
                <w:ilvl w:val="0"/>
                <w:numId w:val="19"/>
              </w:numPr>
              <w:tabs>
                <w:tab w:val="left" w:pos="-377"/>
              </w:tabs>
              <w:rPr>
                <w:rFonts w:hint="eastAsia"/>
              </w:rPr>
            </w:pPr>
            <w:r w:rsidRPr="00EB4833">
              <w:t>The effect of the different kinds of studies upon human character</w:t>
            </w:r>
          </w:p>
          <w:p w:rsidR="00261044" w:rsidRPr="00EB4833" w:rsidRDefault="00261044" w:rsidP="00B86ED0">
            <w:pPr>
              <w:tabs>
                <w:tab w:val="left" w:pos="-377"/>
              </w:tabs>
            </w:pPr>
          </w:p>
          <w:p w:rsidR="00261044" w:rsidRDefault="00261044" w:rsidP="00B86ED0">
            <w:pPr>
              <w:tabs>
                <w:tab w:val="left" w:pos="-377"/>
              </w:tabs>
              <w:rPr>
                <w:rFonts w:hint="eastAsia"/>
              </w:rPr>
            </w:pPr>
            <w:r>
              <w:rPr>
                <w:rFonts w:hint="eastAsia"/>
              </w:rPr>
              <w:t>4.</w:t>
            </w:r>
            <w:r>
              <w:t>Writing</w:t>
            </w:r>
            <w:r>
              <w:rPr>
                <w:rFonts w:hint="eastAsia"/>
              </w:rPr>
              <w:t xml:space="preserve"> feature:</w:t>
            </w:r>
          </w:p>
          <w:p w:rsidR="00261044" w:rsidRPr="00EB4833" w:rsidRDefault="00261044" w:rsidP="00261044">
            <w:pPr>
              <w:numPr>
                <w:ilvl w:val="0"/>
                <w:numId w:val="20"/>
              </w:numPr>
              <w:tabs>
                <w:tab w:val="left" w:pos="-377"/>
              </w:tabs>
            </w:pPr>
            <w:r w:rsidRPr="00EB4833">
              <w:rPr>
                <w:b/>
                <w:bCs/>
              </w:rPr>
              <w:t xml:space="preserve">Coherence: </w:t>
            </w:r>
            <w:r w:rsidRPr="00EB4833">
              <w:t>Arguments are well arranged in unity and in one paragraph.</w:t>
            </w:r>
          </w:p>
          <w:p w:rsidR="00261044" w:rsidRPr="00EB4833" w:rsidRDefault="00261044" w:rsidP="00261044">
            <w:pPr>
              <w:numPr>
                <w:ilvl w:val="0"/>
                <w:numId w:val="20"/>
              </w:numPr>
              <w:tabs>
                <w:tab w:val="left" w:pos="-377"/>
              </w:tabs>
            </w:pPr>
            <w:r w:rsidRPr="00EB4833">
              <w:rPr>
                <w:b/>
                <w:bCs/>
              </w:rPr>
              <w:t>Conciseness</w:t>
            </w:r>
            <w:r w:rsidRPr="00EB4833">
              <w:t xml:space="preserve"> of expressions and phrases: a plain style as well as his simple language.</w:t>
            </w:r>
          </w:p>
          <w:p w:rsidR="00261044" w:rsidRPr="00EB4833" w:rsidRDefault="00261044" w:rsidP="00261044">
            <w:pPr>
              <w:numPr>
                <w:ilvl w:val="0"/>
                <w:numId w:val="20"/>
              </w:numPr>
              <w:tabs>
                <w:tab w:val="left" w:pos="-377"/>
              </w:tabs>
            </w:pPr>
            <w:r w:rsidRPr="00EB4833">
              <w:rPr>
                <w:b/>
                <w:bCs/>
              </w:rPr>
              <w:t xml:space="preserve">Simple metaphors: </w:t>
            </w:r>
            <w:r w:rsidRPr="00EB4833">
              <w:t>deep implications.</w:t>
            </w:r>
          </w:p>
          <w:p w:rsidR="00261044" w:rsidRPr="00EB4833" w:rsidRDefault="00261044" w:rsidP="00261044">
            <w:pPr>
              <w:numPr>
                <w:ilvl w:val="0"/>
                <w:numId w:val="20"/>
              </w:numPr>
              <w:tabs>
                <w:tab w:val="left" w:pos="-377"/>
              </w:tabs>
            </w:pPr>
            <w:r w:rsidRPr="00EB4833">
              <w:rPr>
                <w:b/>
                <w:bCs/>
              </w:rPr>
              <w:t xml:space="preserve">Omission: </w:t>
            </w:r>
            <w:r w:rsidRPr="00EB4833">
              <w:t>makes the essay concise, clear and coherent.</w:t>
            </w:r>
          </w:p>
          <w:p w:rsidR="00261044" w:rsidRDefault="00261044" w:rsidP="00261044">
            <w:pPr>
              <w:numPr>
                <w:ilvl w:val="0"/>
                <w:numId w:val="20"/>
              </w:numPr>
              <w:tabs>
                <w:tab w:val="left" w:pos="-377"/>
              </w:tabs>
              <w:rPr>
                <w:rFonts w:hint="eastAsia"/>
              </w:rPr>
            </w:pPr>
            <w:r w:rsidRPr="00EB4833">
              <w:rPr>
                <w:b/>
                <w:bCs/>
              </w:rPr>
              <w:t xml:space="preserve">Parallels: </w:t>
            </w:r>
            <w:r w:rsidRPr="00EB4833">
              <w:t xml:space="preserve">Natural flow, logical, convincingly and forceful. </w:t>
            </w:r>
          </w:p>
          <w:p w:rsidR="00261044" w:rsidRPr="00EB4833" w:rsidRDefault="00261044" w:rsidP="00B86ED0">
            <w:pPr>
              <w:tabs>
                <w:tab w:val="left" w:pos="-377"/>
              </w:tabs>
              <w:ind w:left="730"/>
            </w:pPr>
          </w:p>
          <w:p w:rsidR="00261044" w:rsidRDefault="00261044" w:rsidP="00B86ED0">
            <w:pPr>
              <w:tabs>
                <w:tab w:val="left" w:pos="-377"/>
              </w:tabs>
              <w:rPr>
                <w:rFonts w:hint="eastAsia"/>
              </w:rPr>
            </w:pPr>
            <w:r>
              <w:rPr>
                <w:rFonts w:hint="eastAsia"/>
              </w:rPr>
              <w:t xml:space="preserve">5. A detailed </w:t>
            </w:r>
            <w:r>
              <w:t>reading</w:t>
            </w:r>
            <w:r>
              <w:rPr>
                <w:rFonts w:hint="eastAsia"/>
              </w:rPr>
              <w:t xml:space="preserve"> and discussion</w:t>
            </w:r>
          </w:p>
          <w:p w:rsidR="00261044" w:rsidRDefault="00261044" w:rsidP="00261044">
            <w:pPr>
              <w:numPr>
                <w:ilvl w:val="0"/>
                <w:numId w:val="21"/>
              </w:numPr>
              <w:tabs>
                <w:tab w:val="left" w:pos="-377"/>
              </w:tabs>
              <w:rPr>
                <w:rFonts w:hint="eastAsia"/>
              </w:rPr>
            </w:pPr>
            <w:r>
              <w:rPr>
                <w:rFonts w:hint="eastAsia"/>
              </w:rPr>
              <w:t xml:space="preserve"> Translating and understanding</w:t>
            </w:r>
          </w:p>
          <w:p w:rsidR="00261044" w:rsidRDefault="00261044" w:rsidP="00261044">
            <w:pPr>
              <w:numPr>
                <w:ilvl w:val="0"/>
                <w:numId w:val="21"/>
              </w:numPr>
              <w:tabs>
                <w:tab w:val="left" w:pos="-377"/>
              </w:tabs>
              <w:rPr>
                <w:rFonts w:hint="eastAsia"/>
              </w:rPr>
            </w:pPr>
            <w:r>
              <w:rPr>
                <w:rFonts w:hint="eastAsia"/>
              </w:rPr>
              <w:t xml:space="preserve"> </w:t>
            </w:r>
            <w:r>
              <w:t xml:space="preserve">Discussing </w:t>
            </w:r>
            <w:r>
              <w:rPr>
                <w:rFonts w:hint="eastAsia"/>
              </w:rPr>
              <w:t>the topic of reading</w:t>
            </w:r>
          </w:p>
          <w:p w:rsidR="00261044" w:rsidRPr="00EB4833" w:rsidRDefault="00261044" w:rsidP="00B86ED0">
            <w:pPr>
              <w:tabs>
                <w:tab w:val="left" w:pos="-377"/>
              </w:tabs>
              <w:ind w:left="720"/>
              <w:rPr>
                <w:rFonts w:hint="eastAsia"/>
              </w:rPr>
            </w:pPr>
          </w:p>
          <w:p w:rsidR="00261044" w:rsidRDefault="00261044" w:rsidP="00B86ED0">
            <w:pPr>
              <w:rPr>
                <w:rFonts w:hint="eastAsia"/>
                <w:b/>
                <w:szCs w:val="21"/>
              </w:rPr>
            </w:pPr>
            <w:r>
              <w:rPr>
                <w:rFonts w:hint="eastAsia"/>
                <w:b/>
                <w:szCs w:val="21"/>
              </w:rPr>
              <w:t xml:space="preserve">II. Time Allotment   </w:t>
            </w:r>
            <w:r>
              <w:rPr>
                <w:rFonts w:hint="eastAsia"/>
                <w:szCs w:val="21"/>
              </w:rPr>
              <w:t>2 periods</w:t>
            </w:r>
          </w:p>
          <w:p w:rsidR="00261044" w:rsidRPr="000C4493" w:rsidRDefault="00261044" w:rsidP="00261044">
            <w:pPr>
              <w:numPr>
                <w:ilvl w:val="3"/>
                <w:numId w:val="14"/>
              </w:numPr>
              <w:rPr>
                <w:rFonts w:hint="eastAsia"/>
              </w:rPr>
            </w:pPr>
            <w:r w:rsidRPr="000C4493">
              <w:t>Introduction</w:t>
            </w:r>
            <w:r w:rsidRPr="000C4493">
              <w:rPr>
                <w:rFonts w:hint="eastAsia"/>
              </w:rPr>
              <w:t xml:space="preserve"> of Bacon:0.5 period</w:t>
            </w:r>
          </w:p>
          <w:p w:rsidR="00261044" w:rsidRPr="000C4493" w:rsidRDefault="00261044" w:rsidP="00261044">
            <w:pPr>
              <w:numPr>
                <w:ilvl w:val="3"/>
                <w:numId w:val="14"/>
              </w:numPr>
              <w:rPr>
                <w:rFonts w:hint="eastAsia"/>
              </w:rPr>
            </w:pPr>
            <w:r>
              <w:rPr>
                <w:rFonts w:hint="eastAsia"/>
              </w:rPr>
              <w:t>W</w:t>
            </w:r>
            <w:r w:rsidRPr="000C4493">
              <w:rPr>
                <w:rFonts w:hint="eastAsia"/>
              </w:rPr>
              <w:t>riting</w:t>
            </w:r>
            <w:r>
              <w:rPr>
                <w:rFonts w:hint="eastAsia"/>
              </w:rPr>
              <w:t xml:space="preserve"> features</w:t>
            </w:r>
            <w:r w:rsidRPr="000C4493">
              <w:rPr>
                <w:rFonts w:hint="eastAsia"/>
              </w:rPr>
              <w:t xml:space="preserve"> of B</w:t>
            </w:r>
            <w:r w:rsidRPr="000C4493">
              <w:t>a</w:t>
            </w:r>
            <w:r w:rsidRPr="000C4493">
              <w:rPr>
                <w:rFonts w:hint="eastAsia"/>
              </w:rPr>
              <w:t>con:0.5 Period</w:t>
            </w:r>
          </w:p>
          <w:p w:rsidR="00261044" w:rsidRPr="000C4493" w:rsidRDefault="00261044" w:rsidP="00261044">
            <w:pPr>
              <w:numPr>
                <w:ilvl w:val="3"/>
                <w:numId w:val="14"/>
              </w:numPr>
              <w:rPr>
                <w:rFonts w:hint="eastAsia"/>
              </w:rPr>
            </w:pPr>
            <w:r>
              <w:rPr>
                <w:rFonts w:hint="eastAsia"/>
                <w:b/>
                <w:szCs w:val="21"/>
              </w:rPr>
              <w:t>T</w:t>
            </w:r>
            <w:r w:rsidRPr="000C4493">
              <w:rPr>
                <w:rFonts w:hint="eastAsia"/>
              </w:rPr>
              <w:t>extual Analysis of Bacon:</w:t>
            </w:r>
            <w:r>
              <w:rPr>
                <w:rFonts w:hint="eastAsia"/>
              </w:rPr>
              <w:t>0.5 Period</w:t>
            </w:r>
          </w:p>
          <w:p w:rsidR="00261044" w:rsidRDefault="00261044" w:rsidP="00261044">
            <w:pPr>
              <w:numPr>
                <w:ilvl w:val="3"/>
                <w:numId w:val="14"/>
              </w:numPr>
              <w:rPr>
                <w:rFonts w:hint="eastAsia"/>
              </w:rPr>
            </w:pPr>
            <w:r w:rsidRPr="000C4493">
              <w:t>D</w:t>
            </w:r>
            <w:r w:rsidRPr="000C4493">
              <w:rPr>
                <w:rFonts w:hint="eastAsia"/>
              </w:rPr>
              <w:t>iscussion: 0.5 period</w:t>
            </w:r>
          </w:p>
          <w:p w:rsidR="00261044" w:rsidRPr="000C5D89" w:rsidRDefault="00261044" w:rsidP="00B86ED0">
            <w:pPr>
              <w:ind w:left="1680"/>
              <w:rPr>
                <w:rFonts w:hint="eastAsia"/>
              </w:rPr>
            </w:pPr>
          </w:p>
        </w:tc>
        <w:tc>
          <w:tcPr>
            <w:tcW w:w="2747" w:type="dxa"/>
          </w:tcPr>
          <w:p w:rsidR="00261044" w:rsidRDefault="00261044" w:rsidP="00B86ED0">
            <w:pPr>
              <w:rPr>
                <w:rFonts w:hint="eastAsia"/>
                <w:b/>
                <w:szCs w:val="21"/>
              </w:rPr>
            </w:pPr>
            <w:r>
              <w:rPr>
                <w:rFonts w:hint="eastAsia"/>
                <w:b/>
                <w:szCs w:val="21"/>
              </w:rPr>
              <w:lastRenderedPageBreak/>
              <w:t>Teaching Methods and Means</w:t>
            </w:r>
          </w:p>
          <w:p w:rsidR="00261044" w:rsidRDefault="00261044" w:rsidP="00261044">
            <w:pPr>
              <w:numPr>
                <w:ilvl w:val="0"/>
                <w:numId w:val="15"/>
              </w:numPr>
              <w:rPr>
                <w:rFonts w:hint="eastAsia"/>
                <w:szCs w:val="21"/>
              </w:rPr>
            </w:pPr>
            <w:r>
              <w:rPr>
                <w:szCs w:val="21"/>
              </w:rPr>
              <w:t>L</w:t>
            </w:r>
            <w:r>
              <w:rPr>
                <w:rFonts w:hint="eastAsia"/>
                <w:szCs w:val="21"/>
              </w:rPr>
              <w:t xml:space="preserve">ecture; </w:t>
            </w:r>
          </w:p>
          <w:p w:rsidR="00261044" w:rsidRDefault="00261044" w:rsidP="00261044">
            <w:pPr>
              <w:numPr>
                <w:ilvl w:val="0"/>
                <w:numId w:val="15"/>
              </w:numPr>
              <w:rPr>
                <w:rFonts w:hint="eastAsia"/>
                <w:szCs w:val="21"/>
              </w:rPr>
            </w:pPr>
            <w:r>
              <w:rPr>
                <w:rFonts w:hint="eastAsia"/>
                <w:szCs w:val="21"/>
              </w:rPr>
              <w:t>Q&amp;A</w:t>
            </w:r>
          </w:p>
          <w:p w:rsidR="00261044" w:rsidRDefault="00261044" w:rsidP="00261044">
            <w:pPr>
              <w:numPr>
                <w:ilvl w:val="0"/>
                <w:numId w:val="15"/>
              </w:numPr>
              <w:rPr>
                <w:rFonts w:hint="eastAsia"/>
                <w:szCs w:val="21"/>
              </w:rPr>
            </w:pPr>
            <w:r>
              <w:rPr>
                <w:rFonts w:hint="eastAsia"/>
                <w:szCs w:val="21"/>
              </w:rPr>
              <w:t>Acting</w:t>
            </w:r>
          </w:p>
          <w:p w:rsidR="00261044" w:rsidRDefault="00261044" w:rsidP="00261044">
            <w:pPr>
              <w:numPr>
                <w:ilvl w:val="0"/>
                <w:numId w:val="15"/>
              </w:numPr>
              <w:rPr>
                <w:rFonts w:hint="eastAsia"/>
                <w:szCs w:val="21"/>
              </w:rPr>
            </w:pPr>
            <w:r>
              <w:rPr>
                <w:rFonts w:hint="eastAsia"/>
                <w:szCs w:val="21"/>
              </w:rPr>
              <w:t>Multi-media</w:t>
            </w:r>
          </w:p>
          <w:p w:rsidR="00261044" w:rsidRDefault="00261044" w:rsidP="00261044">
            <w:pPr>
              <w:numPr>
                <w:ilvl w:val="0"/>
                <w:numId w:val="15"/>
              </w:numPr>
              <w:rPr>
                <w:rFonts w:hint="eastAsia"/>
                <w:szCs w:val="21"/>
              </w:rPr>
            </w:pPr>
            <w:r>
              <w:rPr>
                <w:rFonts w:hint="eastAsia"/>
                <w:szCs w:val="21"/>
              </w:rPr>
              <w:t>discussion</w:t>
            </w:r>
          </w:p>
          <w:p w:rsidR="00261044" w:rsidRDefault="00261044" w:rsidP="00B86ED0">
            <w:pPr>
              <w:rPr>
                <w:b/>
                <w:szCs w:val="21"/>
              </w:rPr>
            </w:pPr>
          </w:p>
        </w:tc>
      </w:tr>
      <w:tr w:rsidR="00261044" w:rsidTr="00B86ED0">
        <w:trPr>
          <w:cantSplit/>
          <w:trHeight w:val="948"/>
          <w:jc w:val="center"/>
        </w:trPr>
        <w:tc>
          <w:tcPr>
            <w:tcW w:w="9664" w:type="dxa"/>
            <w:gridSpan w:val="3"/>
            <w:vAlign w:val="center"/>
          </w:tcPr>
          <w:p w:rsidR="00261044" w:rsidRDefault="00261044" w:rsidP="00B86ED0">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课外复习、预习要求及作业布置</w:t>
            </w:r>
          </w:p>
          <w:p w:rsidR="00261044" w:rsidRPr="00E03825" w:rsidRDefault="00261044" w:rsidP="00261044">
            <w:pPr>
              <w:numPr>
                <w:ilvl w:val="0"/>
                <w:numId w:val="16"/>
              </w:numPr>
              <w:adjustRightInd w:val="0"/>
              <w:snapToGrid w:val="0"/>
              <w:ind w:right="-50" w:firstLineChars="50" w:firstLine="105"/>
              <w:rPr>
                <w:rFonts w:ascii="仿宋_GB2312" w:eastAsia="仿宋_GB2312" w:hAnsi="宋体" w:hint="eastAsia"/>
                <w:bCs/>
                <w:szCs w:val="21"/>
              </w:rPr>
            </w:pPr>
            <w:r w:rsidRPr="00750A18">
              <w:rPr>
                <w:rFonts w:ascii="ˎ̥" w:hAnsi="ˎ̥" w:cs="宋体"/>
                <w:color w:val="000000"/>
                <w:kern w:val="0"/>
                <w:szCs w:val="21"/>
              </w:rPr>
              <w:t>Preview :</w:t>
            </w:r>
            <w:r w:rsidRPr="00750A18">
              <w:rPr>
                <w:rFonts w:ascii="ˎ̥" w:hAnsi="ˎ̥" w:cs="宋体" w:hint="eastAsia"/>
                <w:color w:val="000000"/>
                <w:kern w:val="0"/>
                <w:szCs w:val="21"/>
              </w:rPr>
              <w:t xml:space="preserve">The background of </w:t>
            </w:r>
            <w:r w:rsidRPr="00750A18">
              <w:rPr>
                <w:rFonts w:ascii="ˎ̥" w:hAnsi="ˎ̥" w:cs="宋体"/>
                <w:color w:val="000000"/>
                <w:kern w:val="0"/>
                <w:szCs w:val="21"/>
              </w:rPr>
              <w:t>the period of Revolution and restoration</w:t>
            </w:r>
          </w:p>
          <w:p w:rsidR="00261044" w:rsidRPr="000C5D89" w:rsidRDefault="00261044" w:rsidP="00261044">
            <w:pPr>
              <w:numPr>
                <w:ilvl w:val="0"/>
                <w:numId w:val="16"/>
              </w:numPr>
              <w:adjustRightInd w:val="0"/>
              <w:snapToGrid w:val="0"/>
              <w:ind w:right="-50" w:firstLineChars="50" w:firstLine="105"/>
              <w:rPr>
                <w:rFonts w:ascii="仿宋_GB2312" w:eastAsia="仿宋_GB2312" w:hAnsi="宋体" w:hint="eastAsia"/>
                <w:bCs/>
                <w:szCs w:val="21"/>
              </w:rPr>
            </w:pPr>
            <w:r>
              <w:rPr>
                <w:rFonts w:ascii="ˎ̥" w:hAnsi="ˎ̥" w:cs="宋体" w:hint="eastAsia"/>
                <w:color w:val="000000"/>
                <w:kern w:val="0"/>
                <w:szCs w:val="21"/>
              </w:rPr>
              <w:t>J</w:t>
            </w:r>
            <w:r>
              <w:rPr>
                <w:rFonts w:ascii="ˎ̥" w:hAnsi="ˎ̥" w:cs="宋体"/>
                <w:color w:val="000000"/>
                <w:kern w:val="0"/>
                <w:szCs w:val="21"/>
              </w:rPr>
              <w:t>o</w:t>
            </w:r>
            <w:r>
              <w:rPr>
                <w:rFonts w:ascii="ˎ̥" w:hAnsi="ˎ̥" w:cs="宋体" w:hint="eastAsia"/>
                <w:color w:val="000000"/>
                <w:kern w:val="0"/>
                <w:szCs w:val="21"/>
              </w:rPr>
              <w:t>hn Donne: Death be Not proud</w:t>
            </w:r>
          </w:p>
          <w:p w:rsidR="00261044" w:rsidRPr="000C5D89" w:rsidRDefault="00261044" w:rsidP="00B86ED0">
            <w:pPr>
              <w:adjustRightInd w:val="0"/>
              <w:snapToGrid w:val="0"/>
              <w:ind w:left="825" w:right="-50"/>
              <w:rPr>
                <w:rFonts w:ascii="仿宋_GB2312" w:eastAsia="仿宋_GB2312" w:hAnsi="宋体" w:hint="eastAsia"/>
                <w:bCs/>
                <w:szCs w:val="21"/>
              </w:rPr>
            </w:pPr>
          </w:p>
        </w:tc>
      </w:tr>
      <w:tr w:rsidR="00261044" w:rsidTr="00B86ED0">
        <w:trPr>
          <w:cantSplit/>
          <w:trHeight w:val="714"/>
          <w:jc w:val="center"/>
        </w:trPr>
        <w:tc>
          <w:tcPr>
            <w:tcW w:w="1045" w:type="dxa"/>
            <w:vAlign w:val="center"/>
          </w:tcPr>
          <w:p w:rsidR="00261044" w:rsidRDefault="00261044" w:rsidP="00B86ED0">
            <w:pPr>
              <w:adjustRightInd w:val="0"/>
              <w:snapToGrid w:val="0"/>
              <w:ind w:leftChars="-50" w:left="-105" w:rightChars="-50" w:right="-105"/>
              <w:jc w:val="center"/>
              <w:rPr>
                <w:rFonts w:ascii="仿宋_GB2312" w:eastAsia="仿宋_GB2312" w:hAnsi="宋体" w:hint="eastAsia"/>
                <w:bCs/>
                <w:szCs w:val="21"/>
              </w:rPr>
            </w:pPr>
            <w:r>
              <w:rPr>
                <w:rFonts w:ascii="仿宋_GB2312" w:eastAsia="仿宋_GB2312" w:hAnsi="宋体" w:hint="eastAsia"/>
                <w:bCs/>
                <w:szCs w:val="21"/>
              </w:rPr>
              <w:t>课后反思</w:t>
            </w:r>
          </w:p>
        </w:tc>
        <w:tc>
          <w:tcPr>
            <w:tcW w:w="8619" w:type="dxa"/>
            <w:gridSpan w:val="2"/>
            <w:vAlign w:val="center"/>
          </w:tcPr>
          <w:p w:rsidR="00261044" w:rsidRPr="00381D32" w:rsidRDefault="00261044" w:rsidP="00B86ED0">
            <w:pPr>
              <w:adjustRightInd w:val="0"/>
              <w:snapToGrid w:val="0"/>
              <w:ind w:left="825" w:right="-50"/>
              <w:rPr>
                <w:rFonts w:ascii="仿宋_GB2312" w:eastAsia="仿宋_GB2312" w:hint="eastAsia"/>
                <w:bCs/>
                <w:szCs w:val="21"/>
              </w:rPr>
            </w:pPr>
          </w:p>
          <w:p w:rsidR="00261044" w:rsidRPr="00381D32" w:rsidRDefault="00261044" w:rsidP="00261044">
            <w:pPr>
              <w:numPr>
                <w:ilvl w:val="0"/>
                <w:numId w:val="16"/>
              </w:numPr>
              <w:adjustRightInd w:val="0"/>
              <w:snapToGrid w:val="0"/>
              <w:ind w:right="-50" w:firstLineChars="50" w:firstLine="105"/>
              <w:rPr>
                <w:rFonts w:ascii="仿宋_GB2312" w:eastAsia="仿宋_GB2312" w:hint="eastAsia"/>
                <w:bCs/>
                <w:szCs w:val="21"/>
              </w:rPr>
            </w:pPr>
            <w:r w:rsidRPr="00AE7230">
              <w:rPr>
                <w:rFonts w:ascii="ˎ̥" w:hAnsi="ˎ̥" w:cs="宋体" w:hint="eastAsia"/>
                <w:color w:val="000000"/>
                <w:kern w:val="0"/>
                <w:szCs w:val="21"/>
              </w:rPr>
              <w:t xml:space="preserve">The discussion topic, viewpoints, ideas and supporting details should be prepared in advance to make the discussion more effective. Meanwhile, more students should be encouraged to be involved </w:t>
            </w:r>
            <w:r w:rsidRPr="00AE7230">
              <w:rPr>
                <w:rFonts w:ascii="ˎ̥" w:hAnsi="ˎ̥" w:cs="宋体"/>
                <w:color w:val="000000"/>
                <w:kern w:val="0"/>
                <w:szCs w:val="21"/>
              </w:rPr>
              <w:t>in the</w:t>
            </w:r>
            <w:r w:rsidRPr="00AE7230">
              <w:rPr>
                <w:rFonts w:ascii="ˎ̥" w:hAnsi="ˎ̥" w:cs="宋体" w:hint="eastAsia"/>
                <w:color w:val="000000"/>
                <w:kern w:val="0"/>
                <w:szCs w:val="21"/>
              </w:rPr>
              <w:t xml:space="preserve"> discussion. TO ma</w:t>
            </w:r>
            <w:r>
              <w:rPr>
                <w:rFonts w:ascii="ˎ̥" w:hAnsi="ˎ̥" w:cs="宋体" w:hint="eastAsia"/>
                <w:color w:val="000000"/>
                <w:kern w:val="0"/>
                <w:szCs w:val="21"/>
              </w:rPr>
              <w:t>ke this happen, the teacher nee</w:t>
            </w:r>
            <w:r w:rsidRPr="00AE7230">
              <w:rPr>
                <w:rFonts w:ascii="ˎ̥" w:hAnsi="ˎ̥" w:cs="宋体" w:hint="eastAsia"/>
                <w:color w:val="000000"/>
                <w:kern w:val="0"/>
                <w:szCs w:val="21"/>
              </w:rPr>
              <w:t xml:space="preserve">d to have </w:t>
            </w:r>
            <w:r w:rsidRPr="00AE7230">
              <w:rPr>
                <w:rFonts w:ascii="ˎ̥" w:hAnsi="ˎ̥" w:cs="宋体"/>
                <w:color w:val="000000"/>
                <w:kern w:val="0"/>
                <w:szCs w:val="21"/>
              </w:rPr>
              <w:t>some</w:t>
            </w:r>
            <w:r w:rsidRPr="00AE7230">
              <w:rPr>
                <w:rFonts w:ascii="ˎ̥" w:hAnsi="ˎ̥" w:cs="宋体" w:hint="eastAsia"/>
                <w:color w:val="000000"/>
                <w:kern w:val="0"/>
                <w:szCs w:val="21"/>
              </w:rPr>
              <w:t xml:space="preserve"> </w:t>
            </w:r>
            <w:r w:rsidRPr="00AE7230">
              <w:rPr>
                <w:rFonts w:ascii="ˎ̥" w:hAnsi="ˎ̥" w:cs="宋体"/>
                <w:color w:val="000000"/>
                <w:kern w:val="0"/>
                <w:szCs w:val="21"/>
              </w:rPr>
              <w:t>guiding</w:t>
            </w:r>
            <w:r w:rsidRPr="00AE7230">
              <w:rPr>
                <w:rFonts w:ascii="ˎ̥" w:hAnsi="ˎ̥" w:cs="宋体" w:hint="eastAsia"/>
                <w:color w:val="000000"/>
                <w:kern w:val="0"/>
                <w:szCs w:val="21"/>
              </w:rPr>
              <w:t xml:space="preserve"> questions.</w:t>
            </w:r>
          </w:p>
          <w:p w:rsidR="00261044" w:rsidRDefault="00261044" w:rsidP="00B86ED0">
            <w:pPr>
              <w:adjustRightInd w:val="0"/>
              <w:snapToGrid w:val="0"/>
              <w:ind w:left="825" w:right="-50"/>
              <w:rPr>
                <w:rFonts w:ascii="仿宋_GB2312" w:eastAsia="仿宋_GB2312" w:hint="eastAsia"/>
                <w:bCs/>
                <w:szCs w:val="21"/>
              </w:rPr>
            </w:pPr>
          </w:p>
        </w:tc>
      </w:tr>
    </w:tbl>
    <w:p w:rsidR="00261044" w:rsidRDefault="00261044" w:rsidP="00261044">
      <w:pPr>
        <w:rPr>
          <w:rFonts w:ascii="仿宋_GB2312" w:eastAsia="仿宋_GB2312" w:hAnsi="宋体" w:hint="eastAsia"/>
          <w:bCs/>
          <w:szCs w:val="21"/>
        </w:rPr>
      </w:pPr>
    </w:p>
    <w:p w:rsidR="00261044" w:rsidRPr="00261044" w:rsidRDefault="00261044">
      <w:pPr>
        <w:spacing w:line="400" w:lineRule="exact"/>
        <w:jc w:val="center"/>
        <w:rPr>
          <w:rFonts w:ascii="黑体" w:eastAsia="黑体" w:hAnsi="宋体" w:hint="eastAsia"/>
          <w:b/>
          <w:bCs/>
          <w:sz w:val="30"/>
          <w:szCs w:val="44"/>
        </w:rPr>
      </w:pPr>
    </w:p>
    <w:p w:rsidR="00261044" w:rsidRPr="00261044" w:rsidRDefault="00261044">
      <w:pPr>
        <w:spacing w:line="400" w:lineRule="exact"/>
        <w:jc w:val="center"/>
        <w:rPr>
          <w:rFonts w:ascii="黑体" w:eastAsia="黑体" w:hAnsi="宋体" w:hint="eastAsia"/>
          <w:b/>
          <w:bCs/>
          <w:sz w:val="30"/>
          <w:szCs w:val="44"/>
        </w:rPr>
      </w:pPr>
    </w:p>
    <w:sectPr w:rsidR="00261044" w:rsidRPr="00261044" w:rsidSect="001074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88" w:rsidRDefault="00B74B88" w:rsidP="00261044">
      <w:r>
        <w:separator/>
      </w:r>
    </w:p>
  </w:endnote>
  <w:endnote w:type="continuationSeparator" w:id="0">
    <w:p w:rsidR="00B74B88" w:rsidRDefault="00B74B88" w:rsidP="00261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88" w:rsidRDefault="00B74B88" w:rsidP="00261044">
      <w:r>
        <w:separator/>
      </w:r>
    </w:p>
  </w:footnote>
  <w:footnote w:type="continuationSeparator" w:id="0">
    <w:p w:rsidR="00B74B88" w:rsidRDefault="00B74B88" w:rsidP="00261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5AD54"/>
    <w:multiLevelType w:val="singleLevel"/>
    <w:tmpl w:val="9115AD54"/>
    <w:lvl w:ilvl="0">
      <w:start w:val="1"/>
      <w:numFmt w:val="decimal"/>
      <w:suff w:val="space"/>
      <w:lvlText w:val="%1."/>
      <w:lvlJc w:val="left"/>
    </w:lvl>
  </w:abstractNum>
  <w:abstractNum w:abstractNumId="1">
    <w:nsid w:val="DD90C8B9"/>
    <w:multiLevelType w:val="singleLevel"/>
    <w:tmpl w:val="DD90C8B9"/>
    <w:lvl w:ilvl="0">
      <w:start w:val="1"/>
      <w:numFmt w:val="decimal"/>
      <w:lvlText w:val="%1."/>
      <w:lvlJc w:val="left"/>
      <w:pPr>
        <w:tabs>
          <w:tab w:val="left" w:pos="312"/>
        </w:tabs>
      </w:pPr>
    </w:lvl>
  </w:abstractNum>
  <w:abstractNum w:abstractNumId="2">
    <w:nsid w:val="00142882"/>
    <w:multiLevelType w:val="multilevel"/>
    <w:tmpl w:val="00142882"/>
    <w:lvl w:ilvl="0">
      <w:start w:val="1"/>
      <w:numFmt w:val="decimal"/>
      <w:lvlText w:val="%1."/>
      <w:lvlJc w:val="left"/>
      <w:pPr>
        <w:tabs>
          <w:tab w:val="num" w:pos="1130"/>
        </w:tabs>
        <w:ind w:left="113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A269D13"/>
    <w:multiLevelType w:val="singleLevel"/>
    <w:tmpl w:val="0A269D13"/>
    <w:lvl w:ilvl="0">
      <w:start w:val="1"/>
      <w:numFmt w:val="decimal"/>
      <w:suff w:val="space"/>
      <w:lvlText w:val="%1."/>
      <w:lvlJc w:val="left"/>
    </w:lvl>
  </w:abstractNum>
  <w:abstractNum w:abstractNumId="4">
    <w:nsid w:val="116E5F1A"/>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8C908DE"/>
    <w:multiLevelType w:val="multilevel"/>
    <w:tmpl w:val="18C908DE"/>
    <w:lvl w:ilvl="0">
      <w:start w:val="1"/>
      <w:numFmt w:val="decimal"/>
      <w:lvlText w:val="%1)"/>
      <w:lvlJc w:val="left"/>
      <w:pPr>
        <w:tabs>
          <w:tab w:val="num" w:pos="1130"/>
        </w:tabs>
        <w:ind w:left="113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99943CF"/>
    <w:multiLevelType w:val="hybridMultilevel"/>
    <w:tmpl w:val="BDCA7996"/>
    <w:lvl w:ilvl="0" w:tplc="4474766A">
      <w:start w:val="1"/>
      <w:numFmt w:val="bullet"/>
      <w:lvlText w:val=""/>
      <w:lvlJc w:val="left"/>
      <w:pPr>
        <w:ind w:left="673" w:hanging="420"/>
      </w:pPr>
      <w:rPr>
        <w:rFonts w:ascii="Wingdings 3" w:hAnsi="Wingdings 3" w:hint="default"/>
      </w:rPr>
    </w:lvl>
    <w:lvl w:ilvl="1" w:tplc="04090003" w:tentative="1">
      <w:start w:val="1"/>
      <w:numFmt w:val="bullet"/>
      <w:lvlText w:val=""/>
      <w:lvlJc w:val="left"/>
      <w:pPr>
        <w:ind w:left="1093" w:hanging="420"/>
      </w:pPr>
      <w:rPr>
        <w:rFonts w:ascii="Wingdings" w:hAnsi="Wingdings" w:hint="default"/>
      </w:rPr>
    </w:lvl>
    <w:lvl w:ilvl="2" w:tplc="04090005"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3" w:tentative="1">
      <w:start w:val="1"/>
      <w:numFmt w:val="bullet"/>
      <w:lvlText w:val=""/>
      <w:lvlJc w:val="left"/>
      <w:pPr>
        <w:ind w:left="2353" w:hanging="420"/>
      </w:pPr>
      <w:rPr>
        <w:rFonts w:ascii="Wingdings" w:hAnsi="Wingdings" w:hint="default"/>
      </w:rPr>
    </w:lvl>
    <w:lvl w:ilvl="5" w:tplc="04090005"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3" w:tentative="1">
      <w:start w:val="1"/>
      <w:numFmt w:val="bullet"/>
      <w:lvlText w:val=""/>
      <w:lvlJc w:val="left"/>
      <w:pPr>
        <w:ind w:left="3613" w:hanging="420"/>
      </w:pPr>
      <w:rPr>
        <w:rFonts w:ascii="Wingdings" w:hAnsi="Wingdings" w:hint="default"/>
      </w:rPr>
    </w:lvl>
    <w:lvl w:ilvl="8" w:tplc="04090005" w:tentative="1">
      <w:start w:val="1"/>
      <w:numFmt w:val="bullet"/>
      <w:lvlText w:val=""/>
      <w:lvlJc w:val="left"/>
      <w:pPr>
        <w:ind w:left="4033" w:hanging="420"/>
      </w:pPr>
      <w:rPr>
        <w:rFonts w:ascii="Wingdings" w:hAnsi="Wingdings" w:hint="default"/>
      </w:rPr>
    </w:lvl>
  </w:abstractNum>
  <w:abstractNum w:abstractNumId="7">
    <w:nsid w:val="22066B73"/>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6D32DC5"/>
    <w:multiLevelType w:val="hybridMultilevel"/>
    <w:tmpl w:val="2FBCA95E"/>
    <w:lvl w:ilvl="0" w:tplc="0E285A22">
      <w:start w:val="1"/>
      <w:numFmt w:val="bullet"/>
      <w:lvlText w:val=""/>
      <w:lvlJc w:val="left"/>
      <w:pPr>
        <w:tabs>
          <w:tab w:val="num" w:pos="720"/>
        </w:tabs>
        <w:ind w:left="720" w:hanging="360"/>
      </w:pPr>
      <w:rPr>
        <w:rFonts w:ascii="Wingdings 3" w:hAnsi="Wingdings 3" w:hint="default"/>
      </w:rPr>
    </w:lvl>
    <w:lvl w:ilvl="1" w:tplc="1B8636DE" w:tentative="1">
      <w:start w:val="1"/>
      <w:numFmt w:val="bullet"/>
      <w:lvlText w:val=""/>
      <w:lvlJc w:val="left"/>
      <w:pPr>
        <w:tabs>
          <w:tab w:val="num" w:pos="1440"/>
        </w:tabs>
        <w:ind w:left="1440" w:hanging="360"/>
      </w:pPr>
      <w:rPr>
        <w:rFonts w:ascii="Wingdings 3" w:hAnsi="Wingdings 3" w:hint="default"/>
      </w:rPr>
    </w:lvl>
    <w:lvl w:ilvl="2" w:tplc="5308D6AC" w:tentative="1">
      <w:start w:val="1"/>
      <w:numFmt w:val="bullet"/>
      <w:lvlText w:val=""/>
      <w:lvlJc w:val="left"/>
      <w:pPr>
        <w:tabs>
          <w:tab w:val="num" w:pos="2160"/>
        </w:tabs>
        <w:ind w:left="2160" w:hanging="360"/>
      </w:pPr>
      <w:rPr>
        <w:rFonts w:ascii="Wingdings 3" w:hAnsi="Wingdings 3" w:hint="default"/>
      </w:rPr>
    </w:lvl>
    <w:lvl w:ilvl="3" w:tplc="186C26E0" w:tentative="1">
      <w:start w:val="1"/>
      <w:numFmt w:val="bullet"/>
      <w:lvlText w:val=""/>
      <w:lvlJc w:val="left"/>
      <w:pPr>
        <w:tabs>
          <w:tab w:val="num" w:pos="2880"/>
        </w:tabs>
        <w:ind w:left="2880" w:hanging="360"/>
      </w:pPr>
      <w:rPr>
        <w:rFonts w:ascii="Wingdings 3" w:hAnsi="Wingdings 3" w:hint="default"/>
      </w:rPr>
    </w:lvl>
    <w:lvl w:ilvl="4" w:tplc="AFD2BA96" w:tentative="1">
      <w:start w:val="1"/>
      <w:numFmt w:val="bullet"/>
      <w:lvlText w:val=""/>
      <w:lvlJc w:val="left"/>
      <w:pPr>
        <w:tabs>
          <w:tab w:val="num" w:pos="3600"/>
        </w:tabs>
        <w:ind w:left="3600" w:hanging="360"/>
      </w:pPr>
      <w:rPr>
        <w:rFonts w:ascii="Wingdings 3" w:hAnsi="Wingdings 3" w:hint="default"/>
      </w:rPr>
    </w:lvl>
    <w:lvl w:ilvl="5" w:tplc="B23A0330" w:tentative="1">
      <w:start w:val="1"/>
      <w:numFmt w:val="bullet"/>
      <w:lvlText w:val=""/>
      <w:lvlJc w:val="left"/>
      <w:pPr>
        <w:tabs>
          <w:tab w:val="num" w:pos="4320"/>
        </w:tabs>
        <w:ind w:left="4320" w:hanging="360"/>
      </w:pPr>
      <w:rPr>
        <w:rFonts w:ascii="Wingdings 3" w:hAnsi="Wingdings 3" w:hint="default"/>
      </w:rPr>
    </w:lvl>
    <w:lvl w:ilvl="6" w:tplc="B264178E" w:tentative="1">
      <w:start w:val="1"/>
      <w:numFmt w:val="bullet"/>
      <w:lvlText w:val=""/>
      <w:lvlJc w:val="left"/>
      <w:pPr>
        <w:tabs>
          <w:tab w:val="num" w:pos="5040"/>
        </w:tabs>
        <w:ind w:left="5040" w:hanging="360"/>
      </w:pPr>
      <w:rPr>
        <w:rFonts w:ascii="Wingdings 3" w:hAnsi="Wingdings 3" w:hint="default"/>
      </w:rPr>
    </w:lvl>
    <w:lvl w:ilvl="7" w:tplc="23A02B72" w:tentative="1">
      <w:start w:val="1"/>
      <w:numFmt w:val="bullet"/>
      <w:lvlText w:val=""/>
      <w:lvlJc w:val="left"/>
      <w:pPr>
        <w:tabs>
          <w:tab w:val="num" w:pos="5760"/>
        </w:tabs>
        <w:ind w:left="5760" w:hanging="360"/>
      </w:pPr>
      <w:rPr>
        <w:rFonts w:ascii="Wingdings 3" w:hAnsi="Wingdings 3" w:hint="default"/>
      </w:rPr>
    </w:lvl>
    <w:lvl w:ilvl="8" w:tplc="3D74F950" w:tentative="1">
      <w:start w:val="1"/>
      <w:numFmt w:val="bullet"/>
      <w:lvlText w:val=""/>
      <w:lvlJc w:val="left"/>
      <w:pPr>
        <w:tabs>
          <w:tab w:val="num" w:pos="6480"/>
        </w:tabs>
        <w:ind w:left="6480" w:hanging="360"/>
      </w:pPr>
      <w:rPr>
        <w:rFonts w:ascii="Wingdings 3" w:hAnsi="Wingdings 3" w:hint="default"/>
      </w:rPr>
    </w:lvl>
  </w:abstractNum>
  <w:abstractNum w:abstractNumId="9">
    <w:nsid w:val="29AFAC23"/>
    <w:multiLevelType w:val="singleLevel"/>
    <w:tmpl w:val="29AFAC23"/>
    <w:lvl w:ilvl="0">
      <w:start w:val="1"/>
      <w:numFmt w:val="decimal"/>
      <w:lvlText w:val="%1."/>
      <w:lvlJc w:val="left"/>
      <w:pPr>
        <w:tabs>
          <w:tab w:val="left" w:pos="312"/>
        </w:tabs>
      </w:pPr>
    </w:lvl>
  </w:abstractNum>
  <w:abstractNum w:abstractNumId="10">
    <w:nsid w:val="2C614285"/>
    <w:multiLevelType w:val="hybridMultilevel"/>
    <w:tmpl w:val="D34826E4"/>
    <w:lvl w:ilvl="0" w:tplc="D492618C">
      <w:start w:val="1"/>
      <w:numFmt w:val="upperRoman"/>
      <w:lvlText w:val="%1."/>
      <w:lvlJc w:val="left"/>
      <w:pPr>
        <w:ind w:left="720" w:hanging="7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FC7AAB"/>
    <w:multiLevelType w:val="multilevel"/>
    <w:tmpl w:val="2CFC7AAB"/>
    <w:lvl w:ilvl="0">
      <w:start w:val="1"/>
      <w:numFmt w:val="decimal"/>
      <w:lvlText w:val="%1."/>
      <w:lvlJc w:val="left"/>
      <w:pPr>
        <w:tabs>
          <w:tab w:val="num" w:pos="1130"/>
        </w:tabs>
        <w:ind w:left="113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E884DF2"/>
    <w:multiLevelType w:val="multilevel"/>
    <w:tmpl w:val="2E884DF2"/>
    <w:lvl w:ilvl="0">
      <w:start w:val="1"/>
      <w:numFmt w:val="decimal"/>
      <w:lvlText w:val="%1."/>
      <w:lvlJc w:val="left"/>
      <w:pPr>
        <w:tabs>
          <w:tab w:val="num" w:pos="1567"/>
        </w:tabs>
        <w:ind w:left="1567" w:hanging="420"/>
      </w:pPr>
      <w:rPr>
        <w:rFonts w:hint="eastAsia"/>
      </w:rPr>
    </w:lvl>
    <w:lvl w:ilvl="1">
      <w:start w:val="1"/>
      <w:numFmt w:val="decimal"/>
      <w:lvlText w:val="%2."/>
      <w:lvlJc w:val="left"/>
      <w:pPr>
        <w:tabs>
          <w:tab w:val="num" w:pos="1217"/>
        </w:tabs>
        <w:ind w:left="1217" w:hanging="360"/>
      </w:pPr>
      <w:rPr>
        <w:rFonts w:hint="default"/>
      </w:rPr>
    </w:lvl>
    <w:lvl w:ilvl="2">
      <w:start w:val="1"/>
      <w:numFmt w:val="lowerRoman"/>
      <w:lvlText w:val="%3."/>
      <w:lvlJc w:val="right"/>
      <w:pPr>
        <w:tabs>
          <w:tab w:val="num" w:pos="1697"/>
        </w:tabs>
        <w:ind w:left="1697" w:hanging="420"/>
      </w:pPr>
    </w:lvl>
    <w:lvl w:ilvl="3">
      <w:start w:val="1"/>
      <w:numFmt w:val="decimal"/>
      <w:lvlText w:val="%4."/>
      <w:lvlJc w:val="left"/>
      <w:pPr>
        <w:tabs>
          <w:tab w:val="num" w:pos="2117"/>
        </w:tabs>
        <w:ind w:left="2117" w:hanging="420"/>
      </w:pPr>
    </w:lvl>
    <w:lvl w:ilvl="4">
      <w:start w:val="1"/>
      <w:numFmt w:val="lowerLetter"/>
      <w:lvlText w:val="%5)"/>
      <w:lvlJc w:val="left"/>
      <w:pPr>
        <w:tabs>
          <w:tab w:val="num" w:pos="2537"/>
        </w:tabs>
        <w:ind w:left="2537" w:hanging="420"/>
      </w:pPr>
    </w:lvl>
    <w:lvl w:ilvl="5">
      <w:start w:val="1"/>
      <w:numFmt w:val="lowerRoman"/>
      <w:lvlText w:val="%6."/>
      <w:lvlJc w:val="right"/>
      <w:pPr>
        <w:tabs>
          <w:tab w:val="num" w:pos="2957"/>
        </w:tabs>
        <w:ind w:left="2957" w:hanging="420"/>
      </w:pPr>
    </w:lvl>
    <w:lvl w:ilvl="6">
      <w:start w:val="1"/>
      <w:numFmt w:val="decimal"/>
      <w:lvlText w:val="%7."/>
      <w:lvlJc w:val="left"/>
      <w:pPr>
        <w:tabs>
          <w:tab w:val="num" w:pos="3377"/>
        </w:tabs>
        <w:ind w:left="3377" w:hanging="420"/>
      </w:pPr>
    </w:lvl>
    <w:lvl w:ilvl="7">
      <w:start w:val="1"/>
      <w:numFmt w:val="lowerLetter"/>
      <w:lvlText w:val="%8)"/>
      <w:lvlJc w:val="left"/>
      <w:pPr>
        <w:tabs>
          <w:tab w:val="num" w:pos="3797"/>
        </w:tabs>
        <w:ind w:left="3797" w:hanging="420"/>
      </w:pPr>
    </w:lvl>
    <w:lvl w:ilvl="8">
      <w:start w:val="1"/>
      <w:numFmt w:val="lowerRoman"/>
      <w:lvlText w:val="%9."/>
      <w:lvlJc w:val="right"/>
      <w:pPr>
        <w:tabs>
          <w:tab w:val="num" w:pos="4217"/>
        </w:tabs>
        <w:ind w:left="4217" w:hanging="420"/>
      </w:pPr>
    </w:lvl>
  </w:abstractNum>
  <w:abstractNum w:abstractNumId="13">
    <w:nsid w:val="307524C3"/>
    <w:multiLevelType w:val="hybridMultilevel"/>
    <w:tmpl w:val="7B68EC50"/>
    <w:lvl w:ilvl="0" w:tplc="4474766A">
      <w:start w:val="1"/>
      <w:numFmt w:val="bullet"/>
      <w:lvlText w:val=""/>
      <w:lvlJc w:val="left"/>
      <w:pPr>
        <w:ind w:left="730" w:hanging="420"/>
      </w:pPr>
      <w:rPr>
        <w:rFonts w:ascii="Wingdings 3" w:hAnsi="Wingdings 3" w:hint="default"/>
      </w:rPr>
    </w:lvl>
    <w:lvl w:ilvl="1" w:tplc="04090003" w:tentative="1">
      <w:start w:val="1"/>
      <w:numFmt w:val="bullet"/>
      <w:lvlText w:val=""/>
      <w:lvlJc w:val="left"/>
      <w:pPr>
        <w:ind w:left="1150" w:hanging="420"/>
      </w:pPr>
      <w:rPr>
        <w:rFonts w:ascii="Wingdings" w:hAnsi="Wingdings" w:hint="default"/>
      </w:rPr>
    </w:lvl>
    <w:lvl w:ilvl="2" w:tplc="04090005"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3" w:tentative="1">
      <w:start w:val="1"/>
      <w:numFmt w:val="bullet"/>
      <w:lvlText w:val=""/>
      <w:lvlJc w:val="left"/>
      <w:pPr>
        <w:ind w:left="2410" w:hanging="420"/>
      </w:pPr>
      <w:rPr>
        <w:rFonts w:ascii="Wingdings" w:hAnsi="Wingdings" w:hint="default"/>
      </w:rPr>
    </w:lvl>
    <w:lvl w:ilvl="5" w:tplc="04090005"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3" w:tentative="1">
      <w:start w:val="1"/>
      <w:numFmt w:val="bullet"/>
      <w:lvlText w:val=""/>
      <w:lvlJc w:val="left"/>
      <w:pPr>
        <w:ind w:left="3670" w:hanging="420"/>
      </w:pPr>
      <w:rPr>
        <w:rFonts w:ascii="Wingdings" w:hAnsi="Wingdings" w:hint="default"/>
      </w:rPr>
    </w:lvl>
    <w:lvl w:ilvl="8" w:tplc="04090005" w:tentative="1">
      <w:start w:val="1"/>
      <w:numFmt w:val="bullet"/>
      <w:lvlText w:val=""/>
      <w:lvlJc w:val="left"/>
      <w:pPr>
        <w:ind w:left="4090" w:hanging="420"/>
      </w:pPr>
      <w:rPr>
        <w:rFonts w:ascii="Wingdings" w:hAnsi="Wingdings" w:hint="default"/>
      </w:rPr>
    </w:lvl>
  </w:abstractNum>
  <w:abstractNum w:abstractNumId="14">
    <w:nsid w:val="31572195"/>
    <w:multiLevelType w:val="hybridMultilevel"/>
    <w:tmpl w:val="21007F36"/>
    <w:lvl w:ilvl="0" w:tplc="4474766A">
      <w:start w:val="1"/>
      <w:numFmt w:val="bullet"/>
      <w:lvlText w:val=""/>
      <w:lvlJc w:val="left"/>
      <w:pPr>
        <w:ind w:left="720" w:hanging="420"/>
      </w:pPr>
      <w:rPr>
        <w:rFonts w:ascii="Wingdings 3" w:hAnsi="Wingdings 3"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5">
    <w:nsid w:val="33347D9C"/>
    <w:multiLevelType w:val="multilevel"/>
    <w:tmpl w:val="33347D9C"/>
    <w:lvl w:ilvl="0">
      <w:start w:val="1"/>
      <w:numFmt w:val="decimal"/>
      <w:lvlText w:val="%1."/>
      <w:lvlJc w:val="left"/>
      <w:pPr>
        <w:tabs>
          <w:tab w:val="num" w:pos="1130"/>
        </w:tabs>
        <w:ind w:left="113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B8E1C5C"/>
    <w:multiLevelType w:val="hybridMultilevel"/>
    <w:tmpl w:val="995E3C78"/>
    <w:lvl w:ilvl="0" w:tplc="4474766A">
      <w:start w:val="1"/>
      <w:numFmt w:val="bullet"/>
      <w:lvlText w:val=""/>
      <w:lvlJc w:val="left"/>
      <w:pPr>
        <w:tabs>
          <w:tab w:val="num" w:pos="720"/>
        </w:tabs>
        <w:ind w:left="720" w:hanging="360"/>
      </w:pPr>
      <w:rPr>
        <w:rFonts w:ascii="Wingdings 3" w:hAnsi="Wingdings 3" w:hint="default"/>
      </w:rPr>
    </w:lvl>
    <w:lvl w:ilvl="1" w:tplc="52A27684" w:tentative="1">
      <w:start w:val="1"/>
      <w:numFmt w:val="bullet"/>
      <w:lvlText w:val=""/>
      <w:lvlJc w:val="left"/>
      <w:pPr>
        <w:tabs>
          <w:tab w:val="num" w:pos="1440"/>
        </w:tabs>
        <w:ind w:left="1440" w:hanging="360"/>
      </w:pPr>
      <w:rPr>
        <w:rFonts w:ascii="Wingdings 3" w:hAnsi="Wingdings 3" w:hint="default"/>
      </w:rPr>
    </w:lvl>
    <w:lvl w:ilvl="2" w:tplc="0F627374" w:tentative="1">
      <w:start w:val="1"/>
      <w:numFmt w:val="bullet"/>
      <w:lvlText w:val=""/>
      <w:lvlJc w:val="left"/>
      <w:pPr>
        <w:tabs>
          <w:tab w:val="num" w:pos="2160"/>
        </w:tabs>
        <w:ind w:left="2160" w:hanging="360"/>
      </w:pPr>
      <w:rPr>
        <w:rFonts w:ascii="Wingdings 3" w:hAnsi="Wingdings 3" w:hint="default"/>
      </w:rPr>
    </w:lvl>
    <w:lvl w:ilvl="3" w:tplc="8D06B716" w:tentative="1">
      <w:start w:val="1"/>
      <w:numFmt w:val="bullet"/>
      <w:lvlText w:val=""/>
      <w:lvlJc w:val="left"/>
      <w:pPr>
        <w:tabs>
          <w:tab w:val="num" w:pos="2880"/>
        </w:tabs>
        <w:ind w:left="2880" w:hanging="360"/>
      </w:pPr>
      <w:rPr>
        <w:rFonts w:ascii="Wingdings 3" w:hAnsi="Wingdings 3" w:hint="default"/>
      </w:rPr>
    </w:lvl>
    <w:lvl w:ilvl="4" w:tplc="598A899E" w:tentative="1">
      <w:start w:val="1"/>
      <w:numFmt w:val="bullet"/>
      <w:lvlText w:val=""/>
      <w:lvlJc w:val="left"/>
      <w:pPr>
        <w:tabs>
          <w:tab w:val="num" w:pos="3600"/>
        </w:tabs>
        <w:ind w:left="3600" w:hanging="360"/>
      </w:pPr>
      <w:rPr>
        <w:rFonts w:ascii="Wingdings 3" w:hAnsi="Wingdings 3" w:hint="default"/>
      </w:rPr>
    </w:lvl>
    <w:lvl w:ilvl="5" w:tplc="F372EB94" w:tentative="1">
      <w:start w:val="1"/>
      <w:numFmt w:val="bullet"/>
      <w:lvlText w:val=""/>
      <w:lvlJc w:val="left"/>
      <w:pPr>
        <w:tabs>
          <w:tab w:val="num" w:pos="4320"/>
        </w:tabs>
        <w:ind w:left="4320" w:hanging="360"/>
      </w:pPr>
      <w:rPr>
        <w:rFonts w:ascii="Wingdings 3" w:hAnsi="Wingdings 3" w:hint="default"/>
      </w:rPr>
    </w:lvl>
    <w:lvl w:ilvl="6" w:tplc="49FA7CE2" w:tentative="1">
      <w:start w:val="1"/>
      <w:numFmt w:val="bullet"/>
      <w:lvlText w:val=""/>
      <w:lvlJc w:val="left"/>
      <w:pPr>
        <w:tabs>
          <w:tab w:val="num" w:pos="5040"/>
        </w:tabs>
        <w:ind w:left="5040" w:hanging="360"/>
      </w:pPr>
      <w:rPr>
        <w:rFonts w:ascii="Wingdings 3" w:hAnsi="Wingdings 3" w:hint="default"/>
      </w:rPr>
    </w:lvl>
    <w:lvl w:ilvl="7" w:tplc="5EA2F238" w:tentative="1">
      <w:start w:val="1"/>
      <w:numFmt w:val="bullet"/>
      <w:lvlText w:val=""/>
      <w:lvlJc w:val="left"/>
      <w:pPr>
        <w:tabs>
          <w:tab w:val="num" w:pos="5760"/>
        </w:tabs>
        <w:ind w:left="5760" w:hanging="360"/>
      </w:pPr>
      <w:rPr>
        <w:rFonts w:ascii="Wingdings 3" w:hAnsi="Wingdings 3" w:hint="default"/>
      </w:rPr>
    </w:lvl>
    <w:lvl w:ilvl="8" w:tplc="0CB49318" w:tentative="1">
      <w:start w:val="1"/>
      <w:numFmt w:val="bullet"/>
      <w:lvlText w:val=""/>
      <w:lvlJc w:val="left"/>
      <w:pPr>
        <w:tabs>
          <w:tab w:val="num" w:pos="6480"/>
        </w:tabs>
        <w:ind w:left="6480" w:hanging="360"/>
      </w:pPr>
      <w:rPr>
        <w:rFonts w:ascii="Wingdings 3" w:hAnsi="Wingdings 3" w:hint="default"/>
      </w:rPr>
    </w:lvl>
  </w:abstractNum>
  <w:abstractNum w:abstractNumId="17">
    <w:nsid w:val="68EF61C3"/>
    <w:multiLevelType w:val="multilevel"/>
    <w:tmpl w:val="68EF61C3"/>
    <w:lvl w:ilvl="0">
      <w:start w:val="1"/>
      <w:numFmt w:val="decimal"/>
      <w:lvlText w:val="%1."/>
      <w:lvlJc w:val="left"/>
      <w:pPr>
        <w:tabs>
          <w:tab w:val="num" w:pos="1389"/>
        </w:tabs>
        <w:ind w:left="1389" w:hanging="420"/>
      </w:pPr>
      <w:rPr>
        <w:rFonts w:hint="eastAsia"/>
      </w:rPr>
    </w:lvl>
    <w:lvl w:ilvl="1">
      <w:start w:val="1"/>
      <w:numFmt w:val="lowerLetter"/>
      <w:lvlText w:val="%2)"/>
      <w:lvlJc w:val="left"/>
      <w:pPr>
        <w:tabs>
          <w:tab w:val="num" w:pos="1099"/>
        </w:tabs>
        <w:ind w:left="1099" w:hanging="420"/>
      </w:pPr>
    </w:lvl>
    <w:lvl w:ilvl="2">
      <w:start w:val="1"/>
      <w:numFmt w:val="lowerRoman"/>
      <w:lvlText w:val="%3."/>
      <w:lvlJc w:val="right"/>
      <w:pPr>
        <w:tabs>
          <w:tab w:val="num" w:pos="1519"/>
        </w:tabs>
        <w:ind w:left="1519" w:hanging="420"/>
      </w:pPr>
    </w:lvl>
    <w:lvl w:ilvl="3">
      <w:start w:val="1"/>
      <w:numFmt w:val="decimal"/>
      <w:lvlText w:val="%4."/>
      <w:lvlJc w:val="left"/>
      <w:pPr>
        <w:tabs>
          <w:tab w:val="num" w:pos="1939"/>
        </w:tabs>
        <w:ind w:left="1939" w:hanging="420"/>
      </w:pPr>
    </w:lvl>
    <w:lvl w:ilvl="4">
      <w:start w:val="1"/>
      <w:numFmt w:val="lowerLetter"/>
      <w:lvlText w:val="%5)"/>
      <w:lvlJc w:val="left"/>
      <w:pPr>
        <w:tabs>
          <w:tab w:val="num" w:pos="2359"/>
        </w:tabs>
        <w:ind w:left="2359" w:hanging="420"/>
      </w:pPr>
    </w:lvl>
    <w:lvl w:ilvl="5">
      <w:start w:val="1"/>
      <w:numFmt w:val="lowerRoman"/>
      <w:lvlText w:val="%6."/>
      <w:lvlJc w:val="right"/>
      <w:pPr>
        <w:tabs>
          <w:tab w:val="num" w:pos="2779"/>
        </w:tabs>
        <w:ind w:left="2779" w:hanging="420"/>
      </w:pPr>
    </w:lvl>
    <w:lvl w:ilvl="6">
      <w:start w:val="1"/>
      <w:numFmt w:val="decimal"/>
      <w:lvlText w:val="%7."/>
      <w:lvlJc w:val="left"/>
      <w:pPr>
        <w:tabs>
          <w:tab w:val="num" w:pos="3199"/>
        </w:tabs>
        <w:ind w:left="3199" w:hanging="420"/>
      </w:pPr>
    </w:lvl>
    <w:lvl w:ilvl="7">
      <w:start w:val="1"/>
      <w:numFmt w:val="lowerLetter"/>
      <w:lvlText w:val="%8)"/>
      <w:lvlJc w:val="left"/>
      <w:pPr>
        <w:tabs>
          <w:tab w:val="num" w:pos="3619"/>
        </w:tabs>
        <w:ind w:left="3619" w:hanging="420"/>
      </w:pPr>
    </w:lvl>
    <w:lvl w:ilvl="8">
      <w:start w:val="1"/>
      <w:numFmt w:val="lowerRoman"/>
      <w:lvlText w:val="%9."/>
      <w:lvlJc w:val="right"/>
      <w:pPr>
        <w:tabs>
          <w:tab w:val="num" w:pos="4039"/>
        </w:tabs>
        <w:ind w:left="4039" w:hanging="420"/>
      </w:pPr>
    </w:lvl>
  </w:abstractNum>
  <w:abstractNum w:abstractNumId="18">
    <w:nsid w:val="6A03475D"/>
    <w:multiLevelType w:val="multilevel"/>
    <w:tmpl w:val="6A03475D"/>
    <w:lvl w:ilvl="0">
      <w:start w:val="1"/>
      <w:numFmt w:val="decimal"/>
      <w:lvlText w:val="%1)"/>
      <w:lvlJc w:val="left"/>
      <w:pPr>
        <w:tabs>
          <w:tab w:val="num" w:pos="1130"/>
        </w:tabs>
        <w:ind w:left="1130" w:hanging="420"/>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B7E1519"/>
    <w:multiLevelType w:val="hybridMultilevel"/>
    <w:tmpl w:val="2276917A"/>
    <w:lvl w:ilvl="0" w:tplc="8F3ED3F4">
      <w:start w:val="1"/>
      <w:numFmt w:val="bullet"/>
      <w:lvlText w:val=""/>
      <w:lvlJc w:val="left"/>
      <w:pPr>
        <w:tabs>
          <w:tab w:val="num" w:pos="720"/>
        </w:tabs>
        <w:ind w:left="720" w:hanging="360"/>
      </w:pPr>
      <w:rPr>
        <w:rFonts w:ascii="Wingdings 3" w:hAnsi="Wingdings 3" w:hint="default"/>
      </w:rPr>
    </w:lvl>
    <w:lvl w:ilvl="1" w:tplc="EC9A5B56" w:tentative="1">
      <w:start w:val="1"/>
      <w:numFmt w:val="bullet"/>
      <w:lvlText w:val=""/>
      <w:lvlJc w:val="left"/>
      <w:pPr>
        <w:tabs>
          <w:tab w:val="num" w:pos="1440"/>
        </w:tabs>
        <w:ind w:left="1440" w:hanging="360"/>
      </w:pPr>
      <w:rPr>
        <w:rFonts w:ascii="Wingdings 3" w:hAnsi="Wingdings 3" w:hint="default"/>
      </w:rPr>
    </w:lvl>
    <w:lvl w:ilvl="2" w:tplc="73B2EB28" w:tentative="1">
      <w:start w:val="1"/>
      <w:numFmt w:val="bullet"/>
      <w:lvlText w:val=""/>
      <w:lvlJc w:val="left"/>
      <w:pPr>
        <w:tabs>
          <w:tab w:val="num" w:pos="2160"/>
        </w:tabs>
        <w:ind w:left="2160" w:hanging="360"/>
      </w:pPr>
      <w:rPr>
        <w:rFonts w:ascii="Wingdings 3" w:hAnsi="Wingdings 3" w:hint="default"/>
      </w:rPr>
    </w:lvl>
    <w:lvl w:ilvl="3" w:tplc="00564FF0" w:tentative="1">
      <w:start w:val="1"/>
      <w:numFmt w:val="bullet"/>
      <w:lvlText w:val=""/>
      <w:lvlJc w:val="left"/>
      <w:pPr>
        <w:tabs>
          <w:tab w:val="num" w:pos="2880"/>
        </w:tabs>
        <w:ind w:left="2880" w:hanging="360"/>
      </w:pPr>
      <w:rPr>
        <w:rFonts w:ascii="Wingdings 3" w:hAnsi="Wingdings 3" w:hint="default"/>
      </w:rPr>
    </w:lvl>
    <w:lvl w:ilvl="4" w:tplc="37729E80" w:tentative="1">
      <w:start w:val="1"/>
      <w:numFmt w:val="bullet"/>
      <w:lvlText w:val=""/>
      <w:lvlJc w:val="left"/>
      <w:pPr>
        <w:tabs>
          <w:tab w:val="num" w:pos="3600"/>
        </w:tabs>
        <w:ind w:left="3600" w:hanging="360"/>
      </w:pPr>
      <w:rPr>
        <w:rFonts w:ascii="Wingdings 3" w:hAnsi="Wingdings 3" w:hint="default"/>
      </w:rPr>
    </w:lvl>
    <w:lvl w:ilvl="5" w:tplc="0CA8E300" w:tentative="1">
      <w:start w:val="1"/>
      <w:numFmt w:val="bullet"/>
      <w:lvlText w:val=""/>
      <w:lvlJc w:val="left"/>
      <w:pPr>
        <w:tabs>
          <w:tab w:val="num" w:pos="4320"/>
        </w:tabs>
        <w:ind w:left="4320" w:hanging="360"/>
      </w:pPr>
      <w:rPr>
        <w:rFonts w:ascii="Wingdings 3" w:hAnsi="Wingdings 3" w:hint="default"/>
      </w:rPr>
    </w:lvl>
    <w:lvl w:ilvl="6" w:tplc="2AF4547A" w:tentative="1">
      <w:start w:val="1"/>
      <w:numFmt w:val="bullet"/>
      <w:lvlText w:val=""/>
      <w:lvlJc w:val="left"/>
      <w:pPr>
        <w:tabs>
          <w:tab w:val="num" w:pos="5040"/>
        </w:tabs>
        <w:ind w:left="5040" w:hanging="360"/>
      </w:pPr>
      <w:rPr>
        <w:rFonts w:ascii="Wingdings 3" w:hAnsi="Wingdings 3" w:hint="default"/>
      </w:rPr>
    </w:lvl>
    <w:lvl w:ilvl="7" w:tplc="3A16BF34" w:tentative="1">
      <w:start w:val="1"/>
      <w:numFmt w:val="bullet"/>
      <w:lvlText w:val=""/>
      <w:lvlJc w:val="left"/>
      <w:pPr>
        <w:tabs>
          <w:tab w:val="num" w:pos="5760"/>
        </w:tabs>
        <w:ind w:left="5760" w:hanging="360"/>
      </w:pPr>
      <w:rPr>
        <w:rFonts w:ascii="Wingdings 3" w:hAnsi="Wingdings 3" w:hint="default"/>
      </w:rPr>
    </w:lvl>
    <w:lvl w:ilvl="8" w:tplc="DB00432E" w:tentative="1">
      <w:start w:val="1"/>
      <w:numFmt w:val="bullet"/>
      <w:lvlText w:val=""/>
      <w:lvlJc w:val="left"/>
      <w:pPr>
        <w:tabs>
          <w:tab w:val="num" w:pos="6480"/>
        </w:tabs>
        <w:ind w:left="6480" w:hanging="360"/>
      </w:pPr>
      <w:rPr>
        <w:rFonts w:ascii="Wingdings 3" w:hAnsi="Wingdings 3" w:hint="default"/>
      </w:rPr>
    </w:lvl>
  </w:abstractNum>
  <w:abstractNum w:abstractNumId="20">
    <w:nsid w:val="739455EC"/>
    <w:multiLevelType w:val="multilevel"/>
    <w:tmpl w:val="739455EC"/>
    <w:lvl w:ilvl="0">
      <w:start w:val="1"/>
      <w:numFmt w:val="decimal"/>
      <w:lvlText w:val="%1."/>
      <w:lvlJc w:val="left"/>
      <w:pPr>
        <w:tabs>
          <w:tab w:val="num" w:pos="1130"/>
        </w:tabs>
        <w:ind w:left="113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79F63790"/>
    <w:multiLevelType w:val="hybridMultilevel"/>
    <w:tmpl w:val="7D162B64"/>
    <w:lvl w:ilvl="0" w:tplc="F20084E0">
      <w:start w:val="1"/>
      <w:numFmt w:val="bullet"/>
      <w:lvlText w:val=""/>
      <w:lvlJc w:val="left"/>
      <w:pPr>
        <w:tabs>
          <w:tab w:val="num" w:pos="720"/>
        </w:tabs>
        <w:ind w:left="720" w:hanging="360"/>
      </w:pPr>
      <w:rPr>
        <w:rFonts w:ascii="Wingdings 3" w:hAnsi="Wingdings 3" w:hint="default"/>
      </w:rPr>
    </w:lvl>
    <w:lvl w:ilvl="1" w:tplc="15580EFE" w:tentative="1">
      <w:start w:val="1"/>
      <w:numFmt w:val="bullet"/>
      <w:lvlText w:val=""/>
      <w:lvlJc w:val="left"/>
      <w:pPr>
        <w:tabs>
          <w:tab w:val="num" w:pos="1440"/>
        </w:tabs>
        <w:ind w:left="1440" w:hanging="360"/>
      </w:pPr>
      <w:rPr>
        <w:rFonts w:ascii="Wingdings 3" w:hAnsi="Wingdings 3" w:hint="default"/>
      </w:rPr>
    </w:lvl>
    <w:lvl w:ilvl="2" w:tplc="743201E6" w:tentative="1">
      <w:start w:val="1"/>
      <w:numFmt w:val="bullet"/>
      <w:lvlText w:val=""/>
      <w:lvlJc w:val="left"/>
      <w:pPr>
        <w:tabs>
          <w:tab w:val="num" w:pos="2160"/>
        </w:tabs>
        <w:ind w:left="2160" w:hanging="360"/>
      </w:pPr>
      <w:rPr>
        <w:rFonts w:ascii="Wingdings 3" w:hAnsi="Wingdings 3" w:hint="default"/>
      </w:rPr>
    </w:lvl>
    <w:lvl w:ilvl="3" w:tplc="4D227A56" w:tentative="1">
      <w:start w:val="1"/>
      <w:numFmt w:val="bullet"/>
      <w:lvlText w:val=""/>
      <w:lvlJc w:val="left"/>
      <w:pPr>
        <w:tabs>
          <w:tab w:val="num" w:pos="2880"/>
        </w:tabs>
        <w:ind w:left="2880" w:hanging="360"/>
      </w:pPr>
      <w:rPr>
        <w:rFonts w:ascii="Wingdings 3" w:hAnsi="Wingdings 3" w:hint="default"/>
      </w:rPr>
    </w:lvl>
    <w:lvl w:ilvl="4" w:tplc="DC6A9120" w:tentative="1">
      <w:start w:val="1"/>
      <w:numFmt w:val="bullet"/>
      <w:lvlText w:val=""/>
      <w:lvlJc w:val="left"/>
      <w:pPr>
        <w:tabs>
          <w:tab w:val="num" w:pos="3600"/>
        </w:tabs>
        <w:ind w:left="3600" w:hanging="360"/>
      </w:pPr>
      <w:rPr>
        <w:rFonts w:ascii="Wingdings 3" w:hAnsi="Wingdings 3" w:hint="default"/>
      </w:rPr>
    </w:lvl>
    <w:lvl w:ilvl="5" w:tplc="E3386264" w:tentative="1">
      <w:start w:val="1"/>
      <w:numFmt w:val="bullet"/>
      <w:lvlText w:val=""/>
      <w:lvlJc w:val="left"/>
      <w:pPr>
        <w:tabs>
          <w:tab w:val="num" w:pos="4320"/>
        </w:tabs>
        <w:ind w:left="4320" w:hanging="360"/>
      </w:pPr>
      <w:rPr>
        <w:rFonts w:ascii="Wingdings 3" w:hAnsi="Wingdings 3" w:hint="default"/>
      </w:rPr>
    </w:lvl>
    <w:lvl w:ilvl="6" w:tplc="326A61D0" w:tentative="1">
      <w:start w:val="1"/>
      <w:numFmt w:val="bullet"/>
      <w:lvlText w:val=""/>
      <w:lvlJc w:val="left"/>
      <w:pPr>
        <w:tabs>
          <w:tab w:val="num" w:pos="5040"/>
        </w:tabs>
        <w:ind w:left="5040" w:hanging="360"/>
      </w:pPr>
      <w:rPr>
        <w:rFonts w:ascii="Wingdings 3" w:hAnsi="Wingdings 3" w:hint="default"/>
      </w:rPr>
    </w:lvl>
    <w:lvl w:ilvl="7" w:tplc="D9949B9C" w:tentative="1">
      <w:start w:val="1"/>
      <w:numFmt w:val="bullet"/>
      <w:lvlText w:val=""/>
      <w:lvlJc w:val="left"/>
      <w:pPr>
        <w:tabs>
          <w:tab w:val="num" w:pos="5760"/>
        </w:tabs>
        <w:ind w:left="5760" w:hanging="360"/>
      </w:pPr>
      <w:rPr>
        <w:rFonts w:ascii="Wingdings 3" w:hAnsi="Wingdings 3" w:hint="default"/>
      </w:rPr>
    </w:lvl>
    <w:lvl w:ilvl="8" w:tplc="52028264"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4"/>
  </w:num>
  <w:num w:numId="3">
    <w:abstractNumId w:val="7"/>
  </w:num>
  <w:num w:numId="4">
    <w:abstractNumId w:val="3"/>
  </w:num>
  <w:num w:numId="5">
    <w:abstractNumId w:val="1"/>
  </w:num>
  <w:num w:numId="6">
    <w:abstractNumId w:val="0"/>
  </w:num>
  <w:num w:numId="7">
    <w:abstractNumId w:val="20"/>
  </w:num>
  <w:num w:numId="8">
    <w:abstractNumId w:val="17"/>
  </w:num>
  <w:num w:numId="9">
    <w:abstractNumId w:val="18"/>
  </w:num>
  <w:num w:numId="10">
    <w:abstractNumId w:val="5"/>
  </w:num>
  <w:num w:numId="11">
    <w:abstractNumId w:val="11"/>
  </w:num>
  <w:num w:numId="12">
    <w:abstractNumId w:val="10"/>
  </w:num>
  <w:num w:numId="13">
    <w:abstractNumId w:val="12"/>
  </w:num>
  <w:num w:numId="14">
    <w:abstractNumId w:val="15"/>
  </w:num>
  <w:num w:numId="15">
    <w:abstractNumId w:val="2"/>
  </w:num>
  <w:num w:numId="16">
    <w:abstractNumId w:val="16"/>
  </w:num>
  <w:num w:numId="17">
    <w:abstractNumId w:val="19"/>
  </w:num>
  <w:num w:numId="18">
    <w:abstractNumId w:val="8"/>
  </w:num>
  <w:num w:numId="19">
    <w:abstractNumId w:val="21"/>
  </w:num>
  <w:num w:numId="20">
    <w:abstractNumId w:val="13"/>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871A8E"/>
    <w:rsid w:val="00004E03"/>
    <w:rsid w:val="00006709"/>
    <w:rsid w:val="00021547"/>
    <w:rsid w:val="000378F0"/>
    <w:rsid w:val="000806D0"/>
    <w:rsid w:val="000F3A12"/>
    <w:rsid w:val="0010749D"/>
    <w:rsid w:val="00193DE8"/>
    <w:rsid w:val="00203667"/>
    <w:rsid w:val="00261044"/>
    <w:rsid w:val="00262741"/>
    <w:rsid w:val="00263763"/>
    <w:rsid w:val="00284DA6"/>
    <w:rsid w:val="002A7270"/>
    <w:rsid w:val="003E5BCF"/>
    <w:rsid w:val="0040278E"/>
    <w:rsid w:val="00415476"/>
    <w:rsid w:val="00454819"/>
    <w:rsid w:val="00463948"/>
    <w:rsid w:val="004655DA"/>
    <w:rsid w:val="00481BBF"/>
    <w:rsid w:val="00484C66"/>
    <w:rsid w:val="00496707"/>
    <w:rsid w:val="004D6412"/>
    <w:rsid w:val="005612B0"/>
    <w:rsid w:val="0057176F"/>
    <w:rsid w:val="005D593E"/>
    <w:rsid w:val="00600ADB"/>
    <w:rsid w:val="00627637"/>
    <w:rsid w:val="00687E40"/>
    <w:rsid w:val="007169B9"/>
    <w:rsid w:val="00873FFE"/>
    <w:rsid w:val="008A26A2"/>
    <w:rsid w:val="008A464F"/>
    <w:rsid w:val="008D6ABE"/>
    <w:rsid w:val="009404CF"/>
    <w:rsid w:val="00980F4A"/>
    <w:rsid w:val="00A0278E"/>
    <w:rsid w:val="00A671AD"/>
    <w:rsid w:val="00A72EB1"/>
    <w:rsid w:val="00A808FB"/>
    <w:rsid w:val="00A91180"/>
    <w:rsid w:val="00A9712F"/>
    <w:rsid w:val="00AA0FAC"/>
    <w:rsid w:val="00AC0A1D"/>
    <w:rsid w:val="00B74B88"/>
    <w:rsid w:val="00C10C0E"/>
    <w:rsid w:val="00CB76EC"/>
    <w:rsid w:val="00CE2153"/>
    <w:rsid w:val="00D137F0"/>
    <w:rsid w:val="00D86632"/>
    <w:rsid w:val="00D877E4"/>
    <w:rsid w:val="00DE4DC5"/>
    <w:rsid w:val="00E23487"/>
    <w:rsid w:val="00E473D2"/>
    <w:rsid w:val="00EB6EEE"/>
    <w:rsid w:val="00F16263"/>
    <w:rsid w:val="257C76C9"/>
    <w:rsid w:val="37871A8E"/>
    <w:rsid w:val="402F6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49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0749D"/>
    <w:pPr>
      <w:tabs>
        <w:tab w:val="center" w:pos="4153"/>
        <w:tab w:val="right" w:pos="8306"/>
      </w:tabs>
      <w:snapToGrid w:val="0"/>
      <w:jc w:val="left"/>
    </w:pPr>
    <w:rPr>
      <w:sz w:val="18"/>
      <w:szCs w:val="18"/>
    </w:rPr>
  </w:style>
  <w:style w:type="paragraph" w:styleId="a4">
    <w:name w:val="header"/>
    <w:basedOn w:val="a"/>
    <w:link w:val="Char0"/>
    <w:rsid w:val="0010749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0749D"/>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10749D"/>
    <w:rPr>
      <w:rFonts w:ascii="Times New Roman" w:hAnsi="Times New Roman"/>
      <w:kern w:val="2"/>
      <w:sz w:val="18"/>
      <w:szCs w:val="18"/>
    </w:rPr>
  </w:style>
  <w:style w:type="character" w:customStyle="1" w:styleId="Char">
    <w:name w:val="页脚 Char"/>
    <w:basedOn w:val="a0"/>
    <w:link w:val="a3"/>
    <w:rsid w:val="0010749D"/>
    <w:rPr>
      <w:rFonts w:ascii="Times New Roman" w:hAnsi="Times New Roman"/>
      <w:kern w:val="2"/>
      <w:sz w:val="18"/>
      <w:szCs w:val="18"/>
    </w:rPr>
  </w:style>
  <w:style w:type="character" w:styleId="a6">
    <w:name w:val="Hyperlink"/>
    <w:rsid w:val="00261044"/>
    <w:rPr>
      <w:color w:val="0000FF"/>
      <w:u w:val="single"/>
    </w:rPr>
  </w:style>
  <w:style w:type="paragraph" w:styleId="a7">
    <w:name w:val="Balloon Text"/>
    <w:basedOn w:val="a"/>
    <w:link w:val="Char1"/>
    <w:rsid w:val="00261044"/>
    <w:rPr>
      <w:sz w:val="18"/>
      <w:szCs w:val="18"/>
    </w:rPr>
  </w:style>
  <w:style w:type="character" w:customStyle="1" w:styleId="Char1">
    <w:name w:val="批注框文本 Char"/>
    <w:basedOn w:val="a0"/>
    <w:link w:val="a7"/>
    <w:rsid w:val="0026104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glish-e-corner.com/britishliterature/contents/LiteraryTerms/Stanza.htm" TargetMode="External"/><Relationship Id="rId13" Type="http://schemas.openxmlformats.org/officeDocument/2006/relationships/hyperlink" Target="http://en.wikipedia.org/wiki/Shakespearean_sonnet" TargetMode="External"/><Relationship Id="rId18" Type="http://schemas.openxmlformats.org/officeDocument/2006/relationships/hyperlink" Target="https://en.wikipedia.org/wiki/Attorney_General_for_England_and_Wales" TargetMode="External"/><Relationship Id="rId3" Type="http://schemas.openxmlformats.org/officeDocument/2006/relationships/styles" Target="styles.xml"/><Relationship Id="rId21" Type="http://schemas.openxmlformats.org/officeDocument/2006/relationships/hyperlink" Target="https://en.wikipedia.org/wiki/Scientific_revolution" TargetMode="External"/><Relationship Id="rId7" Type="http://schemas.openxmlformats.org/officeDocument/2006/relationships/endnotes" Target="endnotes.xml"/><Relationship Id="rId12" Type="http://schemas.openxmlformats.org/officeDocument/2006/relationships/hyperlink" Target="http://en.wikipedia.org/wiki/Sonnet" TargetMode="External"/><Relationship Id="rId17" Type="http://schemas.openxmlformats.org/officeDocument/2006/relationships/hyperlink" Target="http://en.wikipedia.org/wiki/Double_meanings" TargetMode="External"/><Relationship Id="rId2" Type="http://schemas.openxmlformats.org/officeDocument/2006/relationships/numbering" Target="numbering.xml"/><Relationship Id="rId16" Type="http://schemas.openxmlformats.org/officeDocument/2006/relationships/hyperlink" Target="http://en.wikipedia.org/wiki/Exegeses" TargetMode="External"/><Relationship Id="rId20" Type="http://schemas.openxmlformats.org/officeDocument/2006/relationships/hyperlink" Target="https://en.wikipedia.org/wiki/Scientific_meth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illiam_Shakespea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ouplet" TargetMode="External"/><Relationship Id="rId23" Type="http://schemas.openxmlformats.org/officeDocument/2006/relationships/fontTable" Target="fontTable.xml"/><Relationship Id="rId10" Type="http://schemas.openxmlformats.org/officeDocument/2006/relationships/hyperlink" Target="http://en.wikipedia.org/wiki/Shakespeare%27s_sonnets" TargetMode="External"/><Relationship Id="rId19" Type="http://schemas.openxmlformats.org/officeDocument/2006/relationships/hyperlink" Target="https://en.wikipedia.org/wiki/Lord_Chancellor" TargetMode="External"/><Relationship Id="rId4" Type="http://schemas.openxmlformats.org/officeDocument/2006/relationships/settings" Target="settings.xml"/><Relationship Id="rId9" Type="http://schemas.openxmlformats.org/officeDocument/2006/relationships/hyperlink" Target="http://www.english-e-corner.com/britishliterature/contents/LiteraryTerms/Rhyme.htm" TargetMode="External"/><Relationship Id="rId14" Type="http://schemas.openxmlformats.org/officeDocument/2006/relationships/hyperlink" Target="http://en.wikipedia.org/wiki/Iambic_pentameter" TargetMode="Externa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8240</Characters>
  <Application>Microsoft Office Word</Application>
  <DocSecurity>0</DocSecurity>
  <Lines>68</Lines>
  <Paragraphs>19</Paragraphs>
  <ScaleCrop>false</ScaleCrop>
  <Company>Microsoft</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user</cp:lastModifiedBy>
  <cp:revision>41</cp:revision>
  <dcterms:created xsi:type="dcterms:W3CDTF">2017-02-15T14:24:00Z</dcterms:created>
  <dcterms:modified xsi:type="dcterms:W3CDTF">2019-09-10T04:57:00Z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