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B0" w:rsidRPr="00B7553C" w:rsidRDefault="00C76845" w:rsidP="00B7553C">
      <w:pPr>
        <w:widowControl/>
        <w:ind w:firstLineChars="1500" w:firstLine="3150"/>
        <w:rPr>
          <w:rFonts w:ascii="仿宋_GB2312" w:eastAsia="仿宋_GB2312" w:hAnsi="宋体"/>
          <w:b/>
          <w:bCs/>
          <w:kern w:val="0"/>
          <w:sz w:val="28"/>
          <w:szCs w:val="28"/>
        </w:rPr>
      </w:pPr>
      <w:r w:rsidRPr="00C76845">
        <w:rPr>
          <w:noProof/>
        </w:rPr>
        <w:pict>
          <v:shapetype id="_x0000_t202" coordsize="21600,21600" o:spt="202" path="m,l,21600r21600,l21600,xe">
            <v:stroke joinstyle="miter"/>
            <v:path gradientshapeok="t" o:connecttype="rect"/>
          </v:shapetype>
          <v:shape id="_x0000_s1026" type="#_x0000_t202" style="position:absolute;left:0;text-align:left;margin-left:42.55pt;margin-top:28.3pt;width:207.5pt;height:22.1pt;z-index:1;mso-position-horizontal-relative:page;mso-position-vertical-relative:page" stroked="f" strokeweight=".5pt">
            <v:textbox style="mso-next-textbox:#_x0000_s1026">
              <w:txbxContent>
                <w:p w:rsidR="00F472B0" w:rsidRDefault="00F472B0">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sidR="00F472B0">
        <w:rPr>
          <w:rFonts w:ascii="黑体" w:eastAsia="黑体" w:hAnsi="宋体" w:hint="eastAsia"/>
          <w:b/>
          <w:bCs/>
          <w:sz w:val="30"/>
          <w:szCs w:val="44"/>
        </w:rPr>
        <w:t>上</w:t>
      </w:r>
      <w:r w:rsidR="00F472B0">
        <w:rPr>
          <w:rFonts w:ascii="黑体" w:eastAsia="黑体" w:hAnsi="宋体"/>
          <w:b/>
          <w:bCs/>
          <w:sz w:val="30"/>
          <w:szCs w:val="44"/>
        </w:rPr>
        <w:t xml:space="preserve"> </w:t>
      </w:r>
      <w:r w:rsidR="00F472B0">
        <w:rPr>
          <w:rFonts w:ascii="黑体" w:eastAsia="黑体" w:hAnsi="宋体" w:hint="eastAsia"/>
          <w:b/>
          <w:bCs/>
          <w:sz w:val="30"/>
          <w:szCs w:val="44"/>
        </w:rPr>
        <w:t>海</w:t>
      </w:r>
      <w:r w:rsidR="00F472B0">
        <w:rPr>
          <w:rFonts w:ascii="黑体" w:eastAsia="黑体" w:hAnsi="宋体"/>
          <w:b/>
          <w:bCs/>
          <w:sz w:val="30"/>
          <w:szCs w:val="44"/>
        </w:rPr>
        <w:t xml:space="preserve"> </w:t>
      </w:r>
      <w:r w:rsidR="00F472B0">
        <w:rPr>
          <w:rFonts w:ascii="黑体" w:eastAsia="黑体" w:hAnsi="宋体" w:hint="eastAsia"/>
          <w:b/>
          <w:bCs/>
          <w:sz w:val="30"/>
          <w:szCs w:val="44"/>
        </w:rPr>
        <w:t>建</w:t>
      </w:r>
      <w:r w:rsidR="00F472B0">
        <w:rPr>
          <w:rFonts w:ascii="黑体" w:eastAsia="黑体" w:hAnsi="宋体"/>
          <w:b/>
          <w:bCs/>
          <w:sz w:val="30"/>
          <w:szCs w:val="44"/>
        </w:rPr>
        <w:t xml:space="preserve"> </w:t>
      </w:r>
      <w:r w:rsidR="00F472B0">
        <w:rPr>
          <w:rFonts w:ascii="黑体" w:eastAsia="黑体" w:hAnsi="宋体" w:hint="eastAsia"/>
          <w:b/>
          <w:bCs/>
          <w:sz w:val="30"/>
          <w:szCs w:val="44"/>
        </w:rPr>
        <w:t>桥</w:t>
      </w:r>
      <w:r w:rsidR="00F472B0">
        <w:rPr>
          <w:rFonts w:ascii="黑体" w:eastAsia="黑体" w:hAnsi="宋体"/>
          <w:b/>
          <w:bCs/>
          <w:sz w:val="30"/>
          <w:szCs w:val="44"/>
        </w:rPr>
        <w:t xml:space="preserve"> </w:t>
      </w:r>
      <w:r w:rsidR="00F472B0">
        <w:rPr>
          <w:rFonts w:ascii="黑体" w:eastAsia="黑体" w:hAnsi="宋体" w:hint="eastAsia"/>
          <w:b/>
          <w:bCs/>
          <w:sz w:val="30"/>
          <w:szCs w:val="44"/>
        </w:rPr>
        <w:t>学</w:t>
      </w:r>
      <w:r w:rsidR="00F472B0">
        <w:rPr>
          <w:rFonts w:ascii="黑体" w:eastAsia="黑体" w:hAnsi="宋体"/>
          <w:b/>
          <w:bCs/>
          <w:sz w:val="30"/>
          <w:szCs w:val="44"/>
        </w:rPr>
        <w:t xml:space="preserve"> </w:t>
      </w:r>
      <w:r w:rsidR="00F472B0">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教案撰写人</w:t>
      </w:r>
      <w:r>
        <w:rPr>
          <w:rFonts w:ascii="仿宋_GB2312" w:eastAsia="仿宋_GB2312" w:hAnsi="宋体"/>
          <w:sz w:val="24"/>
          <w:u w:val="single"/>
        </w:rPr>
        <w:t xml:space="preserve"> </w:t>
      </w:r>
      <w:r>
        <w:rPr>
          <w:rFonts w:ascii="仿宋_GB2312" w:eastAsia="仿宋_GB2312" w:hAnsi="宋体" w:hint="eastAsia"/>
          <w:sz w:val="24"/>
          <w:u w:val="single"/>
        </w:rPr>
        <w:t>王君兰</w:t>
      </w:r>
      <w:r w:rsidR="00DC57D0">
        <w:rPr>
          <w:rFonts w:ascii="仿宋_GB2312" w:eastAsia="仿宋_GB2312" w:hAnsi="宋体" w:hint="eastAsia"/>
          <w:sz w:val="24"/>
          <w:u w:val="single"/>
        </w:rPr>
        <w:t xml:space="preserve"> </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Revision; The Differences of Sentences Between English and Chinese</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adjustRightInd w:val="0"/>
              <w:snapToGrid w:val="0"/>
              <w:ind w:left="-50" w:right="-50"/>
              <w:rPr>
                <w:rFonts w:eastAsia="仿宋_GB2312"/>
                <w:bCs/>
                <w:szCs w:val="21"/>
              </w:rPr>
            </w:pPr>
            <w:r>
              <w:rPr>
                <w:rFonts w:eastAsia="仿宋_GB2312"/>
                <w:bCs/>
                <w:szCs w:val="21"/>
              </w:rPr>
              <w:t>1. To review the knowledge of Chapter 1, Chapter 2, Chapter 3 and Chapter 4</w:t>
            </w:r>
          </w:p>
          <w:p w:rsidR="00F472B0" w:rsidRDefault="00F472B0" w:rsidP="00422B6E">
            <w:pPr>
              <w:adjustRightInd w:val="0"/>
              <w:snapToGrid w:val="0"/>
              <w:ind w:left="-50" w:right="-50"/>
              <w:rPr>
                <w:rFonts w:eastAsia="仿宋_GB2312"/>
                <w:bCs/>
                <w:szCs w:val="21"/>
              </w:rPr>
            </w:pPr>
            <w:r>
              <w:rPr>
                <w:rFonts w:eastAsia="仿宋_GB2312"/>
                <w:bCs/>
                <w:szCs w:val="21"/>
              </w:rPr>
              <w:t>2. To explain the differences of sentences between English and Chinese</w:t>
            </w:r>
          </w:p>
          <w:p w:rsidR="00F472B0" w:rsidRDefault="00F472B0" w:rsidP="00422B6E">
            <w:pPr>
              <w:ind w:left="-50" w:right="-50"/>
              <w:rPr>
                <w:rFonts w:ascii="仿宋_GB2312" w:eastAsia="仿宋_GB2312"/>
                <w:bCs/>
                <w:szCs w:val="21"/>
              </w:rPr>
            </w:pP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Pr="009E7955" w:rsidRDefault="00F472B0" w:rsidP="00422B6E">
            <w:pPr>
              <w:rPr>
                <w:rFonts w:eastAsia="仿宋_GB2312"/>
                <w:bCs/>
                <w:szCs w:val="21"/>
              </w:rPr>
            </w:pPr>
            <w:r w:rsidRPr="009E7955">
              <w:rPr>
                <w:rFonts w:eastAsia="仿宋_GB2312"/>
                <w:bCs/>
                <w:szCs w:val="21"/>
              </w:rPr>
              <w:t>Through</w:t>
            </w:r>
            <w:r>
              <w:rPr>
                <w:rFonts w:eastAsia="仿宋_GB2312"/>
                <w:bCs/>
                <w:szCs w:val="21"/>
              </w:rPr>
              <w:t xml:space="preserve"> reviewing Chapter 2,3,4,help the students to know about the use choice of words, the writing of good and effective sentences and paragraphs.</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numPr>
                <w:ilvl w:val="0"/>
                <w:numId w:val="1"/>
              </w:numPr>
              <w:ind w:right="-50"/>
              <w:rPr>
                <w:rFonts w:eastAsia="仿宋_GB2312"/>
                <w:bCs/>
                <w:szCs w:val="21"/>
              </w:rPr>
            </w:pPr>
            <w:r>
              <w:rPr>
                <w:rFonts w:eastAsia="仿宋_GB2312"/>
                <w:bCs/>
                <w:szCs w:val="21"/>
              </w:rPr>
              <w:t>The proper use of words (Confusion of words; Problems of collocation)</w:t>
            </w:r>
          </w:p>
          <w:p w:rsidR="00F472B0" w:rsidRDefault="00F472B0" w:rsidP="00422B6E">
            <w:pPr>
              <w:numPr>
                <w:ilvl w:val="0"/>
                <w:numId w:val="1"/>
              </w:numPr>
              <w:ind w:right="-50"/>
              <w:rPr>
                <w:rFonts w:eastAsia="仿宋_GB2312"/>
                <w:bCs/>
                <w:szCs w:val="21"/>
              </w:rPr>
            </w:pPr>
            <w:r>
              <w:rPr>
                <w:rFonts w:eastAsia="仿宋_GB2312"/>
                <w:bCs/>
                <w:szCs w:val="21"/>
              </w:rPr>
              <w:t>Making correct and effective sentences (The pronoun and its reference, misplaced parts, dangling modifiers)</w:t>
            </w:r>
          </w:p>
          <w:p w:rsidR="00F472B0" w:rsidRDefault="00F472B0" w:rsidP="00422B6E">
            <w:pPr>
              <w:numPr>
                <w:ilvl w:val="0"/>
                <w:numId w:val="1"/>
              </w:numPr>
              <w:ind w:right="-50"/>
              <w:rPr>
                <w:rFonts w:ascii="仿宋_GB2312" w:eastAsia="仿宋_GB2312"/>
                <w:bCs/>
                <w:szCs w:val="21"/>
              </w:rPr>
            </w:pPr>
            <w:r>
              <w:rPr>
                <w:rFonts w:eastAsia="仿宋_GB2312"/>
                <w:bCs/>
                <w:szCs w:val="21"/>
              </w:rPr>
              <w:t xml:space="preserve">Development of paragraphs </w:t>
            </w:r>
          </w:p>
          <w:p w:rsidR="00F472B0" w:rsidRPr="00C30634" w:rsidRDefault="00F472B0" w:rsidP="00422B6E">
            <w:pPr>
              <w:numPr>
                <w:ilvl w:val="0"/>
                <w:numId w:val="1"/>
              </w:numPr>
              <w:ind w:right="-50"/>
              <w:rPr>
                <w:rFonts w:eastAsia="仿宋_GB2312"/>
                <w:bCs/>
                <w:szCs w:val="21"/>
              </w:rPr>
            </w:pPr>
            <w:r w:rsidRPr="00C30634">
              <w:rPr>
                <w:rFonts w:eastAsia="仿宋_GB2312"/>
                <w:bCs/>
                <w:szCs w:val="21"/>
              </w:rPr>
              <w:t xml:space="preserve">The </w:t>
            </w:r>
            <w:r>
              <w:rPr>
                <w:rFonts w:eastAsia="仿宋_GB2312"/>
                <w:bCs/>
                <w:szCs w:val="21"/>
              </w:rPr>
              <w:t>differences of sentences between English and Chinese</w:t>
            </w: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（可添页）</w:t>
            </w:r>
          </w:p>
          <w:p w:rsidR="00F472B0" w:rsidRDefault="00F472B0" w:rsidP="00422B6E">
            <w:pPr>
              <w:widowControl/>
              <w:numPr>
                <w:ilvl w:val="0"/>
                <w:numId w:val="2"/>
              </w:numPr>
              <w:spacing w:line="200" w:lineRule="atLeast"/>
              <w:rPr>
                <w:rFonts w:ascii="仿宋_GB2312" w:eastAsia="仿宋_GB2312" w:hAnsi="宋体"/>
                <w:b/>
                <w:bCs/>
                <w:szCs w:val="21"/>
              </w:rPr>
            </w:pPr>
            <w:r>
              <w:rPr>
                <w:b/>
                <w:szCs w:val="21"/>
              </w:rPr>
              <w:t>Teaching Content</w:t>
            </w:r>
            <w:r>
              <w:rPr>
                <w:rFonts w:ascii="仿宋_GB2312" w:eastAsia="仿宋_GB2312" w:hAnsi="宋体"/>
                <w:b/>
                <w:bCs/>
                <w:szCs w:val="21"/>
              </w:rPr>
              <w:t xml:space="preserve"> </w:t>
            </w:r>
          </w:p>
          <w:p w:rsidR="00F472B0" w:rsidRDefault="00F472B0" w:rsidP="00422B6E">
            <w:pPr>
              <w:widowControl/>
              <w:numPr>
                <w:ilvl w:val="0"/>
                <w:numId w:val="3"/>
              </w:numPr>
              <w:spacing w:line="200" w:lineRule="atLeast"/>
              <w:rPr>
                <w:rFonts w:eastAsia="仿宋_GB2312"/>
                <w:bCs/>
                <w:szCs w:val="21"/>
              </w:rPr>
            </w:pPr>
            <w:r>
              <w:rPr>
                <w:rFonts w:eastAsia="仿宋_GB2312"/>
                <w:bCs/>
                <w:szCs w:val="21"/>
              </w:rPr>
              <w:t xml:space="preserve">Revision </w:t>
            </w:r>
          </w:p>
          <w:p w:rsidR="00F472B0" w:rsidRDefault="00F472B0" w:rsidP="00422B6E">
            <w:pPr>
              <w:widowControl/>
              <w:spacing w:line="200" w:lineRule="atLeast"/>
              <w:rPr>
                <w:rFonts w:ascii="??" w:hAnsi="??" w:cs="宋体"/>
                <w:bCs/>
                <w:color w:val="000000"/>
                <w:kern w:val="0"/>
                <w:szCs w:val="21"/>
              </w:rPr>
            </w:pPr>
            <w:r>
              <w:rPr>
                <w:rFonts w:eastAsia="仿宋_GB2312"/>
                <w:bCs/>
                <w:szCs w:val="21"/>
              </w:rPr>
              <w:t xml:space="preserve">Review the major parts of Chapter 1, Chapter 2, Chapter 3 and Chapter4;(30 minutes), </w:t>
            </w:r>
            <w:r>
              <w:rPr>
                <w:rFonts w:ascii="??" w:hAnsi="??" w:cs="宋体"/>
                <w:bCs/>
                <w:color w:val="000000"/>
                <w:kern w:val="0"/>
                <w:szCs w:val="21"/>
              </w:rPr>
              <w:t>do the exercise and check the answers.(10 minutes)</w:t>
            </w:r>
          </w:p>
          <w:p w:rsidR="00F472B0" w:rsidRDefault="00F472B0" w:rsidP="00422B6E">
            <w:pPr>
              <w:widowControl/>
              <w:numPr>
                <w:ilvl w:val="0"/>
                <w:numId w:val="3"/>
              </w:numPr>
              <w:spacing w:line="200" w:lineRule="atLeast"/>
              <w:rPr>
                <w:rFonts w:ascii="??" w:hAnsi="??" w:cs="宋体"/>
                <w:b/>
                <w:bCs/>
                <w:color w:val="000000"/>
                <w:kern w:val="0"/>
                <w:szCs w:val="21"/>
              </w:rPr>
            </w:pPr>
            <w:r w:rsidRPr="00C30634">
              <w:rPr>
                <w:rFonts w:eastAsia="仿宋_GB2312"/>
                <w:bCs/>
                <w:szCs w:val="21"/>
              </w:rPr>
              <w:t xml:space="preserve">The </w:t>
            </w:r>
            <w:r>
              <w:rPr>
                <w:rFonts w:eastAsia="仿宋_GB2312"/>
                <w:bCs/>
                <w:szCs w:val="21"/>
              </w:rPr>
              <w:t>differences of sentences between English and Chinese</w:t>
            </w:r>
            <w:r>
              <w:rPr>
                <w:rFonts w:ascii="??" w:hAnsi="??" w:cs="宋体"/>
                <w:bCs/>
                <w:color w:val="000000"/>
                <w:kern w:val="0"/>
                <w:szCs w:val="21"/>
              </w:rPr>
              <w:t xml:space="preserve"> </w:t>
            </w:r>
            <w:r>
              <w:rPr>
                <w:rFonts w:ascii="??" w:hAnsi="??" w:cs="宋体"/>
                <w:b/>
                <w:bCs/>
                <w:color w:val="000000"/>
                <w:kern w:val="0"/>
                <w:szCs w:val="21"/>
              </w:rPr>
              <w:t xml:space="preserve"> </w:t>
            </w:r>
          </w:p>
          <w:p w:rsidR="00F472B0" w:rsidRDefault="00F472B0" w:rsidP="00422B6E">
            <w:pPr>
              <w:widowControl/>
              <w:spacing w:line="200" w:lineRule="atLeast"/>
              <w:ind w:left="360"/>
              <w:rPr>
                <w:rFonts w:eastAsia="仿宋_GB2312"/>
                <w:bCs/>
                <w:szCs w:val="21"/>
              </w:rPr>
            </w:pPr>
            <w:r>
              <w:rPr>
                <w:rFonts w:ascii="??" w:hAnsi="??" w:cs="宋体" w:hint="eastAsia"/>
                <w:bCs/>
                <w:color w:val="000000"/>
                <w:kern w:val="0"/>
                <w:szCs w:val="21"/>
              </w:rPr>
              <w:t>（</w:t>
            </w:r>
            <w:r>
              <w:rPr>
                <w:rFonts w:ascii="??" w:hAnsi="??" w:cs="宋体"/>
                <w:bCs/>
                <w:color w:val="000000"/>
                <w:kern w:val="0"/>
                <w:szCs w:val="21"/>
              </w:rPr>
              <w:t>40 minutes</w:t>
            </w:r>
            <w:r>
              <w:rPr>
                <w:rFonts w:ascii="??" w:hAnsi="??" w:cs="宋体" w:hint="eastAsia"/>
                <w:bCs/>
                <w:color w:val="000000"/>
                <w:kern w:val="0"/>
                <w:szCs w:val="21"/>
              </w:rPr>
              <w:t>）</w:t>
            </w:r>
          </w:p>
          <w:p w:rsidR="00F472B0" w:rsidRDefault="00F472B0" w:rsidP="00422B6E">
            <w:pPr>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05"/>
              <w:rPr>
                <w:szCs w:val="21"/>
              </w:rPr>
            </w:pPr>
            <w:r>
              <w:rPr>
                <w:szCs w:val="21"/>
              </w:rPr>
              <w:t xml:space="preserve">Lecture; </w:t>
            </w:r>
          </w:p>
          <w:p w:rsidR="00F472B0" w:rsidRDefault="00F472B0" w:rsidP="00422B6E">
            <w:pPr>
              <w:ind w:leftChars="27" w:left="57" w:firstLineChars="50" w:firstLine="105"/>
              <w:rPr>
                <w:szCs w:val="21"/>
              </w:rPr>
            </w:pPr>
            <w:r>
              <w:rPr>
                <w:szCs w:val="21"/>
              </w:rPr>
              <w:t xml:space="preserve">Group Discussion; </w:t>
            </w:r>
          </w:p>
          <w:p w:rsidR="00F472B0" w:rsidRDefault="00F472B0" w:rsidP="00422B6E">
            <w:pPr>
              <w:ind w:leftChars="27" w:left="57" w:firstLineChars="50" w:firstLine="105"/>
              <w:rPr>
                <w:szCs w:val="21"/>
              </w:rPr>
            </w:pPr>
            <w:r>
              <w:rPr>
                <w:szCs w:val="21"/>
              </w:rPr>
              <w:t>Multi-media.</w:t>
            </w:r>
          </w:p>
          <w:p w:rsidR="00F472B0" w:rsidRDefault="00F472B0" w:rsidP="00422B6E">
            <w:pPr>
              <w:ind w:leftChars="27" w:left="57" w:firstLineChars="50" w:firstLine="105"/>
              <w:rPr>
                <w:szCs w:val="21"/>
              </w:rPr>
            </w:pPr>
            <w:r>
              <w:rPr>
                <w:szCs w:val="21"/>
              </w:rPr>
              <w:t>Pair-work</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r>
              <w:rPr>
                <w:rFonts w:eastAsia="仿宋_GB2312"/>
                <w:bCs/>
                <w:szCs w:val="21"/>
              </w:rPr>
              <w:t>Preview Chapter5</w:t>
            </w:r>
            <w:r>
              <w:rPr>
                <w:rFonts w:eastAsia="仿宋_GB2312" w:hint="eastAsia"/>
                <w:bCs/>
                <w:szCs w:val="21"/>
              </w:rPr>
              <w:t>：</w:t>
            </w:r>
            <w:r>
              <w:rPr>
                <w:rFonts w:eastAsia="仿宋_GB2312"/>
                <w:bCs/>
                <w:szCs w:val="21"/>
              </w:rPr>
              <w:t xml:space="preserve"> Summarizing</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Through the lectures, the students can review what they learned about manuscript, using proper words, making correct and effective sentences and development of paragraphs. In addition, the students can know about the differences of sentences between English and Chinese. By doing the exercises, the students’ abilities are improved. However, more practices should be suggested.</w:t>
            </w:r>
          </w:p>
          <w:p w:rsidR="00F472B0" w:rsidRDefault="00F472B0" w:rsidP="00422B6E">
            <w:pPr>
              <w:ind w:right="-50"/>
              <w:rPr>
                <w:rFonts w:ascii="仿宋_GB2312" w:eastAsia="仿宋_GB2312"/>
                <w:bCs/>
                <w:szCs w:val="21"/>
              </w:rPr>
            </w:pPr>
          </w:p>
        </w:tc>
      </w:tr>
    </w:tbl>
    <w:p w:rsidR="00F472B0" w:rsidRDefault="00F472B0" w:rsidP="00B7553C">
      <w:pPr>
        <w:rPr>
          <w:rFonts w:ascii="仿宋_GB2312" w:eastAsia="仿宋_GB2312" w:hAnsi="宋体"/>
          <w:bCs/>
          <w:szCs w:val="21"/>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2</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2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5 Summarizing</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numPr>
                <w:ilvl w:val="1"/>
                <w:numId w:val="2"/>
              </w:numPr>
              <w:adjustRightInd w:val="0"/>
              <w:snapToGrid w:val="0"/>
              <w:ind w:right="-50"/>
              <w:rPr>
                <w:rFonts w:eastAsia="仿宋_GB2312"/>
                <w:bCs/>
                <w:szCs w:val="21"/>
              </w:rPr>
            </w:pPr>
            <w:r>
              <w:rPr>
                <w:rFonts w:eastAsia="仿宋_GB2312"/>
                <w:bCs/>
                <w:szCs w:val="21"/>
              </w:rPr>
              <w:t>To learn how to write a summary</w:t>
            </w:r>
          </w:p>
          <w:p w:rsidR="00F472B0" w:rsidRDefault="00F472B0" w:rsidP="00422B6E">
            <w:pPr>
              <w:numPr>
                <w:ilvl w:val="1"/>
                <w:numId w:val="2"/>
              </w:numPr>
              <w:adjustRightInd w:val="0"/>
              <w:snapToGrid w:val="0"/>
              <w:ind w:right="-50"/>
              <w:rPr>
                <w:rFonts w:eastAsia="仿宋_GB2312"/>
                <w:bCs/>
                <w:szCs w:val="21"/>
              </w:rPr>
            </w:pPr>
            <w:r>
              <w:rPr>
                <w:rFonts w:eastAsia="仿宋_GB2312"/>
                <w:bCs/>
                <w:szCs w:val="21"/>
              </w:rPr>
              <w:t xml:space="preserve">To know about the differences of paragraphs between English and Chinese </w:t>
            </w:r>
          </w:p>
          <w:p w:rsidR="00F472B0" w:rsidRDefault="00F472B0" w:rsidP="00422B6E">
            <w:pPr>
              <w:ind w:left="-50" w:right="-50"/>
              <w:rPr>
                <w:rFonts w:ascii="仿宋_GB2312" w:eastAsia="仿宋_GB2312"/>
                <w:bCs/>
                <w:szCs w:val="21"/>
              </w:rPr>
            </w:pP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Pr="0078206D" w:rsidRDefault="00F472B0" w:rsidP="00422B6E">
            <w:pPr>
              <w:ind w:left="360"/>
              <w:rPr>
                <w:rFonts w:eastAsia="仿宋_GB2312"/>
                <w:bCs/>
                <w:szCs w:val="21"/>
              </w:rPr>
            </w:pPr>
            <w:r w:rsidRPr="0078206D">
              <w:rPr>
                <w:rFonts w:eastAsia="仿宋_GB2312"/>
                <w:bCs/>
                <w:szCs w:val="21"/>
              </w:rPr>
              <w:t>Through learning the skill of summarizing and the samples, help the students to learn how to write a summary.</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right="-50"/>
              <w:rPr>
                <w:rFonts w:eastAsia="仿宋_GB2312"/>
                <w:bCs/>
                <w:szCs w:val="21"/>
              </w:rPr>
            </w:pPr>
            <w:r>
              <w:rPr>
                <w:rFonts w:eastAsia="仿宋_GB2312"/>
                <w:bCs/>
                <w:szCs w:val="21"/>
              </w:rPr>
              <w:t>1.To know about the use of summary-writing and the procedure of summary-writing</w:t>
            </w:r>
          </w:p>
          <w:p w:rsidR="00F472B0" w:rsidRDefault="00F472B0" w:rsidP="00422B6E">
            <w:pPr>
              <w:adjustRightInd w:val="0"/>
              <w:snapToGrid w:val="0"/>
              <w:ind w:right="-50"/>
              <w:rPr>
                <w:rFonts w:eastAsia="仿宋_GB2312"/>
                <w:bCs/>
                <w:szCs w:val="21"/>
              </w:rPr>
            </w:pPr>
            <w:r>
              <w:rPr>
                <w:rFonts w:eastAsia="仿宋_GB2312"/>
                <w:bCs/>
                <w:szCs w:val="21"/>
              </w:rPr>
              <w:t xml:space="preserve">2. To know about the differences of paragraphs between English and Chinese </w:t>
            </w:r>
          </w:p>
          <w:p w:rsidR="00F472B0" w:rsidRPr="00C30634"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widowControl/>
              <w:spacing w:line="200" w:lineRule="atLeast"/>
              <w:rPr>
                <w:rFonts w:eastAsia="仿宋_GB2312"/>
                <w:bCs/>
                <w:szCs w:val="21"/>
              </w:rPr>
            </w:pPr>
            <w:r>
              <w:rPr>
                <w:rFonts w:ascii="仿宋_GB2312" w:eastAsia="仿宋_GB2312" w:hAnsi="宋体"/>
                <w:b/>
                <w:bCs/>
                <w:szCs w:val="21"/>
              </w:rPr>
              <w:t>1.</w:t>
            </w:r>
            <w:r>
              <w:rPr>
                <w:rFonts w:eastAsia="仿宋_GB2312"/>
                <w:bCs/>
                <w:szCs w:val="21"/>
              </w:rPr>
              <w:t xml:space="preserve"> The use of summary-writing and the procedure of summary-writing (30 minutes)</w:t>
            </w:r>
          </w:p>
          <w:p w:rsidR="00F472B0" w:rsidRDefault="00F472B0" w:rsidP="00422B6E">
            <w:pPr>
              <w:widowControl/>
              <w:spacing w:line="200" w:lineRule="atLeast"/>
              <w:rPr>
                <w:rFonts w:eastAsia="仿宋_GB2312"/>
                <w:bCs/>
                <w:szCs w:val="21"/>
              </w:rPr>
            </w:pPr>
            <w:r>
              <w:rPr>
                <w:rFonts w:eastAsia="仿宋_GB2312"/>
                <w:bCs/>
                <w:szCs w:val="21"/>
              </w:rPr>
              <w:t>2. Sample 1 and Sample 2 (20 minutes)</w:t>
            </w:r>
          </w:p>
          <w:p w:rsidR="00F472B0" w:rsidRDefault="00F472B0" w:rsidP="00422B6E">
            <w:pPr>
              <w:widowControl/>
              <w:spacing w:line="200" w:lineRule="atLeast"/>
              <w:rPr>
                <w:rFonts w:ascii="仿宋_GB2312" w:eastAsia="仿宋_GB2312" w:hAnsi="宋体"/>
                <w:bCs/>
                <w:szCs w:val="21"/>
              </w:rPr>
            </w:pPr>
            <w:r>
              <w:rPr>
                <w:rFonts w:eastAsia="仿宋_GB2312"/>
                <w:bCs/>
                <w:szCs w:val="21"/>
              </w:rPr>
              <w:t>3.The differences of paragraphs between English and Chinese</w:t>
            </w:r>
            <w:r>
              <w:rPr>
                <w:rFonts w:eastAsia="仿宋_GB2312"/>
                <w:b/>
                <w:bCs/>
                <w:szCs w:val="21"/>
              </w:rPr>
              <w:t xml:space="preserve"> </w:t>
            </w:r>
            <w:r>
              <w:rPr>
                <w:rFonts w:eastAsia="仿宋_GB2312"/>
                <w:bCs/>
                <w:szCs w:val="21"/>
              </w:rPr>
              <w:t>(30 minutes)</w:t>
            </w:r>
          </w:p>
          <w:p w:rsidR="00F472B0" w:rsidRDefault="00F472B0" w:rsidP="00422B6E">
            <w:pPr>
              <w:spacing w:line="220" w:lineRule="exact"/>
              <w:rPr>
                <w:b/>
                <w:szCs w:val="21"/>
              </w:rPr>
            </w:pPr>
            <w:r>
              <w:rPr>
                <w:b/>
                <w:szCs w:val="21"/>
              </w:rPr>
              <w:t xml:space="preserve">II. Time Allotment   </w:t>
            </w:r>
            <w:r>
              <w:rPr>
                <w:szCs w:val="21"/>
              </w:rPr>
              <w:t>2 periods of 40 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05"/>
              <w:rPr>
                <w:szCs w:val="21"/>
              </w:rPr>
            </w:pPr>
            <w:r>
              <w:rPr>
                <w:szCs w:val="21"/>
              </w:rPr>
              <w:t xml:space="preserve">Lecture; </w:t>
            </w:r>
          </w:p>
          <w:p w:rsidR="00F472B0" w:rsidRDefault="00F472B0" w:rsidP="00422B6E">
            <w:pPr>
              <w:ind w:leftChars="27" w:left="57" w:firstLineChars="50" w:firstLine="105"/>
              <w:rPr>
                <w:szCs w:val="21"/>
              </w:rPr>
            </w:pPr>
            <w:r>
              <w:rPr>
                <w:szCs w:val="21"/>
              </w:rPr>
              <w:t xml:space="preserve">Group Discussion; </w:t>
            </w:r>
          </w:p>
          <w:p w:rsidR="00F472B0" w:rsidRDefault="00F472B0" w:rsidP="00422B6E">
            <w:pPr>
              <w:ind w:leftChars="27" w:left="57" w:firstLineChars="50" w:firstLine="105"/>
              <w:rPr>
                <w:szCs w:val="21"/>
              </w:rPr>
            </w:pPr>
            <w:r>
              <w:rPr>
                <w:szCs w:val="21"/>
              </w:rPr>
              <w:t>Multi-media.</w:t>
            </w:r>
          </w:p>
          <w:p w:rsidR="00F472B0" w:rsidRDefault="00F472B0" w:rsidP="00422B6E">
            <w:pPr>
              <w:widowControl/>
              <w:jc w:val="left"/>
              <w:rPr>
                <w:rFonts w:eastAsia="仿宋_GB2312"/>
                <w:bCs/>
                <w:szCs w:val="21"/>
              </w:rPr>
            </w:pPr>
            <w:r>
              <w:rPr>
                <w:rFonts w:ascii="仿宋_GB2312" w:eastAsia="仿宋_GB2312" w:hAnsi="宋体"/>
                <w:bCs/>
                <w:szCs w:val="21"/>
              </w:rPr>
              <w:t xml:space="preserve"> </w:t>
            </w:r>
            <w:r>
              <w:rPr>
                <w:rFonts w:eastAsia="仿宋_GB2312"/>
                <w:bCs/>
                <w:szCs w:val="21"/>
              </w:rPr>
              <w:t xml:space="preserve"> Pair-work</w:t>
            </w:r>
          </w:p>
          <w:p w:rsidR="00F472B0" w:rsidRDefault="00F472B0" w:rsidP="00422B6E">
            <w:pPr>
              <w:widowControl/>
              <w:ind w:firstLineChars="100" w:firstLine="240"/>
              <w:jc w:val="left"/>
              <w:rPr>
                <w:rFonts w:ascii="仿宋_GB2312" w:eastAsia="仿宋_GB2312" w:hAnsi="宋体"/>
                <w:bCs/>
                <w:szCs w:val="21"/>
              </w:rPr>
            </w:pP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Review the major parts of Chapter5; Finish the Assignment on P. 124. </w:t>
            </w:r>
          </w:p>
          <w:p w:rsidR="00F472B0" w:rsidRDefault="00F472B0" w:rsidP="00422B6E">
            <w:pPr>
              <w:adjustRightInd w:val="0"/>
              <w:snapToGrid w:val="0"/>
              <w:ind w:right="-50"/>
              <w:rPr>
                <w:rFonts w:eastAsia="仿宋_GB2312"/>
                <w:bCs/>
                <w:szCs w:val="21"/>
              </w:rPr>
            </w:pPr>
            <w:r>
              <w:rPr>
                <w:rFonts w:eastAsia="仿宋_GB2312"/>
                <w:bCs/>
                <w:szCs w:val="21"/>
              </w:rPr>
              <w:t>Finish the composition</w:t>
            </w:r>
            <w:r>
              <w:rPr>
                <w:rFonts w:eastAsia="仿宋_GB2312" w:hint="eastAsia"/>
                <w:bCs/>
                <w:szCs w:val="21"/>
              </w:rPr>
              <w:t>：</w:t>
            </w:r>
            <w:r>
              <w:rPr>
                <w:rFonts w:eastAsia="仿宋_GB2312"/>
                <w:b/>
                <w:szCs w:val="21"/>
              </w:rPr>
              <w:t>My First Summer Vocation at College</w:t>
            </w: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r>
              <w:rPr>
                <w:rFonts w:ascii="??" w:hAnsi="??" w:cs="宋体"/>
                <w:color w:val="000000"/>
                <w:kern w:val="0"/>
                <w:szCs w:val="21"/>
              </w:rPr>
              <w:t xml:space="preserve"> The students can know about the differences of paragraphs between English and Chinese.</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doing the exercises, the students’ ability in writing summary is improved. However, more revision and practices should be suggested..</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Pr>
        <w:rPr>
          <w:rFonts w:ascii="仿宋_GB2312" w:eastAsia="仿宋_GB2312" w:hAnsi="宋体"/>
          <w:bCs/>
          <w:szCs w:val="21"/>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3</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3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3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5 Summarizing</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adjustRightInd w:val="0"/>
              <w:snapToGrid w:val="0"/>
              <w:ind w:right="-50"/>
              <w:rPr>
                <w:rFonts w:eastAsia="仿宋_GB2312"/>
                <w:bCs/>
                <w:szCs w:val="21"/>
              </w:rPr>
            </w:pPr>
            <w:r>
              <w:rPr>
                <w:rFonts w:eastAsia="仿宋_GB2312"/>
                <w:bCs/>
                <w:szCs w:val="21"/>
              </w:rPr>
              <w:t>1. To learn how to write a summary</w:t>
            </w:r>
          </w:p>
          <w:p w:rsidR="00F472B0" w:rsidRDefault="00F472B0" w:rsidP="00422B6E">
            <w:pPr>
              <w:adjustRightInd w:val="0"/>
              <w:snapToGrid w:val="0"/>
              <w:ind w:right="-50"/>
              <w:rPr>
                <w:rFonts w:eastAsia="仿宋_GB2312"/>
                <w:bCs/>
                <w:szCs w:val="21"/>
              </w:rPr>
            </w:pPr>
            <w:r>
              <w:rPr>
                <w:rFonts w:eastAsia="仿宋_GB2312"/>
                <w:bCs/>
                <w:szCs w:val="21"/>
              </w:rPr>
              <w:t xml:space="preserve">2. To analyze the samples presented and write summaries </w:t>
            </w:r>
          </w:p>
          <w:p w:rsidR="00F472B0" w:rsidRDefault="00F472B0" w:rsidP="00422B6E">
            <w:pPr>
              <w:ind w:left="-50" w:right="-50"/>
              <w:rPr>
                <w:rFonts w:eastAsia="仿宋_GB2312"/>
                <w:bCs/>
                <w:szCs w:val="21"/>
              </w:rPr>
            </w:pPr>
            <w:r>
              <w:rPr>
                <w:rFonts w:eastAsia="仿宋_GB2312"/>
                <w:bCs/>
                <w:szCs w:val="21"/>
              </w:rPr>
              <w:t>3. To give a test on summarizing</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Pr="0078206D" w:rsidRDefault="00F472B0" w:rsidP="00422B6E">
            <w:pPr>
              <w:numPr>
                <w:ilvl w:val="0"/>
                <w:numId w:val="9"/>
              </w:numPr>
              <w:rPr>
                <w:rFonts w:eastAsia="仿宋_GB2312"/>
                <w:bCs/>
                <w:szCs w:val="21"/>
              </w:rPr>
            </w:pPr>
            <w:r w:rsidRPr="0078206D">
              <w:rPr>
                <w:rFonts w:eastAsia="仿宋_GB2312"/>
                <w:bCs/>
                <w:szCs w:val="21"/>
              </w:rPr>
              <w:t>To analyze the samples.</w:t>
            </w:r>
          </w:p>
          <w:p w:rsidR="00F472B0" w:rsidRDefault="00F472B0" w:rsidP="00422B6E">
            <w:pPr>
              <w:numPr>
                <w:ilvl w:val="0"/>
                <w:numId w:val="9"/>
              </w:numPr>
              <w:rPr>
                <w:rFonts w:ascii="仿宋_GB2312" w:eastAsia="仿宋_GB2312" w:hAnsi="宋体"/>
                <w:bCs/>
                <w:szCs w:val="21"/>
              </w:rPr>
            </w:pPr>
            <w:r w:rsidRPr="0078206D">
              <w:rPr>
                <w:rFonts w:eastAsia="仿宋_GB2312"/>
                <w:bCs/>
                <w:szCs w:val="21"/>
              </w:rPr>
              <w:t>A test of summarizing.</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1.To know about the use of summary-writing and the procedure of summary-writing</w:t>
            </w:r>
          </w:p>
          <w:p w:rsidR="00F472B0" w:rsidRDefault="00F472B0" w:rsidP="00422B6E">
            <w:pPr>
              <w:adjustRightInd w:val="0"/>
              <w:snapToGrid w:val="0"/>
              <w:ind w:right="-50"/>
              <w:rPr>
                <w:rFonts w:eastAsia="仿宋_GB2312"/>
                <w:bCs/>
                <w:szCs w:val="21"/>
              </w:rPr>
            </w:pPr>
            <w:r>
              <w:rPr>
                <w:rFonts w:eastAsia="仿宋_GB2312"/>
                <w:bCs/>
                <w:szCs w:val="21"/>
              </w:rPr>
              <w:t xml:space="preserve"> 2.To master the procedure of summary-writing</w:t>
            </w:r>
          </w:p>
          <w:p w:rsidR="00F472B0" w:rsidRDefault="00F472B0" w:rsidP="00422B6E">
            <w:pPr>
              <w:adjustRightInd w:val="0"/>
              <w:snapToGrid w:val="0"/>
              <w:ind w:right="-50"/>
              <w:rPr>
                <w:rFonts w:eastAsia="仿宋_GB2312"/>
                <w:bCs/>
                <w:szCs w:val="21"/>
              </w:rPr>
            </w:pPr>
            <w:r>
              <w:rPr>
                <w:rFonts w:eastAsia="仿宋_GB2312"/>
                <w:bCs/>
                <w:szCs w:val="21"/>
              </w:rPr>
              <w:t xml:space="preserve"> 3.To practice writing summary</w:t>
            </w: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widowControl/>
              <w:spacing w:line="200" w:lineRule="atLeast"/>
              <w:rPr>
                <w:rFonts w:eastAsia="仿宋_GB2312"/>
                <w:bCs/>
                <w:szCs w:val="21"/>
              </w:rPr>
            </w:pPr>
            <w:r>
              <w:rPr>
                <w:rFonts w:ascii="仿宋_GB2312" w:eastAsia="仿宋_GB2312" w:hAnsi="宋体"/>
                <w:b/>
                <w:bCs/>
                <w:szCs w:val="21"/>
              </w:rPr>
              <w:t>1.</w:t>
            </w:r>
            <w:r>
              <w:rPr>
                <w:rFonts w:eastAsia="仿宋_GB2312"/>
                <w:bCs/>
                <w:szCs w:val="21"/>
              </w:rPr>
              <w:t xml:space="preserve"> The procedure of summary-writing (15 minutes)</w:t>
            </w:r>
          </w:p>
          <w:p w:rsidR="00F472B0" w:rsidRDefault="00F472B0" w:rsidP="00422B6E">
            <w:pPr>
              <w:widowControl/>
              <w:spacing w:line="200" w:lineRule="atLeast"/>
              <w:rPr>
                <w:rFonts w:eastAsia="仿宋_GB2312"/>
                <w:bCs/>
                <w:szCs w:val="21"/>
              </w:rPr>
            </w:pPr>
            <w:r>
              <w:rPr>
                <w:rFonts w:eastAsia="仿宋_GB2312"/>
                <w:bCs/>
                <w:szCs w:val="21"/>
              </w:rPr>
              <w:t>2. Analysis of Samples (30 minutes)</w:t>
            </w:r>
          </w:p>
          <w:p w:rsidR="00F472B0" w:rsidRDefault="00F472B0" w:rsidP="00422B6E">
            <w:pPr>
              <w:widowControl/>
              <w:spacing w:line="200" w:lineRule="atLeast"/>
              <w:rPr>
                <w:rFonts w:eastAsia="仿宋_GB2312"/>
                <w:bCs/>
                <w:szCs w:val="21"/>
              </w:rPr>
            </w:pPr>
            <w:r>
              <w:rPr>
                <w:rFonts w:eastAsia="仿宋_GB2312"/>
                <w:bCs/>
                <w:szCs w:val="21"/>
              </w:rPr>
              <w:t>3. Task 3,4,5 and Assignment 1</w:t>
            </w:r>
            <w:r>
              <w:rPr>
                <w:rFonts w:eastAsia="仿宋_GB2312"/>
                <w:b/>
                <w:bCs/>
                <w:szCs w:val="21"/>
              </w:rPr>
              <w:t xml:space="preserve"> </w:t>
            </w:r>
            <w:r>
              <w:rPr>
                <w:rFonts w:eastAsia="仿宋_GB2312"/>
                <w:bCs/>
                <w:szCs w:val="21"/>
              </w:rPr>
              <w:t>(20 minutes)</w:t>
            </w:r>
          </w:p>
          <w:p w:rsidR="00F472B0" w:rsidRDefault="00F472B0" w:rsidP="00422B6E">
            <w:pPr>
              <w:widowControl/>
              <w:spacing w:line="200" w:lineRule="atLeast"/>
              <w:rPr>
                <w:rFonts w:ascii="仿宋_GB2312" w:eastAsia="仿宋_GB2312" w:hAnsi="宋体"/>
                <w:bCs/>
                <w:szCs w:val="21"/>
              </w:rPr>
            </w:pPr>
            <w:r>
              <w:rPr>
                <w:rFonts w:eastAsia="仿宋_GB2312"/>
                <w:bCs/>
                <w:szCs w:val="21"/>
              </w:rPr>
              <w:t>4. Test: To summarize the passage:</w:t>
            </w:r>
            <w:r>
              <w:rPr>
                <w:rFonts w:eastAsia="仿宋_GB2312"/>
                <w:b/>
                <w:bCs/>
                <w:szCs w:val="21"/>
              </w:rPr>
              <w:t xml:space="preserve"> Charlie Chaplin</w:t>
            </w:r>
            <w:r>
              <w:rPr>
                <w:rFonts w:eastAsia="仿宋_GB2312"/>
                <w:bCs/>
                <w:szCs w:val="21"/>
              </w:rPr>
              <w:t xml:space="preserve"> (15 minutes)</w:t>
            </w:r>
          </w:p>
          <w:p w:rsidR="00F472B0" w:rsidRDefault="00F472B0" w:rsidP="00422B6E">
            <w:pPr>
              <w:spacing w:line="220" w:lineRule="exact"/>
              <w:rPr>
                <w:b/>
                <w:szCs w:val="21"/>
              </w:rPr>
            </w:pPr>
            <w:r>
              <w:rPr>
                <w:b/>
                <w:szCs w:val="21"/>
              </w:rPr>
              <w:t xml:space="preserve">II. Time Allotment   </w:t>
            </w:r>
            <w:r>
              <w:rPr>
                <w:szCs w:val="21"/>
              </w:rPr>
              <w:t>2 periods of 40 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Default="00F472B0" w:rsidP="00422B6E">
            <w:pPr>
              <w:widowControl/>
              <w:jc w:val="left"/>
              <w:rPr>
                <w:rFonts w:eastAsia="仿宋_GB2312"/>
                <w:bCs/>
                <w:sz w:val="24"/>
              </w:rPr>
            </w:pPr>
            <w:r>
              <w:rPr>
                <w:rFonts w:ascii="仿宋_GB2312" w:eastAsia="仿宋_GB2312" w:hAnsi="宋体"/>
                <w:bCs/>
                <w:sz w:val="24"/>
              </w:rPr>
              <w:t xml:space="preserve">  </w:t>
            </w:r>
            <w:r>
              <w:rPr>
                <w:rFonts w:eastAsia="仿宋_GB2312"/>
                <w:bCs/>
                <w:sz w:val="24"/>
              </w:rPr>
              <w:t>Test</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Review the major parts of Chapter 5; Preview Chapter 6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ability of summary-writing is improved. However, more practices should be suggested..</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Pr>
        <w:rPr>
          <w:rFonts w:ascii="仿宋_GB2312" w:eastAsia="仿宋_GB2312" w:hAnsi="宋体"/>
          <w:bCs/>
          <w:szCs w:val="21"/>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4</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4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4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adjustRightInd w:val="0"/>
              <w:snapToGrid w:val="0"/>
              <w:ind w:right="-50"/>
              <w:rPr>
                <w:rFonts w:eastAsia="仿宋_GB2312"/>
                <w:bCs/>
                <w:szCs w:val="21"/>
              </w:rPr>
            </w:pPr>
            <w:r>
              <w:rPr>
                <w:rFonts w:eastAsia="仿宋_GB2312"/>
                <w:bCs/>
                <w:szCs w:val="21"/>
              </w:rPr>
              <w:t>1. To learn the criteria of a good composition</w:t>
            </w:r>
          </w:p>
          <w:p w:rsidR="00F472B0" w:rsidRDefault="00F472B0" w:rsidP="00422B6E">
            <w:pPr>
              <w:adjustRightInd w:val="0"/>
              <w:snapToGrid w:val="0"/>
              <w:ind w:right="-50"/>
              <w:rPr>
                <w:rFonts w:eastAsia="仿宋_GB2312"/>
                <w:bCs/>
                <w:szCs w:val="21"/>
              </w:rPr>
            </w:pPr>
            <w:r>
              <w:rPr>
                <w:rFonts w:eastAsia="仿宋_GB2312"/>
                <w:bCs/>
                <w:szCs w:val="21"/>
              </w:rPr>
              <w:t xml:space="preserve">2. To learn the steps in writing a composition </w:t>
            </w:r>
          </w:p>
          <w:p w:rsidR="00F472B0" w:rsidRDefault="00F472B0" w:rsidP="00422B6E">
            <w:pPr>
              <w:ind w:left="-50" w:right="-50"/>
              <w:rPr>
                <w:rFonts w:eastAsia="仿宋_GB2312"/>
                <w:bCs/>
                <w:szCs w:val="21"/>
              </w:rPr>
            </w:pPr>
            <w:r>
              <w:rPr>
                <w:rFonts w:eastAsia="仿宋_GB2312"/>
                <w:bCs/>
                <w:szCs w:val="21"/>
              </w:rPr>
              <w:t>3. To analyze the samples presented in this part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1.To know about the criteria of a good composition</w:t>
            </w:r>
          </w:p>
          <w:p w:rsidR="00F472B0" w:rsidRDefault="00F472B0" w:rsidP="00422B6E">
            <w:pPr>
              <w:adjustRightInd w:val="0"/>
              <w:snapToGrid w:val="0"/>
              <w:ind w:right="-50"/>
              <w:rPr>
                <w:rFonts w:eastAsia="仿宋_GB2312"/>
                <w:bCs/>
                <w:szCs w:val="21"/>
              </w:rPr>
            </w:pPr>
            <w:r>
              <w:rPr>
                <w:rFonts w:eastAsia="仿宋_GB2312"/>
                <w:bCs/>
                <w:szCs w:val="21"/>
              </w:rPr>
              <w:t>2.To learn the steps in writing a composition</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 (p. 133) </w:t>
            </w:r>
          </w:p>
          <w:p w:rsidR="00F472B0" w:rsidRDefault="00F472B0" w:rsidP="00422B6E">
            <w:pPr>
              <w:adjustRightInd w:val="0"/>
              <w:snapToGrid w:val="0"/>
              <w:ind w:right="-50"/>
              <w:rPr>
                <w:rFonts w:eastAsia="仿宋_GB2312"/>
                <w:bCs/>
                <w:szCs w:val="21"/>
              </w:rPr>
            </w:pPr>
            <w:r>
              <w:rPr>
                <w:rFonts w:eastAsia="仿宋_GB2312"/>
                <w:bCs/>
                <w:szCs w:val="21"/>
              </w:rPr>
              <w:t xml:space="preserve">4.To make comments on the summary of </w:t>
            </w:r>
            <w:r>
              <w:rPr>
                <w:rFonts w:eastAsia="仿宋_GB2312"/>
                <w:b/>
                <w:szCs w:val="21"/>
              </w:rPr>
              <w:t>Charlie Chaplin</w:t>
            </w: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adjustRightInd w:val="0"/>
              <w:snapToGrid w:val="0"/>
              <w:ind w:right="-50"/>
              <w:rPr>
                <w:rFonts w:eastAsia="仿宋_GB2312"/>
                <w:bCs/>
                <w:szCs w:val="21"/>
              </w:rPr>
            </w:pPr>
            <w:r>
              <w:rPr>
                <w:rFonts w:eastAsia="仿宋_GB2312"/>
                <w:bCs/>
                <w:szCs w:val="21"/>
              </w:rPr>
              <w:t>1. The criteria of a good composition (15 minutes)</w:t>
            </w:r>
          </w:p>
          <w:p w:rsidR="00F472B0" w:rsidRDefault="00F472B0" w:rsidP="00422B6E">
            <w:pPr>
              <w:adjustRightInd w:val="0"/>
              <w:snapToGrid w:val="0"/>
              <w:ind w:right="-50"/>
              <w:rPr>
                <w:rFonts w:eastAsia="仿宋_GB2312"/>
                <w:bCs/>
                <w:szCs w:val="21"/>
              </w:rPr>
            </w:pPr>
            <w:r>
              <w:rPr>
                <w:rFonts w:eastAsia="仿宋_GB2312"/>
                <w:bCs/>
                <w:szCs w:val="21"/>
              </w:rPr>
              <w:t>2. The steps in writing a composition (35minutes</w:t>
            </w:r>
          </w:p>
          <w:p w:rsidR="00F472B0" w:rsidRDefault="00F472B0" w:rsidP="00422B6E">
            <w:pPr>
              <w:widowControl/>
              <w:spacing w:line="200" w:lineRule="atLeast"/>
              <w:rPr>
                <w:rFonts w:eastAsia="仿宋_GB2312"/>
                <w:bCs/>
                <w:szCs w:val="21"/>
              </w:rPr>
            </w:pPr>
            <w:r>
              <w:rPr>
                <w:rFonts w:eastAsia="仿宋_GB2312"/>
                <w:bCs/>
                <w:szCs w:val="21"/>
              </w:rPr>
              <w:t>3. The samples presented in this part (10 minutes)</w:t>
            </w:r>
          </w:p>
          <w:p w:rsidR="00F472B0" w:rsidRDefault="00F472B0" w:rsidP="00422B6E">
            <w:pPr>
              <w:widowControl/>
              <w:spacing w:line="200" w:lineRule="atLeast"/>
              <w:rPr>
                <w:rFonts w:eastAsia="仿宋_GB2312"/>
                <w:bCs/>
                <w:szCs w:val="21"/>
              </w:rPr>
            </w:pPr>
            <w:r>
              <w:rPr>
                <w:rFonts w:eastAsia="仿宋_GB2312"/>
                <w:bCs/>
                <w:szCs w:val="21"/>
              </w:rPr>
              <w:t>4. Comments on the summary of Charlie Chaplin (10 minutes)</w:t>
            </w:r>
          </w:p>
          <w:p w:rsidR="00F472B0" w:rsidRDefault="00F472B0" w:rsidP="00422B6E">
            <w:pPr>
              <w:widowControl/>
              <w:spacing w:line="200" w:lineRule="atLeast"/>
              <w:rPr>
                <w:rFonts w:eastAsia="仿宋_GB2312"/>
                <w:bCs/>
                <w:szCs w:val="21"/>
              </w:rPr>
            </w:pPr>
            <w:r>
              <w:rPr>
                <w:rFonts w:eastAsia="仿宋_GB2312"/>
                <w:bCs/>
                <w:szCs w:val="21"/>
              </w:rPr>
              <w:t>5. Task 1 (10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Finish Task 2(p. 134), Task 3 (p.134);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the steps in writing a composition. </w:t>
            </w: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5</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5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5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adjustRightInd w:val="0"/>
              <w:snapToGrid w:val="0"/>
              <w:ind w:right="-50"/>
              <w:rPr>
                <w:rFonts w:eastAsia="仿宋_GB2312"/>
                <w:bCs/>
                <w:szCs w:val="21"/>
              </w:rPr>
            </w:pPr>
            <w:r>
              <w:rPr>
                <w:rFonts w:eastAsia="仿宋_GB2312"/>
                <w:bCs/>
                <w:szCs w:val="21"/>
              </w:rPr>
              <w:t>1. To learn the steps in writing a composition: Revising the first draft</w:t>
            </w:r>
          </w:p>
          <w:p w:rsidR="00F472B0" w:rsidRDefault="00F472B0" w:rsidP="00422B6E">
            <w:pPr>
              <w:adjustRightInd w:val="0"/>
              <w:snapToGrid w:val="0"/>
              <w:ind w:right="-50"/>
              <w:rPr>
                <w:rFonts w:eastAsia="仿宋_GB2312"/>
                <w:bCs/>
                <w:szCs w:val="21"/>
              </w:rPr>
            </w:pPr>
            <w:r>
              <w:rPr>
                <w:rFonts w:eastAsia="仿宋_GB2312"/>
                <w:bCs/>
                <w:szCs w:val="21"/>
              </w:rPr>
              <w:t>2. To learn the steps in writing a composition: Revising the final copy</w:t>
            </w:r>
          </w:p>
          <w:p w:rsidR="00F472B0" w:rsidRDefault="00F472B0" w:rsidP="00422B6E">
            <w:pPr>
              <w:adjustRightInd w:val="0"/>
              <w:snapToGrid w:val="0"/>
              <w:ind w:right="-50"/>
              <w:rPr>
                <w:rFonts w:eastAsia="仿宋_GB2312"/>
                <w:bCs/>
                <w:szCs w:val="21"/>
              </w:rPr>
            </w:pPr>
            <w:r>
              <w:rPr>
                <w:rFonts w:eastAsia="仿宋_GB2312"/>
                <w:bCs/>
                <w:szCs w:val="21"/>
              </w:rPr>
              <w:t>3. To learn three main parts of a composition</w:t>
            </w:r>
          </w:p>
          <w:p w:rsidR="00F472B0" w:rsidRDefault="00F472B0" w:rsidP="00422B6E">
            <w:pPr>
              <w:ind w:left="-50" w:right="-50"/>
              <w:rPr>
                <w:rFonts w:eastAsia="仿宋_GB2312"/>
                <w:bCs/>
                <w:szCs w:val="21"/>
              </w:rPr>
            </w:pPr>
            <w:r>
              <w:rPr>
                <w:rFonts w:eastAsia="仿宋_GB2312"/>
                <w:bCs/>
                <w:szCs w:val="21"/>
              </w:rPr>
              <w:t>4. To analyze the samples presented in this part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numPr>
                <w:ilvl w:val="0"/>
                <w:numId w:val="10"/>
              </w:numPr>
              <w:rPr>
                <w:rFonts w:eastAsia="仿宋_GB2312"/>
                <w:bCs/>
                <w:szCs w:val="21"/>
              </w:rPr>
            </w:pPr>
            <w:r w:rsidRPr="0004240C">
              <w:rPr>
                <w:rFonts w:eastAsia="仿宋_GB2312"/>
                <w:bCs/>
                <w:szCs w:val="21"/>
              </w:rPr>
              <w:t xml:space="preserve">Learn </w:t>
            </w:r>
            <w:r>
              <w:rPr>
                <w:rFonts w:eastAsia="仿宋_GB2312"/>
                <w:bCs/>
                <w:szCs w:val="21"/>
              </w:rPr>
              <w:t xml:space="preserve">the writing skill about the step in writing a composition and three main parts </w:t>
            </w:r>
          </w:p>
          <w:p w:rsidR="00F472B0" w:rsidRPr="0004240C" w:rsidRDefault="00F472B0" w:rsidP="00422B6E">
            <w:pPr>
              <w:numPr>
                <w:ilvl w:val="0"/>
                <w:numId w:val="10"/>
              </w:numPr>
              <w:rPr>
                <w:rFonts w:eastAsia="仿宋_GB2312"/>
                <w:bCs/>
                <w:szCs w:val="21"/>
              </w:rPr>
            </w:pPr>
            <w:r>
              <w:rPr>
                <w:rFonts w:eastAsia="仿宋_GB2312"/>
                <w:bCs/>
                <w:szCs w:val="21"/>
              </w:rPr>
              <w:t>Analy</w:t>
            </w:r>
            <w:r w:rsidRPr="0004240C">
              <w:rPr>
                <w:rFonts w:eastAsia="仿宋_GB2312"/>
                <w:bCs/>
                <w:szCs w:val="21"/>
              </w:rPr>
              <w:t>ze the samples</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 xml:space="preserve">1.To know about the step in writing a composition  </w:t>
            </w:r>
          </w:p>
          <w:p w:rsidR="00F472B0" w:rsidRPr="0004240C" w:rsidRDefault="00F472B0" w:rsidP="00422B6E">
            <w:pPr>
              <w:ind w:leftChars="-24" w:left="-50" w:right="-50" w:firstLineChars="50" w:firstLine="105"/>
              <w:rPr>
                <w:rFonts w:eastAsia="仿宋_GB2312"/>
                <w:bCs/>
                <w:szCs w:val="21"/>
              </w:rPr>
            </w:pPr>
            <w:r>
              <w:rPr>
                <w:rFonts w:eastAsia="仿宋_GB2312"/>
                <w:bCs/>
                <w:szCs w:val="21"/>
              </w:rPr>
              <w:t>2.To learn the three main parts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Assignment 1(p.136) </w:t>
            </w:r>
          </w:p>
          <w:p w:rsidR="00F472B0" w:rsidRDefault="00F472B0" w:rsidP="00422B6E">
            <w:pPr>
              <w:adjustRightInd w:val="0"/>
              <w:snapToGrid w:val="0"/>
              <w:ind w:right="-50"/>
              <w:rPr>
                <w:rFonts w:eastAsia="仿宋_GB2312"/>
                <w:bCs/>
                <w:szCs w:val="21"/>
              </w:rPr>
            </w:pPr>
            <w:r>
              <w:rPr>
                <w:rFonts w:eastAsia="仿宋_GB2312"/>
                <w:bCs/>
                <w:szCs w:val="21"/>
              </w:rPr>
              <w:t xml:space="preserve">4.To make comments on the summary of </w:t>
            </w:r>
            <w:r>
              <w:rPr>
                <w:rFonts w:eastAsia="仿宋_GB2312"/>
                <w:b/>
                <w:szCs w:val="21"/>
              </w:rPr>
              <w:t>Charlie Chaplin</w:t>
            </w: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adjustRightInd w:val="0"/>
              <w:snapToGrid w:val="0"/>
              <w:ind w:right="-50"/>
              <w:rPr>
                <w:rFonts w:eastAsia="仿宋_GB2312"/>
                <w:bCs/>
                <w:szCs w:val="21"/>
              </w:rPr>
            </w:pPr>
            <w:r>
              <w:rPr>
                <w:rFonts w:eastAsia="仿宋_GB2312"/>
                <w:bCs/>
                <w:szCs w:val="21"/>
              </w:rPr>
              <w:t>1. The criteria of a good composition (15 minutes)</w:t>
            </w:r>
          </w:p>
          <w:p w:rsidR="00F472B0" w:rsidRDefault="00F472B0" w:rsidP="00422B6E">
            <w:pPr>
              <w:adjustRightInd w:val="0"/>
              <w:snapToGrid w:val="0"/>
              <w:ind w:right="-50"/>
              <w:rPr>
                <w:rFonts w:eastAsia="仿宋_GB2312"/>
                <w:bCs/>
                <w:szCs w:val="21"/>
              </w:rPr>
            </w:pPr>
            <w:r>
              <w:rPr>
                <w:rFonts w:eastAsia="仿宋_GB2312"/>
                <w:bCs/>
                <w:szCs w:val="21"/>
              </w:rPr>
              <w:t>2. The steps in writing a composition (35minutes</w:t>
            </w:r>
          </w:p>
          <w:p w:rsidR="00F472B0" w:rsidRDefault="00F472B0" w:rsidP="00422B6E">
            <w:pPr>
              <w:widowControl/>
              <w:spacing w:line="200" w:lineRule="atLeast"/>
              <w:rPr>
                <w:rFonts w:eastAsia="仿宋_GB2312"/>
                <w:bCs/>
                <w:szCs w:val="21"/>
              </w:rPr>
            </w:pPr>
            <w:r>
              <w:rPr>
                <w:rFonts w:eastAsia="仿宋_GB2312"/>
                <w:bCs/>
                <w:szCs w:val="21"/>
              </w:rPr>
              <w:t>3. The samples presented in this part (10 minutes)</w:t>
            </w:r>
          </w:p>
          <w:p w:rsidR="00F472B0" w:rsidRDefault="00F472B0" w:rsidP="00422B6E">
            <w:pPr>
              <w:widowControl/>
              <w:spacing w:line="200" w:lineRule="atLeast"/>
              <w:rPr>
                <w:rFonts w:eastAsia="仿宋_GB2312"/>
                <w:bCs/>
                <w:szCs w:val="21"/>
              </w:rPr>
            </w:pPr>
            <w:r>
              <w:rPr>
                <w:rFonts w:eastAsia="仿宋_GB2312"/>
                <w:bCs/>
                <w:szCs w:val="21"/>
              </w:rPr>
              <w:t>4. Comments on the summary of Charlie Chaplin (10 minutes)</w:t>
            </w:r>
          </w:p>
          <w:p w:rsidR="00F472B0" w:rsidRDefault="00F472B0" w:rsidP="00422B6E">
            <w:pPr>
              <w:widowControl/>
              <w:spacing w:line="200" w:lineRule="atLeast"/>
              <w:rPr>
                <w:rFonts w:eastAsia="仿宋_GB2312"/>
                <w:bCs/>
                <w:szCs w:val="21"/>
              </w:rPr>
            </w:pPr>
            <w:r>
              <w:rPr>
                <w:rFonts w:eastAsia="仿宋_GB2312"/>
                <w:bCs/>
                <w:szCs w:val="21"/>
              </w:rPr>
              <w:t>5. Task 1 (10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Types of writing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the steps and three main parts in writing a composition. </w:t>
            </w: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6</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6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6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Essays(Narration)</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the elements of a narrative</w:t>
            </w:r>
          </w:p>
          <w:p w:rsidR="00F472B0" w:rsidRDefault="00F472B0" w:rsidP="00422B6E">
            <w:pPr>
              <w:ind w:left="-50" w:right="-50"/>
              <w:rPr>
                <w:rFonts w:eastAsia="仿宋_GB2312"/>
                <w:bCs/>
                <w:szCs w:val="21"/>
              </w:rPr>
            </w:pPr>
            <w:r>
              <w:rPr>
                <w:rFonts w:eastAsia="仿宋_GB2312"/>
                <w:bCs/>
                <w:szCs w:val="21"/>
              </w:rPr>
              <w:t>2. To analyze the samples presented in this part: The Fun They Had</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 xml:space="preserve">the writing skill about narration </w:t>
            </w:r>
          </w:p>
          <w:p w:rsidR="00F472B0" w:rsidRPr="0004240C"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(p.139-145)</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 xml:space="preserve">1.To know about the elements of a narrative  </w:t>
            </w:r>
          </w:p>
          <w:p w:rsidR="00F472B0" w:rsidRPr="0004240C" w:rsidRDefault="00F472B0" w:rsidP="00422B6E">
            <w:pPr>
              <w:ind w:leftChars="-24" w:left="-50" w:right="-50" w:firstLineChars="50" w:firstLine="105"/>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4,5(p.141,143)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adjustRightInd w:val="0"/>
              <w:snapToGrid w:val="0"/>
              <w:ind w:right="-50"/>
              <w:rPr>
                <w:rFonts w:eastAsia="仿宋_GB2312"/>
                <w:bCs/>
                <w:szCs w:val="21"/>
              </w:rPr>
            </w:pPr>
            <w:r>
              <w:rPr>
                <w:rFonts w:eastAsia="仿宋_GB2312"/>
                <w:bCs/>
                <w:szCs w:val="21"/>
              </w:rPr>
              <w:t>1. The elements of a narrative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6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Illustration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elements of a narrative.</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narration. </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Pr="00124439"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7</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7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7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Essays(Exposition)---Illustration</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illustration.</w:t>
            </w:r>
          </w:p>
          <w:p w:rsidR="00F472B0" w:rsidRDefault="00F472B0" w:rsidP="00422B6E">
            <w:pPr>
              <w:ind w:left="-50" w:right="-50"/>
              <w:rPr>
                <w:rFonts w:eastAsia="仿宋_GB2312"/>
                <w:bCs/>
                <w:szCs w:val="21"/>
              </w:rPr>
            </w:pPr>
            <w:r>
              <w:rPr>
                <w:rFonts w:eastAsia="仿宋_GB2312"/>
                <w:bCs/>
                <w:szCs w:val="21"/>
              </w:rPr>
              <w:t>2. To analyze the samples presented in this part.</w:t>
            </w:r>
            <w:r>
              <w:rPr>
                <w:rFonts w:eastAsia="仿宋_GB2312" w:hint="eastAsia"/>
                <w:bCs/>
                <w:szCs w:val="21"/>
              </w:rPr>
              <w:t>（</w:t>
            </w:r>
            <w:r>
              <w:rPr>
                <w:rFonts w:eastAsia="仿宋_GB2312"/>
                <w:bCs/>
                <w:szCs w:val="21"/>
              </w:rPr>
              <w:t>Sample Essay1,2,3,4</w:t>
            </w:r>
            <w:r>
              <w:rPr>
                <w:rFonts w:eastAsia="仿宋_GB2312" w:hint="eastAsia"/>
                <w:bCs/>
                <w:szCs w:val="21"/>
              </w:rPr>
              <w: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Illustration</w:t>
            </w:r>
          </w:p>
          <w:p w:rsidR="00F472B0" w:rsidRPr="0004240C"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(p.147-151)</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1.To know about illustration</w:t>
            </w:r>
          </w:p>
          <w:p w:rsidR="00F472B0" w:rsidRPr="0004240C" w:rsidRDefault="00F472B0" w:rsidP="00422B6E">
            <w:pPr>
              <w:ind w:leftChars="-24" w:left="-50" w:right="-50" w:firstLineChars="50" w:firstLine="105"/>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7,8(p.148)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adjustRightInd w:val="0"/>
              <w:snapToGrid w:val="0"/>
              <w:ind w:right="-50"/>
              <w:rPr>
                <w:rFonts w:eastAsia="仿宋_GB2312"/>
                <w:bCs/>
                <w:szCs w:val="21"/>
              </w:rPr>
            </w:pPr>
            <w:r>
              <w:rPr>
                <w:rFonts w:eastAsia="仿宋_GB2312"/>
                <w:bCs/>
                <w:szCs w:val="21"/>
              </w:rPr>
              <w:t>1. Analysis of illustration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9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Comparison and Contrast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illustration.</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illustration. </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8</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8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8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Essays(Exposition)--- Comparison and Contrast</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Comparison and Contrast</w:t>
            </w:r>
          </w:p>
          <w:p w:rsidR="00F472B0" w:rsidRDefault="00F472B0" w:rsidP="00422B6E">
            <w:pPr>
              <w:ind w:left="-50" w:right="-50"/>
              <w:rPr>
                <w:rFonts w:eastAsia="仿宋_GB2312"/>
                <w:bCs/>
                <w:szCs w:val="21"/>
              </w:rPr>
            </w:pPr>
            <w:r>
              <w:rPr>
                <w:rFonts w:eastAsia="仿宋_GB2312"/>
                <w:bCs/>
                <w:szCs w:val="21"/>
              </w:rPr>
              <w:t>2. To analyze the samples presented in this part.</w:t>
            </w:r>
            <w:r>
              <w:rPr>
                <w:rFonts w:eastAsia="仿宋_GB2312" w:hint="eastAsia"/>
                <w:bCs/>
                <w:szCs w:val="21"/>
              </w:rPr>
              <w:t>（</w:t>
            </w:r>
            <w:r>
              <w:rPr>
                <w:rFonts w:eastAsia="仿宋_GB2312"/>
                <w:bCs/>
                <w:szCs w:val="21"/>
              </w:rPr>
              <w:t>Sample Essay1,2,3,4</w:t>
            </w:r>
            <w:r>
              <w:rPr>
                <w:rFonts w:eastAsia="仿宋_GB2312" w:hint="eastAsia"/>
                <w:bCs/>
                <w:szCs w:val="21"/>
              </w:rPr>
              <w: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Comparison and Contrast</w:t>
            </w:r>
          </w:p>
          <w:p w:rsidR="00F472B0" w:rsidRPr="0004240C"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(p.147-151)</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50" w:right="-50"/>
              <w:rPr>
                <w:rFonts w:eastAsia="仿宋_GB2312"/>
                <w:bCs/>
                <w:szCs w:val="21"/>
              </w:rPr>
            </w:pPr>
            <w:r>
              <w:rPr>
                <w:rFonts w:eastAsia="仿宋_GB2312"/>
                <w:bCs/>
                <w:szCs w:val="21"/>
              </w:rPr>
              <w:t>1.To know about Comparison and Contrast</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10,11(p.158-159)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ind w:left="-50" w:right="-50"/>
              <w:rPr>
                <w:rFonts w:eastAsia="仿宋_GB2312"/>
                <w:bCs/>
                <w:szCs w:val="21"/>
              </w:rPr>
            </w:pPr>
            <w:r>
              <w:rPr>
                <w:rFonts w:eastAsia="仿宋_GB2312"/>
                <w:bCs/>
                <w:szCs w:val="21"/>
              </w:rPr>
              <w:t>1. Analysis of  Comparison and Contrast(15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12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Cause and Effect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 xml:space="preserve">Through the lectures, the students can learn about </w:t>
            </w:r>
            <w:r>
              <w:rPr>
                <w:rFonts w:eastAsia="仿宋_GB2312"/>
                <w:bCs/>
                <w:szCs w:val="21"/>
              </w:rPr>
              <w:t>Comparison and Contrast</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Comparison and Contrast</w:t>
            </w:r>
            <w:r>
              <w:rPr>
                <w:rFonts w:ascii="??" w:hAnsi="??" w:cs="宋体"/>
                <w:color w:val="000000"/>
                <w:kern w:val="0"/>
                <w:szCs w:val="21"/>
              </w:rPr>
              <w:t xml:space="preserve"> </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9</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9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9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Essays(Exposition)--- Cause and Effect</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Cause and Effect</w:t>
            </w:r>
          </w:p>
          <w:p w:rsidR="00F472B0" w:rsidRDefault="00F472B0" w:rsidP="00422B6E">
            <w:pPr>
              <w:ind w:left="-50" w:right="-50"/>
              <w:rPr>
                <w:rFonts w:eastAsia="仿宋_GB2312"/>
                <w:bCs/>
                <w:szCs w:val="21"/>
              </w:rPr>
            </w:pPr>
            <w:r>
              <w:rPr>
                <w:rFonts w:eastAsia="仿宋_GB2312"/>
                <w:bCs/>
                <w:szCs w:val="21"/>
              </w:rPr>
              <w:t>2. To analyze the samples presented in this part.</w:t>
            </w:r>
            <w:r>
              <w:rPr>
                <w:rFonts w:eastAsia="仿宋_GB2312" w:hint="eastAsia"/>
                <w:bCs/>
                <w:szCs w:val="21"/>
              </w:rPr>
              <w:t>（</w:t>
            </w:r>
            <w:r>
              <w:rPr>
                <w:rFonts w:eastAsia="仿宋_GB2312"/>
                <w:bCs/>
                <w:szCs w:val="21"/>
              </w:rPr>
              <w:t>Sample Essay1,2,3</w:t>
            </w:r>
            <w:r>
              <w:rPr>
                <w:rFonts w:eastAsia="仿宋_GB2312" w:hint="eastAsia"/>
                <w:bCs/>
                <w:szCs w:val="21"/>
              </w:rPr>
              <w: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Cause and Effect</w:t>
            </w:r>
          </w:p>
          <w:p w:rsidR="00F472B0"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(p.147-151)</w:t>
            </w:r>
          </w:p>
          <w:p w:rsidR="00F472B0" w:rsidRPr="0004240C" w:rsidRDefault="00F472B0" w:rsidP="00422B6E">
            <w:pPr>
              <w:ind w:left="360"/>
              <w:rPr>
                <w:rFonts w:eastAsia="仿宋_GB2312"/>
                <w:bCs/>
                <w:szCs w:val="21"/>
              </w:rPr>
            </w:pPr>
            <w:r>
              <w:rPr>
                <w:rFonts w:eastAsia="仿宋_GB2312"/>
                <w:bCs/>
                <w:szCs w:val="21"/>
              </w:rPr>
              <w:t>3. Discussion</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Cause and Effect</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14(p.168)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ind w:left="-50" w:right="-50"/>
              <w:rPr>
                <w:rFonts w:eastAsia="仿宋_GB2312"/>
                <w:bCs/>
                <w:szCs w:val="21"/>
              </w:rPr>
            </w:pPr>
            <w:r>
              <w:rPr>
                <w:rFonts w:eastAsia="仿宋_GB2312"/>
                <w:bCs/>
                <w:szCs w:val="21"/>
              </w:rPr>
              <w:t>1. Analysis of  Cause and Effect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15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Classification and Division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 xml:space="preserve">Through the lecture and analysis, the students can learn about </w:t>
            </w:r>
            <w:r>
              <w:rPr>
                <w:rFonts w:eastAsia="仿宋_GB2312"/>
                <w:bCs/>
                <w:szCs w:val="21"/>
              </w:rPr>
              <w:t>Cause and Effect.</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Cause and Effect.</w:t>
            </w:r>
            <w:r>
              <w:rPr>
                <w:rFonts w:ascii="??" w:hAnsi="??" w:cs="宋体"/>
                <w:color w:val="000000"/>
                <w:kern w:val="0"/>
                <w:szCs w:val="21"/>
              </w:rPr>
              <w:t xml:space="preserve"> </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10</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10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10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Essays(Exposition)--- Classification and Division</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Classification and Division</w:t>
            </w:r>
          </w:p>
          <w:p w:rsidR="00F472B0" w:rsidRDefault="00F472B0" w:rsidP="00422B6E">
            <w:pPr>
              <w:ind w:left="-50" w:right="-50"/>
              <w:rPr>
                <w:rFonts w:eastAsia="仿宋_GB2312"/>
                <w:bCs/>
                <w:szCs w:val="21"/>
              </w:rPr>
            </w:pPr>
            <w:r>
              <w:rPr>
                <w:rFonts w:eastAsia="仿宋_GB2312"/>
                <w:bCs/>
                <w:szCs w:val="21"/>
              </w:rPr>
              <w:t>2. To analyze the samples presented in this part.</w:t>
            </w:r>
            <w:r>
              <w:rPr>
                <w:rFonts w:eastAsia="仿宋_GB2312" w:hint="eastAsia"/>
                <w:bCs/>
                <w:szCs w:val="21"/>
              </w:rPr>
              <w:t>（</w:t>
            </w:r>
            <w:r>
              <w:rPr>
                <w:rFonts w:eastAsia="仿宋_GB2312"/>
                <w:bCs/>
                <w:szCs w:val="21"/>
              </w:rPr>
              <w:t>Sample Essay1,2,3</w:t>
            </w:r>
            <w:r>
              <w:rPr>
                <w:rFonts w:eastAsia="仿宋_GB2312" w:hint="eastAsia"/>
                <w:bCs/>
                <w:szCs w:val="21"/>
              </w:rPr>
              <w: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Cause and Effect</w:t>
            </w:r>
          </w:p>
          <w:p w:rsidR="00F472B0"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(p.177-180)</w:t>
            </w:r>
          </w:p>
          <w:p w:rsidR="00F472B0" w:rsidRPr="0004240C" w:rsidRDefault="00F472B0" w:rsidP="00422B6E">
            <w:pPr>
              <w:ind w:left="360"/>
              <w:rPr>
                <w:rFonts w:eastAsia="仿宋_GB2312"/>
                <w:bCs/>
                <w:szCs w:val="21"/>
              </w:rPr>
            </w:pPr>
            <w:r>
              <w:rPr>
                <w:rFonts w:eastAsia="仿宋_GB2312"/>
                <w:bCs/>
                <w:szCs w:val="21"/>
              </w:rPr>
              <w:t>3.Discussion</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Classification and Division</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16(p.178)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ind w:left="-50" w:right="-50"/>
              <w:rPr>
                <w:rFonts w:eastAsia="仿宋_GB2312"/>
                <w:bCs/>
                <w:szCs w:val="21"/>
              </w:rPr>
            </w:pPr>
            <w:r>
              <w:rPr>
                <w:rFonts w:eastAsia="仿宋_GB2312"/>
                <w:bCs/>
                <w:szCs w:val="21"/>
              </w:rPr>
              <w:t>1. Analysis of Classification and Division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17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Review Exposition(Illustration, Comparison and Contrast,  Cause and Effect, Classification and Division</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Classification and Division.</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Classification and Division..</w:t>
            </w:r>
            <w:r>
              <w:rPr>
                <w:rFonts w:ascii="??" w:hAnsi="??" w:cs="宋体"/>
                <w:color w:val="000000"/>
                <w:kern w:val="0"/>
                <w:szCs w:val="21"/>
              </w:rPr>
              <w:t xml:space="preserve"> </w:t>
            </w:r>
          </w:p>
          <w:p w:rsidR="00F472B0" w:rsidRDefault="00F472B0" w:rsidP="00422B6E">
            <w:pPr>
              <w:ind w:right="-50"/>
              <w:rPr>
                <w:rFonts w:ascii="仿宋_GB2312"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11</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11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11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Purposes---Notices</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Notices</w:t>
            </w:r>
          </w:p>
          <w:p w:rsidR="00F472B0" w:rsidRDefault="00F472B0" w:rsidP="00422B6E">
            <w:pPr>
              <w:ind w:left="-50" w:right="-50"/>
              <w:rPr>
                <w:rFonts w:eastAsia="仿宋_GB2312"/>
                <w:bCs/>
                <w:szCs w:val="21"/>
              </w:rPr>
            </w:pPr>
            <w:r>
              <w:rPr>
                <w:rFonts w:eastAsia="仿宋_GB2312"/>
                <w:bCs/>
                <w:szCs w:val="21"/>
              </w:rPr>
              <w:t>2. To have a test about Exposition</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Notices</w:t>
            </w:r>
          </w:p>
          <w:p w:rsidR="00F472B0" w:rsidRDefault="00F472B0" w:rsidP="00422B6E">
            <w:pPr>
              <w:ind w:left="360"/>
              <w:rPr>
                <w:rFonts w:eastAsia="仿宋_GB2312"/>
                <w:bCs/>
                <w:szCs w:val="21"/>
              </w:rPr>
            </w:pPr>
            <w:r>
              <w:rPr>
                <w:rFonts w:eastAsia="仿宋_GB2312"/>
                <w:bCs/>
                <w:szCs w:val="21"/>
              </w:rPr>
              <w:t>2.Test 2</w:t>
            </w:r>
          </w:p>
          <w:p w:rsidR="00F472B0" w:rsidRPr="0004240C" w:rsidRDefault="00F472B0" w:rsidP="00422B6E">
            <w:pPr>
              <w:ind w:left="360"/>
              <w:rPr>
                <w:rFonts w:eastAsia="仿宋_GB2312"/>
                <w:bCs/>
                <w:szCs w:val="21"/>
              </w:rPr>
            </w:pPr>
            <w:r>
              <w:rPr>
                <w:rFonts w:eastAsia="仿宋_GB2312"/>
                <w:bCs/>
                <w:szCs w:val="21"/>
              </w:rPr>
              <w:t>3.Discussion on the differences between Chinese notices and English notices</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notices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1-5(p.195-196)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ind w:left="-50" w:right="-50"/>
              <w:rPr>
                <w:rFonts w:eastAsia="仿宋_GB2312"/>
                <w:bCs/>
                <w:szCs w:val="21"/>
              </w:rPr>
            </w:pPr>
            <w:r>
              <w:rPr>
                <w:rFonts w:eastAsia="仿宋_GB2312"/>
                <w:bCs/>
                <w:szCs w:val="21"/>
              </w:rPr>
              <w:t>1. Analysis of notices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(35 minutes)</w:t>
            </w:r>
          </w:p>
          <w:p w:rsidR="00F472B0" w:rsidRDefault="00F472B0" w:rsidP="00422B6E">
            <w:pPr>
              <w:widowControl/>
              <w:spacing w:line="200" w:lineRule="atLeast"/>
              <w:rPr>
                <w:rFonts w:eastAsia="仿宋_GB2312"/>
                <w:bCs/>
                <w:szCs w:val="21"/>
              </w:rPr>
            </w:pPr>
            <w:r>
              <w:rPr>
                <w:rFonts w:eastAsia="仿宋_GB2312"/>
                <w:bCs/>
                <w:szCs w:val="21"/>
              </w:rPr>
              <w:t>3. Test 2 (30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Preview Greetings , Good Wishes and Formal Invitations</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English Notices.</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Notices.</w:t>
            </w:r>
            <w:r>
              <w:rPr>
                <w:rFonts w:ascii="??" w:hAnsi="??" w:cs="宋体"/>
                <w:color w:val="000000"/>
                <w:kern w:val="0"/>
                <w:szCs w:val="21"/>
              </w:rPr>
              <w:t xml:space="preserve"> </w:t>
            </w:r>
          </w:p>
          <w:p w:rsidR="00F472B0" w:rsidRPr="00675889" w:rsidRDefault="00F472B0" w:rsidP="00422B6E">
            <w:pPr>
              <w:ind w:right="-50"/>
              <w:rPr>
                <w:rFonts w:eastAsia="仿宋_GB2312"/>
                <w:bCs/>
                <w:szCs w:val="21"/>
              </w:rPr>
            </w:pPr>
            <w:r w:rsidRPr="00675889">
              <w:rPr>
                <w:rFonts w:eastAsia="仿宋_GB2312"/>
                <w:bCs/>
                <w:szCs w:val="21"/>
              </w:rPr>
              <w:t>Help the students to compare the differences between Chinese notices and English notices.</w:t>
            </w: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12</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12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12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 Greetings , Good Wishes and Formal Invitations</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Greetings , Good Wishes and Formal Invitations</w:t>
            </w:r>
          </w:p>
          <w:p w:rsidR="00F472B0" w:rsidRDefault="00F472B0" w:rsidP="00422B6E">
            <w:pPr>
              <w:ind w:left="-50" w:right="-50"/>
              <w:rPr>
                <w:rFonts w:eastAsia="仿宋_GB2312"/>
                <w:bCs/>
                <w:szCs w:val="21"/>
              </w:rPr>
            </w:pPr>
            <w:r>
              <w:rPr>
                <w:rFonts w:eastAsia="仿宋_GB2312"/>
                <w:bCs/>
                <w:szCs w:val="21"/>
              </w:rPr>
              <w:t>2. To analyze the samples presented in this part.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Greetings , Good Wishes and Formal Invitations</w:t>
            </w:r>
          </w:p>
          <w:p w:rsidR="00F472B0" w:rsidRDefault="00F472B0" w:rsidP="00422B6E">
            <w:pPr>
              <w:ind w:left="360"/>
              <w:rPr>
                <w:rFonts w:eastAsia="仿宋_GB2312"/>
                <w:bCs/>
                <w:szCs w:val="21"/>
              </w:rPr>
            </w:pPr>
            <w:r>
              <w:rPr>
                <w:rFonts w:eastAsia="仿宋_GB2312"/>
                <w:bCs/>
                <w:szCs w:val="21"/>
              </w:rPr>
              <w:t>2. Analyze the samples</w:t>
            </w:r>
          </w:p>
          <w:p w:rsidR="00F472B0" w:rsidRPr="0004240C" w:rsidRDefault="00F472B0" w:rsidP="00422B6E">
            <w:pPr>
              <w:ind w:left="360"/>
              <w:rPr>
                <w:rFonts w:eastAsia="仿宋_GB2312"/>
                <w:bCs/>
                <w:szCs w:val="21"/>
              </w:rPr>
            </w:pPr>
            <w:r>
              <w:rPr>
                <w:rFonts w:eastAsia="仿宋_GB2312"/>
                <w:bCs/>
                <w:szCs w:val="21"/>
              </w:rPr>
              <w:t>3.Discussion on the format of Greetings , Good Wishes and Formal Invitations</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Greetings , Good Wishes and Formal Invitations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8,9(p.201-202)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1. Analysis of English Greetings , Good Wishes and Formal Invitations</w:t>
            </w:r>
          </w:p>
          <w:p w:rsidR="00F472B0" w:rsidRDefault="00F472B0" w:rsidP="00422B6E">
            <w:pPr>
              <w:numPr>
                <w:ilvl w:val="0"/>
                <w:numId w:val="11"/>
              </w:numPr>
              <w:ind w:right="-50"/>
              <w:rPr>
                <w:rFonts w:eastAsia="仿宋_GB2312"/>
                <w:bCs/>
                <w:szCs w:val="21"/>
              </w:rPr>
            </w:pPr>
            <w:r>
              <w:rPr>
                <w:rFonts w:eastAsia="仿宋_GB2312"/>
                <w:bCs/>
                <w:szCs w:val="21"/>
              </w:rPr>
              <w:t>minutes)</w:t>
            </w:r>
          </w:p>
          <w:p w:rsidR="00F472B0" w:rsidRDefault="00F472B0" w:rsidP="00422B6E">
            <w:pPr>
              <w:adjustRightInd w:val="0"/>
              <w:snapToGrid w:val="0"/>
              <w:ind w:right="-50"/>
              <w:rPr>
                <w:rFonts w:eastAsia="仿宋_GB2312"/>
                <w:bCs/>
                <w:szCs w:val="21"/>
              </w:rPr>
            </w:pPr>
            <w:r>
              <w:rPr>
                <w:rFonts w:eastAsia="仿宋_GB2312"/>
                <w:bCs/>
                <w:szCs w:val="21"/>
              </w:rPr>
              <w:t>2.The samples presented in this part (50 minutes)</w:t>
            </w:r>
          </w:p>
          <w:p w:rsidR="00F472B0" w:rsidRPr="00C43A95" w:rsidRDefault="00F472B0" w:rsidP="00422B6E">
            <w:pPr>
              <w:numPr>
                <w:ilvl w:val="0"/>
                <w:numId w:val="10"/>
              </w:numPr>
              <w:adjustRightInd w:val="0"/>
              <w:snapToGrid w:val="0"/>
              <w:ind w:right="-50"/>
              <w:rPr>
                <w:rFonts w:eastAsia="仿宋_GB2312"/>
                <w:bCs/>
                <w:szCs w:val="21"/>
              </w:rPr>
            </w:pPr>
            <w:r>
              <w:rPr>
                <w:rFonts w:eastAsia="仿宋_GB2312"/>
                <w:bCs/>
                <w:szCs w:val="21"/>
              </w:rPr>
              <w:t>Task 7(15minutes)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Preview Notes</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English Greetings , Good Wishes and Formal Invitations .</w:t>
            </w: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Greetings , Good Wishes and Formal Invitations .</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13</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13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13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 Notes</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Notes</w:t>
            </w:r>
          </w:p>
          <w:p w:rsidR="00F472B0" w:rsidRDefault="00F472B0" w:rsidP="00422B6E">
            <w:pPr>
              <w:ind w:left="-50" w:right="-50"/>
              <w:rPr>
                <w:rFonts w:eastAsia="仿宋_GB2312"/>
                <w:bCs/>
                <w:szCs w:val="21"/>
              </w:rPr>
            </w:pPr>
            <w:r>
              <w:rPr>
                <w:rFonts w:eastAsia="仿宋_GB2312"/>
                <w:bCs/>
                <w:szCs w:val="21"/>
              </w:rPr>
              <w:t>2. To analyze the samples presented in this part.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Notes</w:t>
            </w:r>
          </w:p>
          <w:p w:rsidR="00F472B0" w:rsidRDefault="00F472B0" w:rsidP="00422B6E">
            <w:pPr>
              <w:ind w:left="360"/>
              <w:rPr>
                <w:rFonts w:eastAsia="仿宋_GB2312"/>
                <w:bCs/>
                <w:szCs w:val="21"/>
              </w:rPr>
            </w:pPr>
            <w:r>
              <w:rPr>
                <w:rFonts w:eastAsia="仿宋_GB2312"/>
                <w:bCs/>
                <w:szCs w:val="21"/>
              </w:rPr>
              <w:t>2. Analyze the samples.</w:t>
            </w:r>
          </w:p>
          <w:p w:rsidR="00F472B0" w:rsidRPr="0004240C" w:rsidRDefault="00F472B0" w:rsidP="00422B6E">
            <w:pPr>
              <w:ind w:left="360"/>
              <w:rPr>
                <w:rFonts w:eastAsia="仿宋_GB2312"/>
                <w:bCs/>
                <w:szCs w:val="21"/>
              </w:rPr>
            </w:pPr>
            <w:r>
              <w:rPr>
                <w:rFonts w:eastAsia="仿宋_GB2312"/>
                <w:bCs/>
                <w:szCs w:val="21"/>
              </w:rPr>
              <w:t>3.Discussion on the format of Notes.</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Notes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11,12(p.206,208)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1. Analysis of English Notes.</w:t>
            </w:r>
          </w:p>
          <w:p w:rsidR="00F472B0" w:rsidRDefault="00F472B0" w:rsidP="00422B6E">
            <w:pPr>
              <w:ind w:right="-50"/>
              <w:rPr>
                <w:rFonts w:eastAsia="仿宋_GB2312"/>
                <w:bCs/>
                <w:szCs w:val="21"/>
              </w:rPr>
            </w:pPr>
            <w:r>
              <w:rPr>
                <w:rFonts w:eastAsia="仿宋_GB2312"/>
                <w:bCs/>
                <w:szCs w:val="21"/>
              </w:rPr>
              <w:t>(30minutes)</w:t>
            </w:r>
          </w:p>
          <w:p w:rsidR="00F472B0" w:rsidRDefault="00F472B0" w:rsidP="00422B6E">
            <w:pPr>
              <w:adjustRightInd w:val="0"/>
              <w:snapToGrid w:val="0"/>
              <w:ind w:right="-50"/>
              <w:rPr>
                <w:rFonts w:eastAsia="仿宋_GB2312"/>
                <w:bCs/>
                <w:szCs w:val="21"/>
              </w:rPr>
            </w:pPr>
            <w:r>
              <w:rPr>
                <w:rFonts w:eastAsia="仿宋_GB2312"/>
                <w:bCs/>
                <w:szCs w:val="21"/>
              </w:rPr>
              <w:t>2.The samples presented in this part (30 minutes)</w:t>
            </w:r>
          </w:p>
          <w:p w:rsidR="00F472B0" w:rsidRPr="00C43A95" w:rsidRDefault="00F472B0" w:rsidP="00422B6E">
            <w:pPr>
              <w:numPr>
                <w:ilvl w:val="0"/>
                <w:numId w:val="10"/>
              </w:numPr>
              <w:adjustRightInd w:val="0"/>
              <w:snapToGrid w:val="0"/>
              <w:ind w:right="-50"/>
              <w:rPr>
                <w:rFonts w:eastAsia="仿宋_GB2312"/>
                <w:bCs/>
                <w:szCs w:val="21"/>
              </w:rPr>
            </w:pPr>
            <w:r>
              <w:rPr>
                <w:rFonts w:eastAsia="仿宋_GB2312"/>
                <w:bCs/>
                <w:szCs w:val="21"/>
              </w:rPr>
              <w:t>Analysis  of Notes of TEM 4(20minutes)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Preview Letters</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Notes .</w:t>
            </w: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Notes.</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14</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14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14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 Letters</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Letters(Personal letters and Business letters)</w:t>
            </w:r>
          </w:p>
          <w:p w:rsidR="00F472B0" w:rsidRDefault="00F472B0" w:rsidP="00422B6E">
            <w:pPr>
              <w:ind w:left="-50" w:right="-50"/>
              <w:rPr>
                <w:rFonts w:eastAsia="仿宋_GB2312"/>
                <w:bCs/>
                <w:szCs w:val="21"/>
              </w:rPr>
            </w:pPr>
            <w:r>
              <w:rPr>
                <w:rFonts w:eastAsia="仿宋_GB2312"/>
                <w:bCs/>
                <w:szCs w:val="21"/>
              </w:rPr>
              <w:t>2. To analyze the samples presented in this part.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Letters</w:t>
            </w:r>
          </w:p>
          <w:p w:rsidR="00F472B0" w:rsidRDefault="00F472B0" w:rsidP="00422B6E">
            <w:pPr>
              <w:ind w:left="360"/>
              <w:rPr>
                <w:rFonts w:eastAsia="仿宋_GB2312"/>
                <w:bCs/>
                <w:szCs w:val="21"/>
              </w:rPr>
            </w:pPr>
            <w:r>
              <w:rPr>
                <w:rFonts w:eastAsia="仿宋_GB2312"/>
                <w:bCs/>
                <w:szCs w:val="21"/>
              </w:rPr>
              <w:t>2. Analyze the samples.</w:t>
            </w:r>
          </w:p>
          <w:p w:rsidR="00F472B0" w:rsidRPr="0004240C" w:rsidRDefault="00F472B0" w:rsidP="00422B6E">
            <w:pPr>
              <w:ind w:left="360"/>
              <w:rPr>
                <w:rFonts w:eastAsia="仿宋_GB2312"/>
                <w:bCs/>
                <w:szCs w:val="21"/>
              </w:rPr>
            </w:pPr>
            <w:r>
              <w:rPr>
                <w:rFonts w:eastAsia="仿宋_GB2312"/>
                <w:bCs/>
                <w:szCs w:val="21"/>
              </w:rPr>
              <w:t>3.Discussion on the format of Letters</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Personal letters and Business letters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3.To finish Task 19,20.</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 xml:space="preserve">1. Analysis of English Personal letters and </w:t>
            </w:r>
          </w:p>
          <w:p w:rsidR="00F472B0" w:rsidRDefault="00F472B0" w:rsidP="00422B6E">
            <w:pPr>
              <w:ind w:right="-50"/>
              <w:rPr>
                <w:rFonts w:eastAsia="仿宋_GB2312"/>
                <w:bCs/>
                <w:szCs w:val="21"/>
              </w:rPr>
            </w:pPr>
            <w:r>
              <w:rPr>
                <w:rFonts w:eastAsia="仿宋_GB2312"/>
                <w:bCs/>
                <w:szCs w:val="21"/>
              </w:rPr>
              <w:t>(20minutes)</w:t>
            </w:r>
          </w:p>
          <w:p w:rsidR="00F472B0" w:rsidRDefault="00F472B0" w:rsidP="00422B6E">
            <w:pPr>
              <w:ind w:right="-50"/>
              <w:rPr>
                <w:rFonts w:eastAsia="仿宋_GB2312"/>
                <w:bCs/>
                <w:szCs w:val="21"/>
              </w:rPr>
            </w:pPr>
            <w:r>
              <w:rPr>
                <w:rFonts w:eastAsia="仿宋_GB2312"/>
                <w:bCs/>
                <w:szCs w:val="21"/>
              </w:rPr>
              <w:t>2. Analysis of English business letters. (20minutes)</w:t>
            </w:r>
          </w:p>
          <w:p w:rsidR="00F472B0" w:rsidRDefault="00F472B0" w:rsidP="00422B6E">
            <w:pPr>
              <w:adjustRightInd w:val="0"/>
              <w:snapToGrid w:val="0"/>
              <w:ind w:right="-50"/>
              <w:rPr>
                <w:rFonts w:eastAsia="仿宋_GB2312"/>
                <w:bCs/>
                <w:szCs w:val="21"/>
              </w:rPr>
            </w:pPr>
            <w:r>
              <w:rPr>
                <w:rFonts w:eastAsia="仿宋_GB2312"/>
                <w:bCs/>
                <w:szCs w:val="21"/>
              </w:rPr>
              <w:t>3.The samples presented in this part (40 minutes)</w:t>
            </w:r>
          </w:p>
          <w:p w:rsidR="00F472B0" w:rsidRPr="00C43A95" w:rsidRDefault="00F472B0" w:rsidP="00422B6E">
            <w:pPr>
              <w:adjustRightInd w:val="0"/>
              <w:snapToGrid w:val="0"/>
              <w:ind w:right="-50"/>
              <w:rPr>
                <w:rFonts w:eastAsia="仿宋_GB2312"/>
                <w:bCs/>
                <w:szCs w:val="21"/>
              </w:rPr>
            </w:pP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Preview Letters</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Personal letters and Business letters .</w:t>
            </w: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Personal letters and Business letters</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15</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15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15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 Envelopes,, Resumes</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Envelopes, Resumes</w:t>
            </w:r>
          </w:p>
          <w:p w:rsidR="00F472B0" w:rsidRDefault="00F472B0" w:rsidP="00422B6E">
            <w:pPr>
              <w:ind w:left="-50" w:right="-50"/>
              <w:rPr>
                <w:rFonts w:eastAsia="仿宋_GB2312"/>
                <w:bCs/>
                <w:szCs w:val="21"/>
              </w:rPr>
            </w:pPr>
            <w:r>
              <w:rPr>
                <w:rFonts w:eastAsia="仿宋_GB2312"/>
                <w:bCs/>
                <w:szCs w:val="21"/>
              </w:rPr>
              <w:t>2. To analyze the samples presented in this part.</w:t>
            </w: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Envelopes,, Resumes</w:t>
            </w:r>
          </w:p>
          <w:p w:rsidR="00F472B0" w:rsidRDefault="00F472B0" w:rsidP="00422B6E">
            <w:pPr>
              <w:ind w:left="360"/>
              <w:rPr>
                <w:rFonts w:eastAsia="仿宋_GB2312"/>
                <w:bCs/>
                <w:szCs w:val="21"/>
              </w:rPr>
            </w:pPr>
            <w:r>
              <w:rPr>
                <w:rFonts w:eastAsia="仿宋_GB2312"/>
                <w:bCs/>
                <w:szCs w:val="21"/>
              </w:rPr>
              <w:t>2. Analyze the samples.</w:t>
            </w:r>
          </w:p>
          <w:p w:rsidR="00F472B0" w:rsidRPr="0004240C" w:rsidRDefault="00F472B0" w:rsidP="00422B6E">
            <w:pPr>
              <w:ind w:left="360"/>
              <w:rPr>
                <w:rFonts w:eastAsia="仿宋_GB2312"/>
                <w:bCs/>
                <w:szCs w:val="21"/>
              </w:rPr>
            </w:pPr>
            <w:r>
              <w:rPr>
                <w:rFonts w:eastAsia="仿宋_GB2312"/>
                <w:bCs/>
                <w:szCs w:val="21"/>
              </w:rPr>
              <w:t>3.Discussion on the format of Envelopes,, Resumes</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Personal letters and Business letters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3.To finish Task 19,20.</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1. Analysis of English Envelopes, Resumes</w:t>
            </w:r>
          </w:p>
          <w:p w:rsidR="00F472B0" w:rsidRDefault="00F472B0" w:rsidP="00422B6E">
            <w:pPr>
              <w:ind w:right="-50"/>
              <w:rPr>
                <w:rFonts w:eastAsia="仿宋_GB2312"/>
                <w:bCs/>
                <w:szCs w:val="21"/>
              </w:rPr>
            </w:pPr>
            <w:r>
              <w:rPr>
                <w:rFonts w:eastAsia="仿宋_GB2312"/>
                <w:bCs/>
                <w:szCs w:val="21"/>
              </w:rPr>
              <w:t>(20minutes)</w:t>
            </w:r>
          </w:p>
          <w:p w:rsidR="00F472B0" w:rsidRDefault="00F472B0" w:rsidP="00422B6E">
            <w:pPr>
              <w:ind w:right="-50"/>
              <w:rPr>
                <w:rFonts w:eastAsia="仿宋_GB2312"/>
                <w:bCs/>
                <w:szCs w:val="21"/>
              </w:rPr>
            </w:pPr>
            <w:r>
              <w:rPr>
                <w:rFonts w:eastAsia="仿宋_GB2312"/>
                <w:bCs/>
                <w:szCs w:val="21"/>
              </w:rPr>
              <w:t>2. Analysis of English Resumes. (20minutes)</w:t>
            </w:r>
          </w:p>
          <w:p w:rsidR="00F472B0" w:rsidRDefault="00F472B0" w:rsidP="00422B6E">
            <w:pPr>
              <w:adjustRightInd w:val="0"/>
              <w:snapToGrid w:val="0"/>
              <w:ind w:right="-50"/>
              <w:rPr>
                <w:rFonts w:eastAsia="仿宋_GB2312"/>
                <w:bCs/>
                <w:szCs w:val="21"/>
              </w:rPr>
            </w:pPr>
            <w:r>
              <w:rPr>
                <w:rFonts w:eastAsia="仿宋_GB2312"/>
                <w:bCs/>
                <w:szCs w:val="21"/>
              </w:rPr>
              <w:t>3.The samples presented in this part (40 minutes)</w:t>
            </w:r>
          </w:p>
          <w:p w:rsidR="00F472B0" w:rsidRPr="00C43A95" w:rsidRDefault="00F472B0" w:rsidP="00422B6E">
            <w:pPr>
              <w:adjustRightInd w:val="0"/>
              <w:snapToGrid w:val="0"/>
              <w:ind w:right="-50"/>
              <w:rPr>
                <w:rFonts w:eastAsia="仿宋_GB2312"/>
                <w:bCs/>
                <w:szCs w:val="21"/>
              </w:rPr>
            </w:pP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Review Chapter 7</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 English Envelopes, Resumes</w:t>
            </w: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English Envelopes, Resumes</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Pr="00A9720A"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16</w:t>
      </w:r>
    </w:p>
    <w:p w:rsidR="00F472B0" w:rsidRDefault="00F472B0" w:rsidP="00DC57D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16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16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8: Preparing Research Papers</w:t>
            </w:r>
          </w:p>
        </w:tc>
      </w:tr>
      <w:tr w:rsidR="00F472B0" w:rsidTr="00422B6E">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To get a general idea of writing research papers</w:t>
            </w:r>
          </w:p>
          <w:p w:rsidR="00F472B0" w:rsidRDefault="00F472B0" w:rsidP="00422B6E">
            <w:pPr>
              <w:ind w:left="-50" w:right="-50"/>
              <w:rPr>
                <w:rFonts w:eastAsia="仿宋_GB2312"/>
                <w:bCs/>
                <w:szCs w:val="21"/>
              </w:rPr>
            </w:pPr>
          </w:p>
        </w:tc>
      </w:tr>
      <w:tr w:rsidR="00F472B0" w:rsidTr="00422B6E">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Pr="0004240C" w:rsidRDefault="00F472B0" w:rsidP="00422B6E">
            <w:pPr>
              <w:ind w:left="360"/>
              <w:rPr>
                <w:rFonts w:eastAsia="仿宋_GB2312"/>
                <w:bCs/>
                <w:szCs w:val="21"/>
              </w:rPr>
            </w:pPr>
            <w:r>
              <w:rPr>
                <w:rFonts w:eastAsia="仿宋_GB2312"/>
                <w:bCs/>
                <w:szCs w:val="21"/>
              </w:rPr>
              <w:t>Analyzing the main points of research papers</w:t>
            </w:r>
          </w:p>
        </w:tc>
      </w:tr>
      <w:tr w:rsidR="00F472B0" w:rsidTr="00422B6E">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To know about research papers</w:t>
            </w:r>
          </w:p>
          <w:p w:rsidR="00F472B0" w:rsidRDefault="00F472B0" w:rsidP="00422B6E">
            <w:pPr>
              <w:ind w:right="-50"/>
              <w:rPr>
                <w:rFonts w:eastAsia="仿宋_GB2312"/>
                <w:bCs/>
                <w:szCs w:val="21"/>
              </w:rPr>
            </w:pP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1. Analysis of research papers</w:t>
            </w:r>
          </w:p>
          <w:p w:rsidR="00F472B0" w:rsidRDefault="00F472B0" w:rsidP="00422B6E">
            <w:pPr>
              <w:ind w:right="-50"/>
              <w:rPr>
                <w:rFonts w:eastAsia="仿宋_GB2312"/>
                <w:bCs/>
                <w:szCs w:val="21"/>
              </w:rPr>
            </w:pPr>
            <w:r>
              <w:rPr>
                <w:rFonts w:eastAsia="仿宋_GB2312"/>
                <w:bCs/>
                <w:szCs w:val="21"/>
              </w:rPr>
              <w:t>(60minutes)</w:t>
            </w:r>
          </w:p>
          <w:p w:rsidR="00F472B0" w:rsidRDefault="00F472B0" w:rsidP="00422B6E">
            <w:pPr>
              <w:ind w:right="-50"/>
              <w:rPr>
                <w:rFonts w:eastAsia="仿宋_GB2312"/>
                <w:bCs/>
                <w:szCs w:val="21"/>
              </w:rPr>
            </w:pPr>
            <w:r>
              <w:rPr>
                <w:rFonts w:eastAsia="仿宋_GB2312"/>
                <w:bCs/>
                <w:szCs w:val="21"/>
              </w:rPr>
              <w:t>2. Revision of Chapter 5,6,7</w:t>
            </w:r>
          </w:p>
          <w:p w:rsidR="00F472B0" w:rsidRPr="00C43A95" w:rsidRDefault="00F472B0" w:rsidP="00422B6E">
            <w:pPr>
              <w:adjustRightInd w:val="0"/>
              <w:snapToGrid w:val="0"/>
              <w:ind w:right="-50"/>
              <w:rPr>
                <w:rFonts w:eastAsia="仿宋_GB2312"/>
                <w:bCs/>
                <w:szCs w:val="21"/>
              </w:rPr>
            </w:pP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Review Chapter 5,6,7</w:t>
            </w:r>
          </w:p>
          <w:p w:rsidR="00F472B0" w:rsidRPr="00451329" w:rsidRDefault="00F472B0" w:rsidP="00422B6E">
            <w:pPr>
              <w:adjustRightInd w:val="0"/>
              <w:snapToGrid w:val="0"/>
              <w:ind w:right="-50"/>
              <w:rPr>
                <w:rFonts w:eastAsia="仿宋_GB2312"/>
                <w:bCs/>
                <w:szCs w:val="21"/>
              </w:rPr>
            </w:pPr>
            <w:r>
              <w:rPr>
                <w:rFonts w:eastAsia="仿宋_GB2312"/>
                <w:bCs/>
                <w:szCs w:val="21"/>
              </w:rPr>
              <w:t>Get ready for the final exam.</w:t>
            </w:r>
          </w:p>
          <w:p w:rsidR="00F472B0" w:rsidRDefault="00F472B0" w:rsidP="00422B6E">
            <w:pPr>
              <w:adjustRightInd w:val="0"/>
              <w:snapToGrid w:val="0"/>
              <w:ind w:right="-50"/>
              <w:rPr>
                <w:rFonts w:ascii="仿宋_GB2312" w:eastAsia="仿宋_GB2312" w:hAnsi="宋体"/>
                <w:bCs/>
                <w:szCs w:val="21"/>
              </w:rPr>
            </w:pPr>
          </w:p>
        </w:tc>
      </w:tr>
      <w:tr w:rsidR="00F472B0" w:rsidTr="00422B6E">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Pr="00E668BD" w:rsidRDefault="00F472B0" w:rsidP="00422B6E">
            <w:pPr>
              <w:rPr>
                <w:rFonts w:eastAsia="仿宋_GB2312"/>
                <w:bCs/>
                <w:szCs w:val="21"/>
              </w:rPr>
            </w:pPr>
            <w:r>
              <w:rPr>
                <w:rFonts w:ascii="??" w:hAnsi="??" w:cs="宋体"/>
                <w:color w:val="000000"/>
                <w:kern w:val="0"/>
                <w:szCs w:val="21"/>
              </w:rPr>
              <w:t xml:space="preserve">Through the lecture and analysis, the students can learn about </w:t>
            </w:r>
            <w:r>
              <w:rPr>
                <w:rFonts w:eastAsia="仿宋_GB2312"/>
                <w:bCs/>
                <w:szCs w:val="21"/>
              </w:rPr>
              <w:t>research papers.</w:t>
            </w:r>
          </w:p>
          <w:p w:rsidR="00F472B0" w:rsidRPr="000D12FC" w:rsidRDefault="00F472B0" w:rsidP="00422B6E">
            <w:pPr>
              <w:adjustRightInd w:val="0"/>
              <w:snapToGrid w:val="0"/>
              <w:ind w:right="-50"/>
              <w:rPr>
                <w:rFonts w:eastAsia="仿宋_GB2312"/>
                <w:bCs/>
                <w:szCs w:val="21"/>
              </w:rPr>
            </w:pP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general idea of writing research papers.</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Pr="00A9720A" w:rsidRDefault="00F472B0" w:rsidP="00B7553C"/>
    <w:p w:rsidR="00F472B0" w:rsidRDefault="00F472B0" w:rsidP="00B7553C"/>
    <w:p w:rsidR="00F472B0" w:rsidRPr="00F37844" w:rsidRDefault="00F472B0" w:rsidP="00B7553C"/>
    <w:p w:rsidR="00F472B0" w:rsidRDefault="00F472B0"/>
    <w:sectPr w:rsidR="00F472B0" w:rsidSect="00AA0502">
      <w:headerReference w:type="default" r:id="rId7"/>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9D1" w:rsidRDefault="000D79D1">
      <w:r>
        <w:separator/>
      </w:r>
    </w:p>
  </w:endnote>
  <w:endnote w:type="continuationSeparator" w:id="1">
    <w:p w:rsidR="000D79D1" w:rsidRDefault="000D79D1">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0000000000000000000"/>
    <w:charset w:val="86"/>
    <w:family w:val="modern"/>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C76845">
    <w:pPr>
      <w:pStyle w:val="a3"/>
      <w:rPr>
        <w:sz w:val="28"/>
        <w:szCs w:val="28"/>
      </w:rPr>
    </w:pPr>
    <w:r>
      <w:rPr>
        <w:sz w:val="28"/>
        <w:szCs w:val="28"/>
      </w:rPr>
      <w:fldChar w:fldCharType="begin"/>
    </w:r>
    <w:r w:rsidR="00F472B0">
      <w:rPr>
        <w:sz w:val="28"/>
        <w:szCs w:val="28"/>
      </w:rPr>
      <w:instrText xml:space="preserve"> PAGE   \* MERGEFORMAT </w:instrText>
    </w:r>
    <w:r>
      <w:rPr>
        <w:sz w:val="28"/>
        <w:szCs w:val="28"/>
      </w:rPr>
      <w:fldChar w:fldCharType="separate"/>
    </w:r>
    <w:r w:rsidR="00F472B0">
      <w:rPr>
        <w:sz w:val="28"/>
        <w:szCs w:val="28"/>
        <w:lang w:val="zh-CN"/>
      </w:rPr>
      <w:t>-</w:t>
    </w:r>
    <w:r w:rsidR="00F472B0">
      <w:rPr>
        <w:sz w:val="28"/>
        <w:szCs w:val="28"/>
      </w:rPr>
      <w:t xml:space="preserve"> 2 -</w:t>
    </w:r>
    <w:r>
      <w:rPr>
        <w:sz w:val="28"/>
        <w:szCs w:val="28"/>
      </w:rPr>
      <w:fldChar w:fldCharType="end"/>
    </w:r>
  </w:p>
  <w:p w:rsidR="00F472B0" w:rsidRDefault="00F472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C76845">
    <w:pPr>
      <w:pStyle w:val="a3"/>
      <w:jc w:val="right"/>
      <w:rPr>
        <w:sz w:val="28"/>
        <w:szCs w:val="28"/>
      </w:rPr>
    </w:pPr>
    <w:r>
      <w:rPr>
        <w:sz w:val="28"/>
        <w:szCs w:val="28"/>
      </w:rPr>
      <w:fldChar w:fldCharType="begin"/>
    </w:r>
    <w:r w:rsidR="00F472B0">
      <w:rPr>
        <w:sz w:val="28"/>
        <w:szCs w:val="28"/>
      </w:rPr>
      <w:instrText xml:space="preserve"> PAGE   \* MERGEFORMAT </w:instrText>
    </w:r>
    <w:r>
      <w:rPr>
        <w:sz w:val="28"/>
        <w:szCs w:val="28"/>
      </w:rPr>
      <w:fldChar w:fldCharType="separate"/>
    </w:r>
    <w:r w:rsidR="00DC57D0" w:rsidRPr="00DC57D0">
      <w:rPr>
        <w:noProof/>
        <w:sz w:val="28"/>
        <w:szCs w:val="28"/>
        <w:lang w:val="zh-CN"/>
      </w:rPr>
      <w:t>-</w:t>
    </w:r>
    <w:r w:rsidR="00DC57D0">
      <w:rPr>
        <w:noProof/>
        <w:sz w:val="28"/>
        <w:szCs w:val="28"/>
      </w:rPr>
      <w:t xml:space="preserve"> 1 -</w:t>
    </w:r>
    <w:r>
      <w:rPr>
        <w:sz w:val="28"/>
        <w:szCs w:val="28"/>
      </w:rPr>
      <w:fldChar w:fldCharType="end"/>
    </w:r>
  </w:p>
  <w:p w:rsidR="00F472B0" w:rsidRDefault="00F472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9D1" w:rsidRDefault="000D79D1">
      <w:r>
        <w:separator/>
      </w:r>
    </w:p>
  </w:footnote>
  <w:footnote w:type="continuationSeparator" w:id="1">
    <w:p w:rsidR="000D79D1" w:rsidRDefault="000D7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F472B0" w:rsidP="00B7553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E0A"/>
    <w:multiLevelType w:val="hybridMultilevel"/>
    <w:tmpl w:val="B770C5EA"/>
    <w:lvl w:ilvl="0" w:tplc="98765A54">
      <w:start w:val="1"/>
      <w:numFmt w:val="decimal"/>
      <w:lvlText w:val="%1."/>
      <w:lvlJc w:val="left"/>
      <w:pPr>
        <w:ind w:left="360" w:hanging="360"/>
      </w:pPr>
      <w:rPr>
        <w:rFonts w:ascii="仿宋_GB2312" w:eastAsia="仿宋_GB2312"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9BF7D53"/>
    <w:multiLevelType w:val="hybridMultilevel"/>
    <w:tmpl w:val="14346232"/>
    <w:lvl w:ilvl="0" w:tplc="E1AC4088">
      <w:start w:val="1"/>
      <w:numFmt w:val="upperRoman"/>
      <w:lvlText w:val="%1."/>
      <w:lvlJc w:val="left"/>
      <w:pPr>
        <w:tabs>
          <w:tab w:val="num" w:pos="720"/>
        </w:tabs>
        <w:ind w:left="72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AA7079F"/>
    <w:multiLevelType w:val="hybridMultilevel"/>
    <w:tmpl w:val="11D687DA"/>
    <w:lvl w:ilvl="0" w:tplc="5CEAFC2C">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48E77A9"/>
    <w:multiLevelType w:val="hybridMultilevel"/>
    <w:tmpl w:val="EA929FF2"/>
    <w:lvl w:ilvl="0" w:tplc="EAAAF9C6">
      <w:start w:val="30"/>
      <w:numFmt w:val="decimal"/>
      <w:lvlText w:val="%1"/>
      <w:lvlJc w:val="left"/>
      <w:pPr>
        <w:ind w:left="760" w:hanging="360"/>
      </w:pPr>
      <w:rPr>
        <w:rFonts w:cs="Times New Roman" w:hint="default"/>
      </w:rPr>
    </w:lvl>
    <w:lvl w:ilvl="1" w:tplc="04090019" w:tentative="1">
      <w:start w:val="1"/>
      <w:numFmt w:val="lowerLetter"/>
      <w:lvlText w:val="%2)"/>
      <w:lvlJc w:val="left"/>
      <w:pPr>
        <w:ind w:left="1240" w:hanging="420"/>
      </w:pPr>
      <w:rPr>
        <w:rFonts w:cs="Times New Roman"/>
      </w:rPr>
    </w:lvl>
    <w:lvl w:ilvl="2" w:tplc="0409001B" w:tentative="1">
      <w:start w:val="1"/>
      <w:numFmt w:val="lowerRoman"/>
      <w:lvlText w:val="%3."/>
      <w:lvlJc w:val="righ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9" w:tentative="1">
      <w:start w:val="1"/>
      <w:numFmt w:val="lowerLetter"/>
      <w:lvlText w:val="%5)"/>
      <w:lvlJc w:val="left"/>
      <w:pPr>
        <w:ind w:left="2500" w:hanging="420"/>
      </w:pPr>
      <w:rPr>
        <w:rFonts w:cs="Times New Roman"/>
      </w:rPr>
    </w:lvl>
    <w:lvl w:ilvl="5" w:tplc="0409001B" w:tentative="1">
      <w:start w:val="1"/>
      <w:numFmt w:val="lowerRoman"/>
      <w:lvlText w:val="%6."/>
      <w:lvlJc w:val="righ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9" w:tentative="1">
      <w:start w:val="1"/>
      <w:numFmt w:val="lowerLetter"/>
      <w:lvlText w:val="%8)"/>
      <w:lvlJc w:val="left"/>
      <w:pPr>
        <w:ind w:left="3760" w:hanging="420"/>
      </w:pPr>
      <w:rPr>
        <w:rFonts w:cs="Times New Roman"/>
      </w:rPr>
    </w:lvl>
    <w:lvl w:ilvl="8" w:tplc="0409001B" w:tentative="1">
      <w:start w:val="1"/>
      <w:numFmt w:val="lowerRoman"/>
      <w:lvlText w:val="%9."/>
      <w:lvlJc w:val="right"/>
      <w:pPr>
        <w:ind w:left="4180" w:hanging="420"/>
      </w:pPr>
      <w:rPr>
        <w:rFonts w:cs="Times New Roman"/>
      </w:rPr>
    </w:lvl>
  </w:abstractNum>
  <w:abstractNum w:abstractNumId="4">
    <w:nsid w:val="38EC7DAE"/>
    <w:multiLevelType w:val="hybridMultilevel"/>
    <w:tmpl w:val="80DE513E"/>
    <w:lvl w:ilvl="0" w:tplc="28640CC0">
      <w:start w:val="15"/>
      <w:numFmt w:val="decimal"/>
      <w:lvlText w:val="(%1"/>
      <w:lvlJc w:val="left"/>
      <w:pPr>
        <w:ind w:left="400" w:hanging="360"/>
      </w:pPr>
      <w:rPr>
        <w:rFonts w:cs="Times New Roman" w:hint="default"/>
      </w:rPr>
    </w:lvl>
    <w:lvl w:ilvl="1" w:tplc="04090019" w:tentative="1">
      <w:start w:val="1"/>
      <w:numFmt w:val="lowerLetter"/>
      <w:lvlText w:val="%2)"/>
      <w:lvlJc w:val="left"/>
      <w:pPr>
        <w:ind w:left="880" w:hanging="420"/>
      </w:pPr>
      <w:rPr>
        <w:rFonts w:cs="Times New Roman"/>
      </w:rPr>
    </w:lvl>
    <w:lvl w:ilvl="2" w:tplc="0409001B" w:tentative="1">
      <w:start w:val="1"/>
      <w:numFmt w:val="lowerRoman"/>
      <w:lvlText w:val="%3."/>
      <w:lvlJc w:val="right"/>
      <w:pPr>
        <w:ind w:left="1300" w:hanging="420"/>
      </w:pPr>
      <w:rPr>
        <w:rFonts w:cs="Times New Roman"/>
      </w:rPr>
    </w:lvl>
    <w:lvl w:ilvl="3" w:tplc="0409000F" w:tentative="1">
      <w:start w:val="1"/>
      <w:numFmt w:val="decimal"/>
      <w:lvlText w:val="%4."/>
      <w:lvlJc w:val="left"/>
      <w:pPr>
        <w:ind w:left="1720" w:hanging="420"/>
      </w:pPr>
      <w:rPr>
        <w:rFonts w:cs="Times New Roman"/>
      </w:rPr>
    </w:lvl>
    <w:lvl w:ilvl="4" w:tplc="04090019" w:tentative="1">
      <w:start w:val="1"/>
      <w:numFmt w:val="lowerLetter"/>
      <w:lvlText w:val="%5)"/>
      <w:lvlJc w:val="left"/>
      <w:pPr>
        <w:ind w:left="2140" w:hanging="420"/>
      </w:pPr>
      <w:rPr>
        <w:rFonts w:cs="Times New Roman"/>
      </w:rPr>
    </w:lvl>
    <w:lvl w:ilvl="5" w:tplc="0409001B" w:tentative="1">
      <w:start w:val="1"/>
      <w:numFmt w:val="lowerRoman"/>
      <w:lvlText w:val="%6."/>
      <w:lvlJc w:val="right"/>
      <w:pPr>
        <w:ind w:left="2560" w:hanging="420"/>
      </w:pPr>
      <w:rPr>
        <w:rFonts w:cs="Times New Roman"/>
      </w:rPr>
    </w:lvl>
    <w:lvl w:ilvl="6" w:tplc="0409000F" w:tentative="1">
      <w:start w:val="1"/>
      <w:numFmt w:val="decimal"/>
      <w:lvlText w:val="%7."/>
      <w:lvlJc w:val="left"/>
      <w:pPr>
        <w:ind w:left="2980" w:hanging="420"/>
      </w:pPr>
      <w:rPr>
        <w:rFonts w:cs="Times New Roman"/>
      </w:rPr>
    </w:lvl>
    <w:lvl w:ilvl="7" w:tplc="04090019" w:tentative="1">
      <w:start w:val="1"/>
      <w:numFmt w:val="lowerLetter"/>
      <w:lvlText w:val="%8)"/>
      <w:lvlJc w:val="left"/>
      <w:pPr>
        <w:ind w:left="3400" w:hanging="420"/>
      </w:pPr>
      <w:rPr>
        <w:rFonts w:cs="Times New Roman"/>
      </w:rPr>
    </w:lvl>
    <w:lvl w:ilvl="8" w:tplc="0409001B" w:tentative="1">
      <w:start w:val="1"/>
      <w:numFmt w:val="lowerRoman"/>
      <w:lvlText w:val="%9."/>
      <w:lvlJc w:val="right"/>
      <w:pPr>
        <w:ind w:left="3820" w:hanging="420"/>
      </w:pPr>
      <w:rPr>
        <w:rFonts w:cs="Times New Roman"/>
      </w:rPr>
    </w:lvl>
  </w:abstractNum>
  <w:abstractNum w:abstractNumId="5">
    <w:nsid w:val="3D1C0929"/>
    <w:multiLevelType w:val="hybridMultilevel"/>
    <w:tmpl w:val="22B6169A"/>
    <w:lvl w:ilvl="0" w:tplc="290648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E737453"/>
    <w:multiLevelType w:val="hybridMultilevel"/>
    <w:tmpl w:val="AE685D86"/>
    <w:lvl w:ilvl="0" w:tplc="FCFE28B2">
      <w:start w:val="1"/>
      <w:numFmt w:val="decimal"/>
      <w:lvlText w:val="%1."/>
      <w:lvlJc w:val="left"/>
      <w:pPr>
        <w:tabs>
          <w:tab w:val="num" w:pos="310"/>
        </w:tabs>
        <w:ind w:left="310" w:hanging="360"/>
      </w:pPr>
      <w:rPr>
        <w:rFonts w:cs="Times New Roman" w:hint="default"/>
      </w:rPr>
    </w:lvl>
    <w:lvl w:ilvl="1" w:tplc="04090019" w:tentative="1">
      <w:start w:val="1"/>
      <w:numFmt w:val="lowerLetter"/>
      <w:lvlText w:val="%2)"/>
      <w:lvlJc w:val="left"/>
      <w:pPr>
        <w:tabs>
          <w:tab w:val="num" w:pos="790"/>
        </w:tabs>
        <w:ind w:left="790" w:hanging="420"/>
      </w:pPr>
      <w:rPr>
        <w:rFonts w:cs="Times New Roman"/>
      </w:rPr>
    </w:lvl>
    <w:lvl w:ilvl="2" w:tplc="0409001B" w:tentative="1">
      <w:start w:val="1"/>
      <w:numFmt w:val="lowerRoman"/>
      <w:lvlText w:val="%3."/>
      <w:lvlJc w:val="right"/>
      <w:pPr>
        <w:tabs>
          <w:tab w:val="num" w:pos="1210"/>
        </w:tabs>
        <w:ind w:left="1210" w:hanging="420"/>
      </w:pPr>
      <w:rPr>
        <w:rFonts w:cs="Times New Roman"/>
      </w:rPr>
    </w:lvl>
    <w:lvl w:ilvl="3" w:tplc="0409000F" w:tentative="1">
      <w:start w:val="1"/>
      <w:numFmt w:val="decimal"/>
      <w:lvlText w:val="%4."/>
      <w:lvlJc w:val="left"/>
      <w:pPr>
        <w:tabs>
          <w:tab w:val="num" w:pos="1630"/>
        </w:tabs>
        <w:ind w:left="1630" w:hanging="420"/>
      </w:pPr>
      <w:rPr>
        <w:rFonts w:cs="Times New Roman"/>
      </w:rPr>
    </w:lvl>
    <w:lvl w:ilvl="4" w:tplc="04090019" w:tentative="1">
      <w:start w:val="1"/>
      <w:numFmt w:val="lowerLetter"/>
      <w:lvlText w:val="%5)"/>
      <w:lvlJc w:val="left"/>
      <w:pPr>
        <w:tabs>
          <w:tab w:val="num" w:pos="2050"/>
        </w:tabs>
        <w:ind w:left="2050" w:hanging="420"/>
      </w:pPr>
      <w:rPr>
        <w:rFonts w:cs="Times New Roman"/>
      </w:rPr>
    </w:lvl>
    <w:lvl w:ilvl="5" w:tplc="0409001B" w:tentative="1">
      <w:start w:val="1"/>
      <w:numFmt w:val="lowerRoman"/>
      <w:lvlText w:val="%6."/>
      <w:lvlJc w:val="right"/>
      <w:pPr>
        <w:tabs>
          <w:tab w:val="num" w:pos="2470"/>
        </w:tabs>
        <w:ind w:left="2470" w:hanging="420"/>
      </w:pPr>
      <w:rPr>
        <w:rFonts w:cs="Times New Roman"/>
      </w:rPr>
    </w:lvl>
    <w:lvl w:ilvl="6" w:tplc="0409000F" w:tentative="1">
      <w:start w:val="1"/>
      <w:numFmt w:val="decimal"/>
      <w:lvlText w:val="%7."/>
      <w:lvlJc w:val="left"/>
      <w:pPr>
        <w:tabs>
          <w:tab w:val="num" w:pos="2890"/>
        </w:tabs>
        <w:ind w:left="2890" w:hanging="420"/>
      </w:pPr>
      <w:rPr>
        <w:rFonts w:cs="Times New Roman"/>
      </w:rPr>
    </w:lvl>
    <w:lvl w:ilvl="7" w:tplc="04090019" w:tentative="1">
      <w:start w:val="1"/>
      <w:numFmt w:val="lowerLetter"/>
      <w:lvlText w:val="%8)"/>
      <w:lvlJc w:val="left"/>
      <w:pPr>
        <w:tabs>
          <w:tab w:val="num" w:pos="3310"/>
        </w:tabs>
        <w:ind w:left="3310" w:hanging="420"/>
      </w:pPr>
      <w:rPr>
        <w:rFonts w:cs="Times New Roman"/>
      </w:rPr>
    </w:lvl>
    <w:lvl w:ilvl="8" w:tplc="0409001B" w:tentative="1">
      <w:start w:val="1"/>
      <w:numFmt w:val="lowerRoman"/>
      <w:lvlText w:val="%9."/>
      <w:lvlJc w:val="right"/>
      <w:pPr>
        <w:tabs>
          <w:tab w:val="num" w:pos="3730"/>
        </w:tabs>
        <w:ind w:left="3730" w:hanging="420"/>
      </w:pPr>
      <w:rPr>
        <w:rFonts w:cs="Times New Roman"/>
      </w:rPr>
    </w:lvl>
  </w:abstractNum>
  <w:abstractNum w:abstractNumId="7">
    <w:nsid w:val="3E9C30E7"/>
    <w:multiLevelType w:val="hybridMultilevel"/>
    <w:tmpl w:val="E3422044"/>
    <w:lvl w:ilvl="0" w:tplc="E17CD11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14146A5"/>
    <w:multiLevelType w:val="hybridMultilevel"/>
    <w:tmpl w:val="297023EC"/>
    <w:lvl w:ilvl="0" w:tplc="0E5896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E532466"/>
    <w:multiLevelType w:val="hybridMultilevel"/>
    <w:tmpl w:val="4BDCB0D4"/>
    <w:lvl w:ilvl="0" w:tplc="DD8A715C">
      <w:start w:val="1"/>
      <w:numFmt w:val="decimal"/>
      <w:lvlText w:val="%1."/>
      <w:lvlJc w:val="left"/>
      <w:pPr>
        <w:tabs>
          <w:tab w:val="num" w:pos="310"/>
        </w:tabs>
        <w:ind w:left="310" w:hanging="360"/>
      </w:pPr>
      <w:rPr>
        <w:rFonts w:cs="Times New Roman" w:hint="default"/>
      </w:rPr>
    </w:lvl>
    <w:lvl w:ilvl="1" w:tplc="04090019">
      <w:start w:val="1"/>
      <w:numFmt w:val="lowerLetter"/>
      <w:lvlText w:val="%2)"/>
      <w:lvlJc w:val="left"/>
      <w:pPr>
        <w:tabs>
          <w:tab w:val="num" w:pos="790"/>
        </w:tabs>
        <w:ind w:left="790" w:hanging="420"/>
      </w:pPr>
      <w:rPr>
        <w:rFonts w:cs="Times New Roman"/>
      </w:rPr>
    </w:lvl>
    <w:lvl w:ilvl="2" w:tplc="0409001B" w:tentative="1">
      <w:start w:val="1"/>
      <w:numFmt w:val="lowerRoman"/>
      <w:lvlText w:val="%3."/>
      <w:lvlJc w:val="right"/>
      <w:pPr>
        <w:tabs>
          <w:tab w:val="num" w:pos="1210"/>
        </w:tabs>
        <w:ind w:left="1210" w:hanging="420"/>
      </w:pPr>
      <w:rPr>
        <w:rFonts w:cs="Times New Roman"/>
      </w:rPr>
    </w:lvl>
    <w:lvl w:ilvl="3" w:tplc="0409000F" w:tentative="1">
      <w:start w:val="1"/>
      <w:numFmt w:val="decimal"/>
      <w:lvlText w:val="%4."/>
      <w:lvlJc w:val="left"/>
      <w:pPr>
        <w:tabs>
          <w:tab w:val="num" w:pos="1630"/>
        </w:tabs>
        <w:ind w:left="1630" w:hanging="420"/>
      </w:pPr>
      <w:rPr>
        <w:rFonts w:cs="Times New Roman"/>
      </w:rPr>
    </w:lvl>
    <w:lvl w:ilvl="4" w:tplc="04090019" w:tentative="1">
      <w:start w:val="1"/>
      <w:numFmt w:val="lowerLetter"/>
      <w:lvlText w:val="%5)"/>
      <w:lvlJc w:val="left"/>
      <w:pPr>
        <w:tabs>
          <w:tab w:val="num" w:pos="2050"/>
        </w:tabs>
        <w:ind w:left="2050" w:hanging="420"/>
      </w:pPr>
      <w:rPr>
        <w:rFonts w:cs="Times New Roman"/>
      </w:rPr>
    </w:lvl>
    <w:lvl w:ilvl="5" w:tplc="0409001B" w:tentative="1">
      <w:start w:val="1"/>
      <w:numFmt w:val="lowerRoman"/>
      <w:lvlText w:val="%6."/>
      <w:lvlJc w:val="right"/>
      <w:pPr>
        <w:tabs>
          <w:tab w:val="num" w:pos="2470"/>
        </w:tabs>
        <w:ind w:left="2470" w:hanging="420"/>
      </w:pPr>
      <w:rPr>
        <w:rFonts w:cs="Times New Roman"/>
      </w:rPr>
    </w:lvl>
    <w:lvl w:ilvl="6" w:tplc="0409000F" w:tentative="1">
      <w:start w:val="1"/>
      <w:numFmt w:val="decimal"/>
      <w:lvlText w:val="%7."/>
      <w:lvlJc w:val="left"/>
      <w:pPr>
        <w:tabs>
          <w:tab w:val="num" w:pos="2890"/>
        </w:tabs>
        <w:ind w:left="2890" w:hanging="420"/>
      </w:pPr>
      <w:rPr>
        <w:rFonts w:cs="Times New Roman"/>
      </w:rPr>
    </w:lvl>
    <w:lvl w:ilvl="7" w:tplc="04090019" w:tentative="1">
      <w:start w:val="1"/>
      <w:numFmt w:val="lowerLetter"/>
      <w:lvlText w:val="%8)"/>
      <w:lvlJc w:val="left"/>
      <w:pPr>
        <w:tabs>
          <w:tab w:val="num" w:pos="3310"/>
        </w:tabs>
        <w:ind w:left="3310" w:hanging="420"/>
      </w:pPr>
      <w:rPr>
        <w:rFonts w:cs="Times New Roman"/>
      </w:rPr>
    </w:lvl>
    <w:lvl w:ilvl="8" w:tplc="0409001B" w:tentative="1">
      <w:start w:val="1"/>
      <w:numFmt w:val="lowerRoman"/>
      <w:lvlText w:val="%9."/>
      <w:lvlJc w:val="right"/>
      <w:pPr>
        <w:tabs>
          <w:tab w:val="num" w:pos="3730"/>
        </w:tabs>
        <w:ind w:left="3730" w:hanging="420"/>
      </w:pPr>
      <w:rPr>
        <w:rFonts w:cs="Times New Roman"/>
      </w:rPr>
    </w:lvl>
  </w:abstractNum>
  <w:abstractNum w:abstractNumId="10">
    <w:nsid w:val="742A4428"/>
    <w:multiLevelType w:val="hybridMultilevel"/>
    <w:tmpl w:val="C8609414"/>
    <w:lvl w:ilvl="0" w:tplc="2160EA3C">
      <w:start w:val="1"/>
      <w:numFmt w:val="upperRoman"/>
      <w:lvlText w:val="%1."/>
      <w:lvlJc w:val="left"/>
      <w:pPr>
        <w:tabs>
          <w:tab w:val="num" w:pos="720"/>
        </w:tabs>
        <w:ind w:left="720" w:hanging="720"/>
      </w:pPr>
      <w:rPr>
        <w:rFonts w:ascii="Times New Roman" w:eastAsia="宋体" w:hAnsi="Times New Roman"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7BA7345"/>
    <w:multiLevelType w:val="hybridMultilevel"/>
    <w:tmpl w:val="5B70523C"/>
    <w:lvl w:ilvl="0" w:tplc="E878DC62">
      <w:start w:val="1"/>
      <w:numFmt w:val="upperRoman"/>
      <w:lvlText w:val="%1."/>
      <w:lvlJc w:val="left"/>
      <w:pPr>
        <w:tabs>
          <w:tab w:val="num" w:pos="720"/>
        </w:tabs>
        <w:ind w:left="720" w:hanging="720"/>
      </w:pPr>
      <w:rPr>
        <w:rFonts w:ascii="Times New Roman" w:eastAsia="宋体" w:hAnsi="Times New Roman" w:cs="Times New Roman" w:hint="default"/>
      </w:rPr>
    </w:lvl>
    <w:lvl w:ilvl="1" w:tplc="5CEAFC2C">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6"/>
  </w:num>
  <w:num w:numId="2">
    <w:abstractNumId w:val="11"/>
  </w:num>
  <w:num w:numId="3">
    <w:abstractNumId w:val="8"/>
  </w:num>
  <w:num w:numId="4">
    <w:abstractNumId w:val="9"/>
  </w:num>
  <w:num w:numId="5">
    <w:abstractNumId w:val="1"/>
  </w:num>
  <w:num w:numId="6">
    <w:abstractNumId w:val="10"/>
  </w:num>
  <w:num w:numId="7">
    <w:abstractNumId w:val="2"/>
  </w:num>
  <w:num w:numId="8">
    <w:abstractNumId w:val="5"/>
  </w:num>
  <w:num w:numId="9">
    <w:abstractNumId w:val="7"/>
  </w:num>
  <w:num w:numId="10">
    <w:abstractNumId w:val="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44B"/>
    <w:rsid w:val="0001734F"/>
    <w:rsid w:val="0004240C"/>
    <w:rsid w:val="000D12FC"/>
    <w:rsid w:val="000D79D1"/>
    <w:rsid w:val="00124439"/>
    <w:rsid w:val="0015578D"/>
    <w:rsid w:val="003B009E"/>
    <w:rsid w:val="00422B6E"/>
    <w:rsid w:val="00451329"/>
    <w:rsid w:val="004B0423"/>
    <w:rsid w:val="00675889"/>
    <w:rsid w:val="00707EC6"/>
    <w:rsid w:val="0078206D"/>
    <w:rsid w:val="009E344B"/>
    <w:rsid w:val="009E7955"/>
    <w:rsid w:val="00A9720A"/>
    <w:rsid w:val="00AA0502"/>
    <w:rsid w:val="00B7553C"/>
    <w:rsid w:val="00B94CBC"/>
    <w:rsid w:val="00C30634"/>
    <w:rsid w:val="00C43A95"/>
    <w:rsid w:val="00C76845"/>
    <w:rsid w:val="00DC57D0"/>
    <w:rsid w:val="00E668BD"/>
    <w:rsid w:val="00F37844"/>
    <w:rsid w:val="00F472B0"/>
    <w:rsid w:val="0F617E76"/>
    <w:rsid w:val="19E5017C"/>
    <w:rsid w:val="72744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A0502"/>
    <w:pPr>
      <w:tabs>
        <w:tab w:val="center" w:pos="4153"/>
        <w:tab w:val="right" w:pos="8306"/>
      </w:tabs>
      <w:snapToGrid w:val="0"/>
      <w:jc w:val="left"/>
    </w:pPr>
    <w:rPr>
      <w:kern w:val="0"/>
      <w:sz w:val="18"/>
      <w:szCs w:val="18"/>
    </w:rPr>
  </w:style>
  <w:style w:type="character" w:customStyle="1" w:styleId="FooterChar">
    <w:name w:val="Footer Char"/>
    <w:basedOn w:val="a0"/>
    <w:link w:val="a3"/>
    <w:uiPriority w:val="99"/>
    <w:semiHidden/>
    <w:rsid w:val="00331892"/>
    <w:rPr>
      <w:sz w:val="18"/>
      <w:szCs w:val="18"/>
    </w:rPr>
  </w:style>
  <w:style w:type="paragraph" w:styleId="a4">
    <w:name w:val="header"/>
    <w:basedOn w:val="a"/>
    <w:link w:val="Char0"/>
    <w:uiPriority w:val="99"/>
    <w:rsid w:val="00B755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4"/>
    <w:uiPriority w:val="99"/>
    <w:semiHidden/>
    <w:rsid w:val="00331892"/>
    <w:rPr>
      <w:sz w:val="18"/>
      <w:szCs w:val="18"/>
    </w:rPr>
  </w:style>
  <w:style w:type="character" w:customStyle="1" w:styleId="Char0">
    <w:name w:val="页眉 Char"/>
    <w:basedOn w:val="a0"/>
    <w:link w:val="a4"/>
    <w:uiPriority w:val="99"/>
    <w:semiHidden/>
    <w:locked/>
    <w:rsid w:val="00B7553C"/>
    <w:rPr>
      <w:rFonts w:ascii="Calibri" w:eastAsia="宋体" w:hAnsi="Calibri" w:cs="Times New Roman"/>
      <w:kern w:val="2"/>
      <w:sz w:val="18"/>
      <w:szCs w:val="18"/>
      <w:lang w:val="en-US" w:eastAsia="zh-CN" w:bidi="ar-SA"/>
    </w:rPr>
  </w:style>
  <w:style w:type="character" w:customStyle="1" w:styleId="Char">
    <w:name w:val="页脚 Char"/>
    <w:basedOn w:val="a0"/>
    <w:link w:val="a3"/>
    <w:uiPriority w:val="99"/>
    <w:locked/>
    <w:rsid w:val="00B7553C"/>
    <w:rPr>
      <w:rFonts w:ascii="Calibri" w:eastAsia="宋体" w:hAnsi="Calibri" w:cs="Times New Roman"/>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3010</Words>
  <Characters>17160</Characters>
  <Application>Microsoft Office Word</Application>
  <DocSecurity>0</DocSecurity>
  <Lines>143</Lines>
  <Paragraphs>40</Paragraphs>
  <ScaleCrop>false</ScaleCrop>
  <Company>china</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jq-jwc-1</dc:creator>
  <cp:keywords/>
  <dc:description/>
  <cp:lastModifiedBy>wang961014</cp:lastModifiedBy>
  <cp:revision>5</cp:revision>
  <dcterms:created xsi:type="dcterms:W3CDTF">2014-10-29T12:08:00Z</dcterms:created>
  <dcterms:modified xsi:type="dcterms:W3CDTF">2019-08-31T05:37:00Z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