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21A8" w14:textId="77777777" w:rsidR="00D800C1" w:rsidRDefault="0052656E">
      <w:pPr>
        <w:spacing w:line="288" w:lineRule="auto"/>
        <w:jc w:val="center"/>
        <w:rPr>
          <w:b/>
          <w:sz w:val="28"/>
          <w:szCs w:val="30"/>
        </w:rPr>
      </w:pPr>
      <w:r>
        <w:rPr>
          <w:rFonts w:hint="eastAsia"/>
          <w:b/>
          <w:sz w:val="28"/>
          <w:szCs w:val="30"/>
        </w:rPr>
        <w:t>【</w:t>
      </w:r>
      <w:r>
        <w:rPr>
          <w:rFonts w:ascii="黑体" w:hint="eastAsia"/>
          <w:sz w:val="28"/>
          <w:szCs w:val="28"/>
        </w:rPr>
        <w:t>大学英语</w:t>
      </w:r>
      <w:r>
        <w:rPr>
          <w:rFonts w:ascii="黑体" w:hint="eastAsia"/>
          <w:sz w:val="28"/>
          <w:szCs w:val="28"/>
        </w:rPr>
        <w:t>1</w:t>
      </w:r>
      <w:r>
        <w:rPr>
          <w:rFonts w:hint="eastAsia"/>
          <w:b/>
          <w:sz w:val="28"/>
          <w:szCs w:val="30"/>
        </w:rPr>
        <w:t>】</w:t>
      </w:r>
    </w:p>
    <w:p w14:paraId="52BBEDFE" w14:textId="77777777" w:rsidR="00D800C1" w:rsidRDefault="0052656E">
      <w:pPr>
        <w:shd w:val="clear" w:color="auto" w:fill="F5F5F5"/>
        <w:jc w:val="center"/>
        <w:textAlignment w:val="top"/>
        <w:rPr>
          <w:rFonts w:ascii="Arial" w:hAnsi="Arial" w:cs="Arial"/>
          <w:kern w:val="0"/>
          <w:sz w:val="20"/>
          <w:szCs w:val="20"/>
        </w:rPr>
      </w:pPr>
      <w:r>
        <w:rPr>
          <w:rFonts w:hint="eastAsia"/>
          <w:b/>
          <w:sz w:val="28"/>
          <w:szCs w:val="30"/>
        </w:rPr>
        <w:t>【</w:t>
      </w:r>
      <w:r>
        <w:rPr>
          <w:sz w:val="28"/>
          <w:szCs w:val="28"/>
        </w:rPr>
        <w:t xml:space="preserve">College English (Band </w:t>
      </w:r>
      <w:r>
        <w:rPr>
          <w:rFonts w:hint="eastAsia"/>
          <w:sz w:val="28"/>
          <w:szCs w:val="28"/>
        </w:rPr>
        <w:t>1</w:t>
      </w:r>
      <w:r>
        <w:rPr>
          <w:sz w:val="28"/>
          <w:szCs w:val="28"/>
        </w:rPr>
        <w:t>)</w:t>
      </w:r>
      <w:r>
        <w:rPr>
          <w:rFonts w:hint="eastAsia"/>
          <w:b/>
          <w:sz w:val="28"/>
          <w:szCs w:val="30"/>
        </w:rPr>
        <w:t>】</w:t>
      </w:r>
    </w:p>
    <w:p w14:paraId="0EA6071B" w14:textId="77777777" w:rsidR="00D800C1" w:rsidRDefault="0052656E">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14:paraId="126B524E" w14:textId="77777777" w:rsidR="00D800C1" w:rsidRDefault="0052656E" w:rsidP="0052656E">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rFonts w:hint="eastAsia"/>
          <w:sz w:val="20"/>
          <w:szCs w:val="20"/>
        </w:rPr>
        <w:t>2020229</w:t>
      </w:r>
      <w:r>
        <w:rPr>
          <w:rFonts w:hint="eastAsia"/>
          <w:sz w:val="20"/>
          <w:szCs w:val="20"/>
        </w:rPr>
        <w:t>】</w:t>
      </w:r>
    </w:p>
    <w:p w14:paraId="3A41365B" w14:textId="77777777" w:rsidR="00D800C1" w:rsidRDefault="0052656E" w:rsidP="0052656E">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14:paraId="72CF077D" w14:textId="6A5A158A" w:rsidR="00D800C1" w:rsidRDefault="0052656E" w:rsidP="0052656E">
      <w:pPr>
        <w:snapToGrid w:val="0"/>
        <w:spacing w:line="288" w:lineRule="auto"/>
        <w:ind w:firstLineChars="196" w:firstLine="394"/>
        <w:rPr>
          <w:szCs w:val="21"/>
        </w:rPr>
      </w:pPr>
      <w:r>
        <w:rPr>
          <w:rFonts w:hint="eastAsia"/>
          <w:b/>
          <w:bCs/>
          <w:sz w:val="20"/>
          <w:szCs w:val="20"/>
        </w:rPr>
        <w:t>面向专业：</w:t>
      </w:r>
      <w:r>
        <w:rPr>
          <w:rFonts w:hint="eastAsia"/>
          <w:sz w:val="20"/>
          <w:szCs w:val="20"/>
        </w:rPr>
        <w:t>【</w:t>
      </w:r>
      <w:r>
        <w:rPr>
          <w:rFonts w:ascii="宋体" w:hAnsi="宋体"/>
          <w:sz w:val="20"/>
          <w:szCs w:val="20"/>
        </w:rPr>
        <w:t>2</w:t>
      </w:r>
      <w:r w:rsidR="006D593D">
        <w:rPr>
          <w:rFonts w:ascii="宋体" w:hAnsi="宋体"/>
          <w:sz w:val="20"/>
          <w:szCs w:val="20"/>
        </w:rPr>
        <w:t>2</w:t>
      </w:r>
      <w:r>
        <w:rPr>
          <w:rFonts w:ascii="宋体" w:hAnsi="宋体" w:hint="eastAsia"/>
          <w:sz w:val="20"/>
          <w:szCs w:val="20"/>
        </w:rPr>
        <w:t>级本科各相关专业</w:t>
      </w:r>
      <w:r>
        <w:rPr>
          <w:rFonts w:hint="eastAsia"/>
          <w:sz w:val="20"/>
          <w:szCs w:val="20"/>
        </w:rPr>
        <w:t>】</w:t>
      </w:r>
    </w:p>
    <w:p w14:paraId="0B5F3CBA" w14:textId="77777777" w:rsidR="00D800C1" w:rsidRDefault="0052656E" w:rsidP="0052656E">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【通识教育必修课】</w:t>
      </w:r>
    </w:p>
    <w:p w14:paraId="5FA957DA" w14:textId="77777777" w:rsidR="00D800C1" w:rsidRDefault="0052656E" w:rsidP="0052656E">
      <w:pPr>
        <w:spacing w:line="288" w:lineRule="auto"/>
        <w:ind w:firstLineChars="196" w:firstLine="394"/>
        <w:rPr>
          <w:szCs w:val="21"/>
        </w:rPr>
      </w:pPr>
      <w:r>
        <w:rPr>
          <w:rFonts w:hint="eastAsia"/>
          <w:b/>
          <w:bCs/>
          <w:sz w:val="20"/>
          <w:szCs w:val="20"/>
        </w:rPr>
        <w:t>课程类型：【</w:t>
      </w:r>
      <w:r>
        <w:rPr>
          <w:rFonts w:hint="eastAsia"/>
          <w:bCs/>
          <w:sz w:val="20"/>
          <w:szCs w:val="20"/>
        </w:rPr>
        <w:t>理论教学</w:t>
      </w:r>
      <w:r>
        <w:rPr>
          <w:rFonts w:hint="eastAsia"/>
          <w:sz w:val="20"/>
          <w:szCs w:val="20"/>
        </w:rPr>
        <w:t>课】</w:t>
      </w:r>
    </w:p>
    <w:p w14:paraId="7E9C2D71" w14:textId="77777777" w:rsidR="00D800C1" w:rsidRDefault="0052656E" w:rsidP="0052656E">
      <w:pPr>
        <w:snapToGrid w:val="0"/>
        <w:spacing w:line="288" w:lineRule="auto"/>
        <w:ind w:firstLineChars="196" w:firstLine="394"/>
        <w:rPr>
          <w:b/>
          <w:bCs/>
          <w:szCs w:val="21"/>
        </w:rPr>
      </w:pPr>
      <w:r>
        <w:rPr>
          <w:rFonts w:hint="eastAsia"/>
          <w:b/>
          <w:bCs/>
          <w:sz w:val="20"/>
          <w:szCs w:val="20"/>
        </w:rPr>
        <w:t>开课院系：</w:t>
      </w:r>
      <w:r>
        <w:rPr>
          <w:rFonts w:ascii="宋体" w:hAnsi="宋体" w:hint="eastAsia"/>
          <w:bCs/>
          <w:sz w:val="20"/>
          <w:szCs w:val="20"/>
        </w:rPr>
        <w:t>外国语学院</w:t>
      </w:r>
    </w:p>
    <w:p w14:paraId="488853CB" w14:textId="77777777" w:rsidR="00D800C1" w:rsidRDefault="0052656E" w:rsidP="0052656E">
      <w:pPr>
        <w:spacing w:line="288" w:lineRule="auto"/>
        <w:ind w:leftChars="190" w:left="2206" w:hangingChars="900" w:hanging="1807"/>
        <w:rPr>
          <w:sz w:val="20"/>
          <w:szCs w:val="20"/>
        </w:rPr>
      </w:pPr>
      <w:r>
        <w:rPr>
          <w:rFonts w:hint="eastAsia"/>
          <w:b/>
          <w:bCs/>
          <w:sz w:val="20"/>
          <w:szCs w:val="20"/>
        </w:rPr>
        <w:t>使用教材：</w:t>
      </w:r>
      <w:r>
        <w:rPr>
          <w:rFonts w:hint="eastAsia"/>
          <w:sz w:val="20"/>
          <w:szCs w:val="20"/>
        </w:rPr>
        <w:t>主教材：</w:t>
      </w:r>
      <w:r>
        <w:rPr>
          <w:rFonts w:hint="eastAsia"/>
          <w:sz w:val="20"/>
          <w:szCs w:val="20"/>
        </w:rPr>
        <w:t xml:space="preserve"> </w:t>
      </w:r>
      <w:r>
        <w:rPr>
          <w:rFonts w:hint="eastAsia"/>
          <w:sz w:val="20"/>
          <w:szCs w:val="20"/>
        </w:rPr>
        <w:t>【《全新版大学进阶英语综合教程</w:t>
      </w:r>
      <w:r>
        <w:rPr>
          <w:rFonts w:hint="eastAsia"/>
          <w:sz w:val="20"/>
          <w:szCs w:val="20"/>
        </w:rPr>
        <w:t>1</w:t>
      </w:r>
      <w:r>
        <w:rPr>
          <w:rFonts w:hint="eastAsia"/>
          <w:sz w:val="20"/>
          <w:szCs w:val="20"/>
        </w:rPr>
        <w:t>》</w:t>
      </w:r>
      <w:r>
        <w:rPr>
          <w:sz w:val="20"/>
          <w:szCs w:val="20"/>
        </w:rPr>
        <w:t>，</w:t>
      </w:r>
      <w:r>
        <w:rPr>
          <w:rFonts w:hint="eastAsia"/>
          <w:sz w:val="20"/>
          <w:szCs w:val="20"/>
        </w:rPr>
        <w:t>李荫华，季佩英，冯豫等主编，</w:t>
      </w:r>
      <w:r>
        <w:rPr>
          <w:rFonts w:hint="eastAsia"/>
          <w:sz w:val="20"/>
          <w:szCs w:val="20"/>
        </w:rPr>
        <w:t xml:space="preserve"> </w:t>
      </w:r>
    </w:p>
    <w:p w14:paraId="31036372" w14:textId="77777777" w:rsidR="00D800C1" w:rsidRDefault="0052656E" w:rsidP="0052656E">
      <w:pPr>
        <w:spacing w:line="288" w:lineRule="auto"/>
        <w:ind w:leftChars="190" w:left="2206" w:hangingChars="900" w:hanging="1807"/>
        <w:rPr>
          <w:sz w:val="20"/>
          <w:szCs w:val="20"/>
        </w:rPr>
      </w:pPr>
      <w:r>
        <w:rPr>
          <w:rFonts w:hint="eastAsia"/>
          <w:b/>
          <w:bCs/>
          <w:sz w:val="20"/>
          <w:szCs w:val="20"/>
        </w:rPr>
        <w:t xml:space="preserve">                    </w:t>
      </w:r>
      <w:r>
        <w:rPr>
          <w:sz w:val="20"/>
          <w:szCs w:val="20"/>
        </w:rPr>
        <w:t>上海外语教育出版社，</w:t>
      </w:r>
      <w:r>
        <w:rPr>
          <w:sz w:val="20"/>
          <w:szCs w:val="20"/>
        </w:rPr>
        <w:t>201</w:t>
      </w:r>
      <w:r>
        <w:rPr>
          <w:rFonts w:hint="eastAsia"/>
          <w:sz w:val="20"/>
          <w:szCs w:val="20"/>
        </w:rPr>
        <w:t>7</w:t>
      </w:r>
      <w:r>
        <w:rPr>
          <w:rFonts w:hint="eastAsia"/>
          <w:sz w:val="20"/>
          <w:szCs w:val="20"/>
        </w:rPr>
        <w:t>】</w:t>
      </w:r>
    </w:p>
    <w:p w14:paraId="6A0AD7F1" w14:textId="0FEEA825" w:rsidR="00D800C1" w:rsidRDefault="0052656E">
      <w:pPr>
        <w:spacing w:line="288" w:lineRule="auto"/>
        <w:ind w:firstLineChars="1100" w:firstLine="2200"/>
        <w:rPr>
          <w:sz w:val="20"/>
          <w:szCs w:val="20"/>
        </w:rPr>
      </w:pPr>
      <w:r>
        <w:rPr>
          <w:rFonts w:hint="eastAsia"/>
          <w:sz w:val="20"/>
          <w:szCs w:val="20"/>
        </w:rPr>
        <w:t xml:space="preserve"> </w:t>
      </w:r>
      <w:r>
        <w:rPr>
          <w:rFonts w:hint="eastAsia"/>
          <w:sz w:val="20"/>
          <w:szCs w:val="20"/>
        </w:rPr>
        <w:t>【《</w:t>
      </w:r>
      <w:r w:rsidR="00821574">
        <w:rPr>
          <w:rFonts w:hint="eastAsia"/>
          <w:sz w:val="20"/>
          <w:szCs w:val="20"/>
        </w:rPr>
        <w:t>新一代</w:t>
      </w:r>
      <w:r>
        <w:rPr>
          <w:rFonts w:hint="eastAsia"/>
          <w:sz w:val="20"/>
          <w:szCs w:val="20"/>
        </w:rPr>
        <w:t>大学英语</w:t>
      </w:r>
      <w:r w:rsidR="00821574">
        <w:rPr>
          <w:rFonts w:hint="eastAsia"/>
          <w:sz w:val="20"/>
          <w:szCs w:val="20"/>
        </w:rPr>
        <w:t>视</w:t>
      </w:r>
      <w:r>
        <w:rPr>
          <w:rFonts w:hint="eastAsia"/>
          <w:sz w:val="20"/>
          <w:szCs w:val="20"/>
        </w:rPr>
        <w:t>听说教程</w:t>
      </w:r>
      <w:r>
        <w:rPr>
          <w:rFonts w:hint="eastAsia"/>
          <w:sz w:val="20"/>
          <w:szCs w:val="20"/>
        </w:rPr>
        <w:t>1</w:t>
      </w:r>
      <w:r>
        <w:rPr>
          <w:rFonts w:hint="eastAsia"/>
          <w:sz w:val="20"/>
          <w:szCs w:val="20"/>
        </w:rPr>
        <w:t>》，</w:t>
      </w:r>
      <w:r w:rsidR="00821574">
        <w:rPr>
          <w:rFonts w:hint="eastAsia"/>
          <w:sz w:val="20"/>
          <w:szCs w:val="20"/>
        </w:rPr>
        <w:t>王守仁</w:t>
      </w:r>
      <w:r>
        <w:rPr>
          <w:rFonts w:hint="eastAsia"/>
          <w:sz w:val="20"/>
          <w:szCs w:val="20"/>
        </w:rPr>
        <w:t>等主编，</w:t>
      </w:r>
      <w:r>
        <w:rPr>
          <w:rFonts w:hint="eastAsia"/>
          <w:sz w:val="20"/>
          <w:szCs w:val="20"/>
        </w:rPr>
        <w:t>201</w:t>
      </w:r>
      <w:r w:rsidR="00C816F2">
        <w:rPr>
          <w:sz w:val="20"/>
          <w:szCs w:val="20"/>
        </w:rPr>
        <w:t>9</w:t>
      </w:r>
      <w:r>
        <w:rPr>
          <w:rFonts w:hint="eastAsia"/>
          <w:sz w:val="20"/>
          <w:szCs w:val="20"/>
        </w:rPr>
        <w:t>】</w:t>
      </w:r>
    </w:p>
    <w:p w14:paraId="3D0B15FD" w14:textId="77777777" w:rsidR="00D800C1" w:rsidRDefault="0052656E">
      <w:pPr>
        <w:spacing w:line="288" w:lineRule="auto"/>
        <w:ind w:leftChars="342" w:left="2418" w:hangingChars="850" w:hanging="1700"/>
        <w:rPr>
          <w:sz w:val="20"/>
          <w:szCs w:val="20"/>
        </w:rPr>
      </w:pPr>
      <w:r>
        <w:rPr>
          <w:sz w:val="20"/>
          <w:szCs w:val="20"/>
        </w:rPr>
        <w:t xml:space="preserve">       </w:t>
      </w:r>
      <w:r>
        <w:rPr>
          <w:rFonts w:hint="eastAsia"/>
          <w:sz w:val="20"/>
          <w:szCs w:val="20"/>
        </w:rPr>
        <w:t>辅助教材：</w:t>
      </w:r>
      <w:r>
        <w:rPr>
          <w:rFonts w:hint="eastAsia"/>
          <w:b/>
          <w:bCs/>
          <w:sz w:val="20"/>
          <w:szCs w:val="20"/>
        </w:rPr>
        <w:t>【</w:t>
      </w:r>
      <w:r>
        <w:rPr>
          <w:rFonts w:hint="eastAsia"/>
          <w:sz w:val="20"/>
          <w:szCs w:val="20"/>
        </w:rPr>
        <w:t>《新视野大学英语长篇阅读（</w:t>
      </w:r>
      <w:r>
        <w:rPr>
          <w:rFonts w:hint="eastAsia"/>
          <w:sz w:val="20"/>
          <w:szCs w:val="20"/>
        </w:rPr>
        <w:t>1</w:t>
      </w:r>
      <w:r>
        <w:rPr>
          <w:rFonts w:hint="eastAsia"/>
          <w:sz w:val="20"/>
          <w:szCs w:val="20"/>
        </w:rPr>
        <w:t>）》，郑树棠主编，外语教学与研究出版社，</w:t>
      </w:r>
      <w:r>
        <w:rPr>
          <w:sz w:val="20"/>
          <w:szCs w:val="20"/>
        </w:rPr>
        <w:t>201</w:t>
      </w:r>
      <w:r>
        <w:rPr>
          <w:rFonts w:hint="eastAsia"/>
          <w:sz w:val="20"/>
          <w:szCs w:val="20"/>
        </w:rPr>
        <w:t>5</w:t>
      </w:r>
      <w:r>
        <w:rPr>
          <w:rFonts w:hint="eastAsia"/>
          <w:sz w:val="20"/>
          <w:szCs w:val="20"/>
        </w:rPr>
        <w:t>】</w:t>
      </w:r>
      <w:r>
        <w:rPr>
          <w:sz w:val="20"/>
          <w:szCs w:val="20"/>
        </w:rPr>
        <w:t xml:space="preserve">  </w:t>
      </w:r>
    </w:p>
    <w:p w14:paraId="6D5751CA" w14:textId="77777777" w:rsidR="00D800C1" w:rsidRDefault="0052656E">
      <w:pPr>
        <w:spacing w:line="288" w:lineRule="auto"/>
        <w:ind w:leftChars="1102" w:left="2414" w:hangingChars="50" w:hanging="100"/>
        <w:rPr>
          <w:sz w:val="20"/>
          <w:szCs w:val="20"/>
        </w:rPr>
      </w:pPr>
      <w:r>
        <w:rPr>
          <w:rFonts w:hint="eastAsia"/>
          <w:sz w:val="20"/>
          <w:szCs w:val="20"/>
        </w:rPr>
        <w:t>【《全新版大学进阶英语综合教程</w:t>
      </w:r>
      <w:r>
        <w:rPr>
          <w:rFonts w:hint="eastAsia"/>
          <w:sz w:val="20"/>
          <w:szCs w:val="20"/>
        </w:rPr>
        <w:t>1</w:t>
      </w:r>
      <w:r>
        <w:rPr>
          <w:rFonts w:hint="eastAsia"/>
          <w:sz w:val="20"/>
          <w:szCs w:val="20"/>
        </w:rPr>
        <w:t>综合训练》</w:t>
      </w:r>
      <w:r>
        <w:rPr>
          <w:sz w:val="20"/>
          <w:szCs w:val="20"/>
        </w:rPr>
        <w:t>，</w:t>
      </w:r>
      <w:r>
        <w:rPr>
          <w:rFonts w:hint="eastAsia"/>
          <w:sz w:val="20"/>
          <w:szCs w:val="20"/>
        </w:rPr>
        <w:t>冯豫主编，</w:t>
      </w:r>
      <w:r>
        <w:rPr>
          <w:sz w:val="20"/>
          <w:szCs w:val="20"/>
        </w:rPr>
        <w:t>上海外语教育出版社，</w:t>
      </w:r>
      <w:r>
        <w:rPr>
          <w:sz w:val="20"/>
          <w:szCs w:val="20"/>
        </w:rPr>
        <w:t>201</w:t>
      </w:r>
      <w:r>
        <w:rPr>
          <w:rFonts w:hint="eastAsia"/>
          <w:sz w:val="20"/>
          <w:szCs w:val="20"/>
        </w:rPr>
        <w:t>7</w:t>
      </w:r>
      <w:r>
        <w:rPr>
          <w:rFonts w:hint="eastAsia"/>
          <w:sz w:val="20"/>
          <w:szCs w:val="20"/>
        </w:rPr>
        <w:t>】</w:t>
      </w:r>
      <w:r>
        <w:rPr>
          <w:sz w:val="20"/>
          <w:szCs w:val="20"/>
        </w:rPr>
        <w:t xml:space="preserve">              </w:t>
      </w:r>
    </w:p>
    <w:p w14:paraId="49E9AC24" w14:textId="77777777" w:rsidR="00D800C1" w:rsidRDefault="0052656E">
      <w:pPr>
        <w:spacing w:line="288" w:lineRule="auto"/>
        <w:ind w:leftChars="342" w:left="2218" w:hangingChars="750" w:hanging="1500"/>
        <w:rPr>
          <w:sz w:val="20"/>
          <w:szCs w:val="20"/>
        </w:rPr>
      </w:pPr>
      <w:r>
        <w:rPr>
          <w:sz w:val="20"/>
          <w:szCs w:val="20"/>
        </w:rPr>
        <w:t xml:space="preserve">       </w:t>
      </w:r>
      <w:r>
        <w:rPr>
          <w:rFonts w:hint="eastAsia"/>
          <w:sz w:val="20"/>
          <w:szCs w:val="20"/>
        </w:rPr>
        <w:t>参考教材：</w:t>
      </w:r>
      <w:r>
        <w:rPr>
          <w:rFonts w:hint="eastAsia"/>
          <w:b/>
          <w:bCs/>
          <w:sz w:val="20"/>
          <w:szCs w:val="20"/>
        </w:rPr>
        <w:t>【</w:t>
      </w:r>
      <w:r>
        <w:rPr>
          <w:rFonts w:hint="eastAsia"/>
          <w:sz w:val="20"/>
          <w:szCs w:val="20"/>
        </w:rPr>
        <w:t>《</w:t>
      </w:r>
      <w:r w:rsidRPr="0052656E">
        <w:rPr>
          <w:rFonts w:hint="eastAsia"/>
          <w:sz w:val="20"/>
          <w:szCs w:val="20"/>
        </w:rPr>
        <w:t>大学英语语法与练习</w:t>
      </w:r>
      <w:r>
        <w:rPr>
          <w:rFonts w:hint="eastAsia"/>
          <w:sz w:val="20"/>
          <w:szCs w:val="20"/>
        </w:rPr>
        <w:t>》，董亚芬总主编，上海外语教育出版社，</w:t>
      </w:r>
      <w:r>
        <w:rPr>
          <w:sz w:val="20"/>
          <w:szCs w:val="20"/>
        </w:rPr>
        <w:t>20</w:t>
      </w:r>
      <w:r>
        <w:rPr>
          <w:rFonts w:hint="eastAsia"/>
          <w:sz w:val="20"/>
          <w:szCs w:val="20"/>
        </w:rPr>
        <w:t>17</w:t>
      </w:r>
      <w:r>
        <w:rPr>
          <w:rFonts w:hint="eastAsia"/>
          <w:kern w:val="0"/>
          <w:sz w:val="20"/>
          <w:szCs w:val="20"/>
        </w:rPr>
        <w:t>】</w:t>
      </w:r>
      <w:r>
        <w:rPr>
          <w:kern w:val="0"/>
          <w:sz w:val="20"/>
          <w:szCs w:val="20"/>
        </w:rPr>
        <w:t xml:space="preserve">                </w:t>
      </w:r>
      <w:r>
        <w:rPr>
          <w:b/>
          <w:bCs/>
          <w:sz w:val="20"/>
          <w:szCs w:val="20"/>
        </w:rPr>
        <w:t xml:space="preserve">                </w:t>
      </w:r>
    </w:p>
    <w:p w14:paraId="247DC15D" w14:textId="77777777" w:rsidR="00D800C1" w:rsidRDefault="0052656E">
      <w:pPr>
        <w:spacing w:line="288" w:lineRule="auto"/>
        <w:ind w:leftChars="342" w:left="2218" w:hangingChars="750" w:hanging="1500"/>
        <w:rPr>
          <w:sz w:val="20"/>
          <w:szCs w:val="20"/>
        </w:rPr>
      </w:pPr>
      <w:r>
        <w:rPr>
          <w:rFonts w:hint="eastAsia"/>
          <w:bCs/>
          <w:sz w:val="20"/>
          <w:szCs w:val="20"/>
        </w:rPr>
        <w:t xml:space="preserve">       </w:t>
      </w:r>
      <w:r>
        <w:rPr>
          <w:rFonts w:hint="eastAsia"/>
          <w:sz w:val="20"/>
          <w:szCs w:val="20"/>
        </w:rPr>
        <w:t>网上资源：【新理念外语网络教学平台：备课中心</w:t>
      </w:r>
      <w:hyperlink r:id="rId7" w:history="1">
        <w:r>
          <w:rPr>
            <w:rFonts w:hint="eastAsia"/>
            <w:sz w:val="20"/>
            <w:szCs w:val="20"/>
          </w:rPr>
          <w:t>http://tc.newp.cn</w:t>
        </w:r>
      </w:hyperlink>
      <w:r>
        <w:rPr>
          <w:rFonts w:hint="eastAsia"/>
          <w:sz w:val="20"/>
          <w:szCs w:val="20"/>
        </w:rPr>
        <w:t>】</w:t>
      </w:r>
    </w:p>
    <w:p w14:paraId="076FCFED" w14:textId="77777777" w:rsidR="00D800C1" w:rsidRDefault="0052656E">
      <w:pPr>
        <w:spacing w:line="288" w:lineRule="auto"/>
        <w:ind w:leftChars="342" w:left="2218" w:hangingChars="750" w:hanging="1500"/>
        <w:rPr>
          <w:sz w:val="20"/>
          <w:szCs w:val="20"/>
        </w:rPr>
      </w:pPr>
      <w:r>
        <w:rPr>
          <w:rFonts w:hint="eastAsia"/>
          <w:sz w:val="20"/>
          <w:szCs w:val="20"/>
        </w:rPr>
        <w:t xml:space="preserve">                </w:t>
      </w:r>
      <w:r>
        <w:rPr>
          <w:rFonts w:hint="eastAsia"/>
          <w:sz w:val="20"/>
          <w:szCs w:val="20"/>
        </w:rPr>
        <w:t>【外教社课程中心</w:t>
      </w:r>
      <w:r>
        <w:rPr>
          <w:rFonts w:hint="eastAsia"/>
          <w:sz w:val="20"/>
          <w:szCs w:val="20"/>
        </w:rPr>
        <w:t xml:space="preserve">http://course.sflep.com </w:t>
      </w:r>
      <w:r>
        <w:rPr>
          <w:rFonts w:hint="eastAsia"/>
          <w:sz w:val="20"/>
          <w:szCs w:val="20"/>
        </w:rPr>
        <w:t>】</w:t>
      </w:r>
    </w:p>
    <w:p w14:paraId="678860FB" w14:textId="77777777" w:rsidR="00D800C1" w:rsidRDefault="0052656E">
      <w:pPr>
        <w:spacing w:line="288" w:lineRule="auto"/>
        <w:ind w:leftChars="342" w:left="2218" w:hangingChars="750" w:hanging="1500"/>
        <w:rPr>
          <w:sz w:val="20"/>
          <w:szCs w:val="20"/>
        </w:rPr>
      </w:pPr>
      <w:r>
        <w:rPr>
          <w:rFonts w:hint="eastAsia"/>
          <w:sz w:val="20"/>
          <w:szCs w:val="20"/>
        </w:rPr>
        <w:t xml:space="preserve">                </w:t>
      </w:r>
      <w:r>
        <w:rPr>
          <w:rFonts w:hint="eastAsia"/>
          <w:sz w:val="20"/>
          <w:szCs w:val="20"/>
        </w:rPr>
        <w:t>【外语教学与研究出版社</w:t>
      </w:r>
      <w:hyperlink r:id="rId8" w:history="1">
        <w:r>
          <w:rPr>
            <w:rFonts w:hint="eastAsia"/>
            <w:sz w:val="20"/>
            <w:szCs w:val="20"/>
          </w:rPr>
          <w:t>http://www.fltrp.com/</w:t>
        </w:r>
        <w:r>
          <w:rPr>
            <w:rFonts w:hint="eastAsia"/>
            <w:sz w:val="20"/>
            <w:szCs w:val="20"/>
          </w:rPr>
          <w:t>】</w:t>
        </w:r>
      </w:hyperlink>
    </w:p>
    <w:p w14:paraId="1616CF4A" w14:textId="583C0AA5" w:rsidR="0052656E" w:rsidRDefault="0052656E">
      <w:pPr>
        <w:spacing w:line="288" w:lineRule="auto"/>
        <w:ind w:leftChars="342" w:left="2218" w:hangingChars="750" w:hanging="1500"/>
        <w:rPr>
          <w:sz w:val="20"/>
          <w:szCs w:val="20"/>
        </w:rPr>
      </w:pPr>
      <w:r>
        <w:rPr>
          <w:rFonts w:hint="eastAsia"/>
          <w:sz w:val="20"/>
          <w:szCs w:val="20"/>
        </w:rPr>
        <w:t xml:space="preserve">                </w:t>
      </w:r>
      <w:r>
        <w:rPr>
          <w:rFonts w:hint="eastAsia"/>
          <w:sz w:val="20"/>
          <w:szCs w:val="20"/>
        </w:rPr>
        <w:t>【外教社随行课堂</w:t>
      </w:r>
      <w:r w:rsidRPr="0052656E">
        <w:rPr>
          <w:sz w:val="20"/>
          <w:szCs w:val="20"/>
        </w:rPr>
        <w:t>https://course.sflep.com/</w:t>
      </w:r>
      <w:r>
        <w:rPr>
          <w:rFonts w:hint="eastAsia"/>
          <w:sz w:val="20"/>
          <w:szCs w:val="20"/>
        </w:rPr>
        <w:t>】</w:t>
      </w:r>
    </w:p>
    <w:p w14:paraId="041B0E99" w14:textId="77777777" w:rsidR="00D800C1" w:rsidRDefault="0052656E">
      <w:pPr>
        <w:spacing w:line="288" w:lineRule="auto"/>
        <w:rPr>
          <w:sz w:val="20"/>
          <w:szCs w:val="20"/>
        </w:rPr>
      </w:pPr>
      <w:r>
        <w:rPr>
          <w:rFonts w:hint="eastAsia"/>
          <w:b/>
          <w:bCs/>
          <w:sz w:val="20"/>
          <w:szCs w:val="20"/>
        </w:rPr>
        <w:t xml:space="preserve">    </w:t>
      </w:r>
      <w:r>
        <w:rPr>
          <w:rFonts w:hint="eastAsia"/>
          <w:b/>
          <w:bCs/>
          <w:sz w:val="20"/>
          <w:szCs w:val="20"/>
        </w:rPr>
        <w:t>先修课程：</w:t>
      </w:r>
      <w:r>
        <w:rPr>
          <w:rFonts w:hint="eastAsia"/>
          <w:kern w:val="0"/>
          <w:sz w:val="20"/>
          <w:szCs w:val="20"/>
        </w:rPr>
        <w:t>【高中英语课程】</w:t>
      </w:r>
    </w:p>
    <w:p w14:paraId="1D0BA65A" w14:textId="77777777" w:rsidR="00D800C1" w:rsidRDefault="00D800C1">
      <w:pPr>
        <w:adjustRightInd w:val="0"/>
        <w:snapToGrid w:val="0"/>
        <w:spacing w:line="288" w:lineRule="auto"/>
        <w:rPr>
          <w:sz w:val="20"/>
          <w:szCs w:val="20"/>
        </w:rPr>
      </w:pPr>
    </w:p>
    <w:p w14:paraId="62F988F5" w14:textId="77777777" w:rsidR="00D800C1" w:rsidRDefault="0052656E">
      <w:pPr>
        <w:adjustRightInd w:val="0"/>
        <w:snapToGrid w:val="0"/>
        <w:spacing w:beforeLines="50" w:before="156" w:afterLines="50" w:after="156" w:line="288" w:lineRule="auto"/>
        <w:rPr>
          <w:b/>
          <w:sz w:val="24"/>
          <w:szCs w:val="20"/>
        </w:rPr>
      </w:pPr>
      <w:r>
        <w:rPr>
          <w:rFonts w:ascii="黑体" w:eastAsia="黑体" w:hAnsi="宋体" w:hint="eastAsia"/>
          <w:sz w:val="24"/>
        </w:rPr>
        <w:t>二、课程简介</w:t>
      </w:r>
    </w:p>
    <w:p w14:paraId="1A081D09" w14:textId="77777777" w:rsidR="00D800C1" w:rsidRDefault="0052656E">
      <w:pPr>
        <w:spacing w:line="288" w:lineRule="auto"/>
        <w:ind w:firstLineChars="250" w:firstLine="500"/>
        <w:rPr>
          <w:kern w:val="0"/>
          <w:sz w:val="20"/>
          <w:szCs w:val="20"/>
        </w:rPr>
      </w:pPr>
      <w:r>
        <w:rPr>
          <w:rFonts w:hint="eastAsia"/>
          <w:sz w:val="20"/>
          <w:szCs w:val="20"/>
        </w:rPr>
        <w:t>大学英语教学是高等教育的一个有机组成部分，大学英语课程是大学生一门必修的基础课程。大学英语教学是以英语语言知识与应用技能、学习策略和跨文化交际为主要内容，以外语教学理论为指导，并集多种教学模式和教学手段为一体的教学体系。本课程</w:t>
      </w:r>
      <w:r>
        <w:rPr>
          <w:rFonts w:hAnsi="Arial" w:hint="eastAsia"/>
          <w:kern w:val="0"/>
          <w:sz w:val="20"/>
          <w:szCs w:val="20"/>
        </w:rPr>
        <w:t>目的是：培养学生具有较强的阅读能力和实用有效的听、说、写、译能力，使他们能用英语交流信息。大学英语教学应帮助学生打下扎实的语言基础，掌握良好的语言学习方法，具有较强的英语应用能力和相应的综合文化素养，以适应社会发展和经济建设的需要。</w:t>
      </w:r>
    </w:p>
    <w:p w14:paraId="444EA9AD" w14:textId="77777777" w:rsidR="00D800C1" w:rsidRPr="0052656E" w:rsidRDefault="0052656E" w:rsidP="0052656E">
      <w:pPr>
        <w:spacing w:line="288" w:lineRule="auto"/>
        <w:ind w:firstLineChars="250" w:firstLine="500"/>
        <w:rPr>
          <w:rFonts w:hAnsi="Arial"/>
          <w:kern w:val="0"/>
          <w:sz w:val="20"/>
          <w:szCs w:val="20"/>
        </w:rPr>
      </w:pPr>
      <w:r>
        <w:rPr>
          <w:rFonts w:hint="eastAsia"/>
          <w:sz w:val="20"/>
          <w:szCs w:val="20"/>
        </w:rPr>
        <w:t>《大</w:t>
      </w:r>
      <w:r>
        <w:rPr>
          <w:rFonts w:hAnsi="Arial" w:hint="eastAsia"/>
          <w:kern w:val="0"/>
          <w:sz w:val="20"/>
          <w:szCs w:val="20"/>
        </w:rPr>
        <w:t>学英语</w:t>
      </w:r>
      <w:r>
        <w:rPr>
          <w:rFonts w:hAnsi="Arial" w:hint="eastAsia"/>
          <w:kern w:val="0"/>
          <w:sz w:val="20"/>
          <w:szCs w:val="20"/>
        </w:rPr>
        <w:t>1</w:t>
      </w:r>
      <w:r>
        <w:rPr>
          <w:rFonts w:hint="eastAsia"/>
          <w:sz w:val="20"/>
          <w:szCs w:val="20"/>
        </w:rPr>
        <w:t>》</w:t>
      </w:r>
      <w:r>
        <w:rPr>
          <w:rFonts w:hAnsi="Arial" w:hint="eastAsia"/>
          <w:kern w:val="0"/>
          <w:sz w:val="20"/>
          <w:szCs w:val="20"/>
        </w:rPr>
        <w:t>是大学英语第一学期（共</w:t>
      </w:r>
      <w:r>
        <w:rPr>
          <w:rFonts w:hAnsi="Arial" w:hint="eastAsia"/>
          <w:kern w:val="0"/>
          <w:sz w:val="20"/>
          <w:szCs w:val="20"/>
        </w:rPr>
        <w:t>4</w:t>
      </w:r>
      <w:r>
        <w:rPr>
          <w:rFonts w:hAnsi="Arial" w:hint="eastAsia"/>
          <w:kern w:val="0"/>
          <w:sz w:val="20"/>
          <w:szCs w:val="20"/>
        </w:rPr>
        <w:t>学期）的课程，是高中英语与大学英语之间的过渡。此阶段课文长度在</w:t>
      </w:r>
      <w:r>
        <w:rPr>
          <w:rFonts w:hAnsi="Arial" w:hint="eastAsia"/>
          <w:kern w:val="0"/>
          <w:sz w:val="20"/>
          <w:szCs w:val="20"/>
        </w:rPr>
        <w:t>600~800</w:t>
      </w:r>
      <w:r>
        <w:rPr>
          <w:rFonts w:hAnsi="Arial" w:hint="eastAsia"/>
          <w:kern w:val="0"/>
          <w:sz w:val="20"/>
          <w:szCs w:val="20"/>
        </w:rPr>
        <w:t>单词左右，课文体裁以记叙文为主，间或有一些说明文和议论文，配合以适当的词汇、结构、听力、翻译与写作练习。本课程旨在培养学生具有较丰富的语言知识及较强的实际应用能力，为今后所学的各类专业英语课程打下坚实的基础。</w:t>
      </w:r>
    </w:p>
    <w:p w14:paraId="18D02FA9" w14:textId="77777777" w:rsidR="00D800C1" w:rsidRDefault="0052656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05C129C2" w14:textId="77777777" w:rsidR="00D800C1" w:rsidRDefault="0052656E">
      <w:pPr>
        <w:spacing w:line="288" w:lineRule="auto"/>
        <w:ind w:firstLineChars="200" w:firstLine="400"/>
        <w:rPr>
          <w:sz w:val="20"/>
          <w:szCs w:val="20"/>
        </w:rPr>
      </w:pPr>
      <w:r>
        <w:rPr>
          <w:rFonts w:hint="eastAsia"/>
          <w:sz w:val="20"/>
          <w:szCs w:val="20"/>
        </w:rPr>
        <w:lastRenderedPageBreak/>
        <w:t>大学英语课程属公共必修课，是各个专业的本科生必须完成的学习任务之一，也是各专业学生了解国际科研新动向所必经的基本技能训练课。</w:t>
      </w:r>
    </w:p>
    <w:p w14:paraId="5E6BB644" w14:textId="77777777" w:rsidR="00D800C1" w:rsidRDefault="00D800C1">
      <w:pPr>
        <w:spacing w:line="288" w:lineRule="auto"/>
        <w:ind w:firstLineChars="200" w:firstLine="400"/>
        <w:rPr>
          <w:sz w:val="20"/>
          <w:szCs w:val="20"/>
        </w:rPr>
      </w:pPr>
    </w:p>
    <w:p w14:paraId="653C30C8" w14:textId="12713E2D" w:rsidR="00D800C1" w:rsidRDefault="0052656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D800C1" w14:paraId="4053499B" w14:textId="77777777">
        <w:tc>
          <w:tcPr>
            <w:tcW w:w="535" w:type="dxa"/>
          </w:tcPr>
          <w:p w14:paraId="51285FF1" w14:textId="77777777" w:rsidR="00D800C1" w:rsidRDefault="0052656E">
            <w:pPr>
              <w:snapToGrid w:val="0"/>
              <w:spacing w:line="288" w:lineRule="auto"/>
              <w:rPr>
                <w:b/>
                <w:sz w:val="20"/>
                <w:szCs w:val="20"/>
              </w:rPr>
            </w:pPr>
            <w:r>
              <w:rPr>
                <w:rFonts w:hint="eastAsia"/>
                <w:b/>
                <w:sz w:val="20"/>
                <w:szCs w:val="20"/>
              </w:rPr>
              <w:t>序号</w:t>
            </w:r>
          </w:p>
        </w:tc>
        <w:tc>
          <w:tcPr>
            <w:tcW w:w="1175" w:type="dxa"/>
          </w:tcPr>
          <w:p w14:paraId="14F580FD" w14:textId="77777777" w:rsidR="00D800C1" w:rsidRDefault="0052656E">
            <w:pPr>
              <w:snapToGrid w:val="0"/>
              <w:spacing w:line="288" w:lineRule="auto"/>
              <w:jc w:val="center"/>
              <w:rPr>
                <w:b/>
                <w:sz w:val="20"/>
                <w:szCs w:val="20"/>
              </w:rPr>
            </w:pPr>
            <w:r>
              <w:rPr>
                <w:rFonts w:hint="eastAsia"/>
                <w:b/>
                <w:sz w:val="20"/>
                <w:szCs w:val="20"/>
              </w:rPr>
              <w:t>课程预期</w:t>
            </w:r>
          </w:p>
          <w:p w14:paraId="2962149F" w14:textId="77777777" w:rsidR="00D800C1" w:rsidRDefault="0052656E">
            <w:pPr>
              <w:snapToGrid w:val="0"/>
              <w:spacing w:line="288" w:lineRule="auto"/>
              <w:jc w:val="center"/>
              <w:rPr>
                <w:b/>
                <w:sz w:val="20"/>
                <w:szCs w:val="20"/>
              </w:rPr>
            </w:pPr>
            <w:r>
              <w:rPr>
                <w:rFonts w:hint="eastAsia"/>
                <w:b/>
                <w:sz w:val="20"/>
                <w:szCs w:val="20"/>
              </w:rPr>
              <w:t>学习成果</w:t>
            </w:r>
          </w:p>
        </w:tc>
        <w:tc>
          <w:tcPr>
            <w:tcW w:w="2470" w:type="dxa"/>
            <w:vAlign w:val="center"/>
          </w:tcPr>
          <w:p w14:paraId="32BDDFC5" w14:textId="77777777" w:rsidR="00D800C1" w:rsidRDefault="0052656E">
            <w:pPr>
              <w:snapToGrid w:val="0"/>
              <w:spacing w:line="288" w:lineRule="auto"/>
              <w:jc w:val="center"/>
              <w:rPr>
                <w:b/>
                <w:sz w:val="20"/>
                <w:szCs w:val="20"/>
              </w:rPr>
            </w:pPr>
            <w:r>
              <w:rPr>
                <w:rFonts w:hint="eastAsia"/>
                <w:b/>
                <w:sz w:val="20"/>
                <w:szCs w:val="20"/>
              </w:rPr>
              <w:t>课程目标</w:t>
            </w:r>
          </w:p>
          <w:p w14:paraId="393E5166" w14:textId="77777777" w:rsidR="00D800C1" w:rsidRDefault="0052656E">
            <w:pPr>
              <w:snapToGrid w:val="0"/>
              <w:spacing w:line="288" w:lineRule="auto"/>
              <w:jc w:val="center"/>
              <w:rPr>
                <w:b/>
                <w:sz w:val="20"/>
                <w:szCs w:val="20"/>
              </w:rPr>
            </w:pPr>
            <w:r>
              <w:rPr>
                <w:rFonts w:hint="eastAsia"/>
                <w:b/>
                <w:sz w:val="20"/>
                <w:szCs w:val="20"/>
              </w:rPr>
              <w:t>（细化的预期学习成果）</w:t>
            </w:r>
          </w:p>
        </w:tc>
        <w:tc>
          <w:tcPr>
            <w:tcW w:w="2199" w:type="dxa"/>
            <w:vAlign w:val="center"/>
          </w:tcPr>
          <w:p w14:paraId="26C57ED0" w14:textId="77777777" w:rsidR="00D800C1" w:rsidRDefault="0052656E">
            <w:pPr>
              <w:snapToGrid w:val="0"/>
              <w:spacing w:line="288" w:lineRule="auto"/>
              <w:jc w:val="center"/>
              <w:rPr>
                <w:b/>
                <w:sz w:val="20"/>
                <w:szCs w:val="20"/>
              </w:rPr>
            </w:pPr>
            <w:r>
              <w:rPr>
                <w:rFonts w:hint="eastAsia"/>
                <w:b/>
                <w:sz w:val="20"/>
                <w:szCs w:val="20"/>
              </w:rPr>
              <w:t>教与学方式</w:t>
            </w:r>
          </w:p>
        </w:tc>
        <w:tc>
          <w:tcPr>
            <w:tcW w:w="1276" w:type="dxa"/>
            <w:vAlign w:val="center"/>
          </w:tcPr>
          <w:p w14:paraId="019EB35B" w14:textId="77777777" w:rsidR="00D800C1" w:rsidRDefault="0052656E">
            <w:pPr>
              <w:snapToGrid w:val="0"/>
              <w:spacing w:line="288" w:lineRule="auto"/>
              <w:jc w:val="center"/>
              <w:rPr>
                <w:b/>
                <w:sz w:val="20"/>
                <w:szCs w:val="20"/>
              </w:rPr>
            </w:pPr>
            <w:r>
              <w:rPr>
                <w:rFonts w:hint="eastAsia"/>
                <w:b/>
                <w:sz w:val="20"/>
                <w:szCs w:val="20"/>
              </w:rPr>
              <w:t>评价方式</w:t>
            </w:r>
          </w:p>
        </w:tc>
      </w:tr>
      <w:tr w:rsidR="00D800C1" w14:paraId="4B26E0F4" w14:textId="77777777">
        <w:tc>
          <w:tcPr>
            <w:tcW w:w="535" w:type="dxa"/>
          </w:tcPr>
          <w:p w14:paraId="563B84D8" w14:textId="77777777" w:rsidR="00D800C1" w:rsidRDefault="00D800C1">
            <w:pPr>
              <w:jc w:val="center"/>
              <w:rPr>
                <w:rFonts w:asciiTheme="minorEastAsia" w:eastAsiaTheme="minorEastAsia" w:hAnsiTheme="minorEastAsia" w:cs="宋体"/>
                <w:kern w:val="0"/>
                <w:sz w:val="20"/>
                <w:szCs w:val="20"/>
              </w:rPr>
            </w:pPr>
          </w:p>
          <w:p w14:paraId="446426FD" w14:textId="77777777" w:rsidR="00D800C1" w:rsidRDefault="0052656E">
            <w:pPr>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1</w:t>
            </w:r>
          </w:p>
        </w:tc>
        <w:tc>
          <w:tcPr>
            <w:tcW w:w="1175" w:type="dxa"/>
            <w:vAlign w:val="center"/>
          </w:tcPr>
          <w:p w14:paraId="51388D8D" w14:textId="77777777" w:rsidR="00D800C1" w:rsidRDefault="0052656E">
            <w:pPr>
              <w:rPr>
                <w:rFonts w:ascii="宋体" w:cs="宋体"/>
                <w:sz w:val="18"/>
                <w:szCs w:val="18"/>
              </w:rPr>
            </w:pPr>
            <w:r>
              <w:rPr>
                <w:rFonts w:ascii="宋体" w:hAnsi="宋体"/>
                <w:sz w:val="18"/>
                <w:szCs w:val="18"/>
              </w:rPr>
              <w:t>LO112</w:t>
            </w:r>
          </w:p>
          <w:p w14:paraId="019B4BAB" w14:textId="77777777" w:rsidR="00D800C1" w:rsidRDefault="00D800C1">
            <w:pPr>
              <w:rPr>
                <w:rFonts w:ascii="宋体" w:cs="宋体"/>
                <w:kern w:val="0"/>
                <w:sz w:val="18"/>
                <w:szCs w:val="18"/>
              </w:rPr>
            </w:pPr>
          </w:p>
        </w:tc>
        <w:tc>
          <w:tcPr>
            <w:tcW w:w="2470" w:type="dxa"/>
          </w:tcPr>
          <w:p w14:paraId="3DB292BF" w14:textId="77777777" w:rsidR="00D800C1" w:rsidRDefault="0052656E">
            <w:pPr>
              <w:rPr>
                <w:rFonts w:ascii="宋体" w:cs="宋体"/>
                <w:kern w:val="0"/>
                <w:sz w:val="18"/>
                <w:szCs w:val="18"/>
              </w:rPr>
            </w:pPr>
            <w:r>
              <w:rPr>
                <w:rFonts w:ascii="宋体" w:hAnsi="宋体" w:cs="宋体" w:hint="eastAsia"/>
                <w:kern w:val="0"/>
                <w:sz w:val="18"/>
                <w:szCs w:val="18"/>
              </w:rPr>
              <w:t>能用口头的形式对某种社会现象与问题阐述自己的观点，进行有效的沟通</w:t>
            </w:r>
            <w:r>
              <w:rPr>
                <w:rFonts w:ascii="宋体" w:cs="宋体"/>
                <w:kern w:val="0"/>
                <w:sz w:val="18"/>
                <w:szCs w:val="18"/>
              </w:rPr>
              <w:t xml:space="preserve"> 。</w:t>
            </w:r>
          </w:p>
        </w:tc>
        <w:tc>
          <w:tcPr>
            <w:tcW w:w="2199" w:type="dxa"/>
          </w:tcPr>
          <w:p w14:paraId="06B48900" w14:textId="77777777" w:rsidR="00D800C1" w:rsidRDefault="00D800C1">
            <w:pPr>
              <w:snapToGrid w:val="0"/>
              <w:spacing w:line="288" w:lineRule="auto"/>
              <w:jc w:val="center"/>
              <w:rPr>
                <w:rFonts w:ascii="宋体" w:cs="宋体"/>
                <w:kern w:val="0"/>
                <w:sz w:val="18"/>
                <w:szCs w:val="18"/>
              </w:rPr>
            </w:pPr>
          </w:p>
          <w:p w14:paraId="56F87B3F" w14:textId="77777777" w:rsidR="00D800C1" w:rsidRDefault="0052656E">
            <w:pPr>
              <w:snapToGrid w:val="0"/>
              <w:spacing w:line="288" w:lineRule="auto"/>
              <w:jc w:val="center"/>
              <w:rPr>
                <w:rFonts w:ascii="宋体" w:hAnsi="宋体" w:cs="宋体"/>
                <w:kern w:val="0"/>
                <w:sz w:val="18"/>
                <w:szCs w:val="18"/>
              </w:rPr>
            </w:pPr>
            <w:r>
              <w:rPr>
                <w:rFonts w:ascii="宋体" w:hAnsi="宋体" w:cs="宋体" w:hint="eastAsia"/>
                <w:kern w:val="0"/>
                <w:sz w:val="18"/>
                <w:szCs w:val="18"/>
              </w:rPr>
              <w:t>教师讲授</w:t>
            </w:r>
          </w:p>
          <w:p w14:paraId="159D0D36" w14:textId="77777777" w:rsidR="00D800C1" w:rsidRDefault="0052656E">
            <w:pPr>
              <w:snapToGrid w:val="0"/>
              <w:spacing w:line="288" w:lineRule="auto"/>
              <w:jc w:val="center"/>
              <w:rPr>
                <w:rFonts w:ascii="宋体"/>
                <w:sz w:val="18"/>
                <w:szCs w:val="18"/>
              </w:rPr>
            </w:pPr>
            <w:r>
              <w:rPr>
                <w:rFonts w:ascii="宋体" w:hAnsi="宋体" w:cs="宋体" w:hint="eastAsia"/>
                <w:kern w:val="0"/>
                <w:sz w:val="18"/>
                <w:szCs w:val="18"/>
              </w:rPr>
              <w:t>学生讨论</w:t>
            </w:r>
          </w:p>
        </w:tc>
        <w:tc>
          <w:tcPr>
            <w:tcW w:w="1276" w:type="dxa"/>
          </w:tcPr>
          <w:p w14:paraId="4510849E" w14:textId="77777777" w:rsidR="00D800C1" w:rsidRDefault="00D800C1">
            <w:pPr>
              <w:snapToGrid w:val="0"/>
              <w:spacing w:line="288" w:lineRule="auto"/>
              <w:jc w:val="center"/>
              <w:rPr>
                <w:rFonts w:ascii="宋体"/>
                <w:sz w:val="18"/>
                <w:szCs w:val="18"/>
              </w:rPr>
            </w:pPr>
          </w:p>
          <w:p w14:paraId="25BC7D7D" w14:textId="77777777" w:rsidR="00D800C1" w:rsidRDefault="0052656E">
            <w:pPr>
              <w:snapToGrid w:val="0"/>
              <w:spacing w:line="288" w:lineRule="auto"/>
              <w:jc w:val="center"/>
              <w:rPr>
                <w:rFonts w:ascii="宋体"/>
                <w:sz w:val="18"/>
                <w:szCs w:val="18"/>
              </w:rPr>
            </w:pPr>
            <w:r>
              <w:rPr>
                <w:rFonts w:ascii="宋体" w:hAnsi="宋体"/>
                <w:sz w:val="18"/>
                <w:szCs w:val="18"/>
              </w:rPr>
              <w:t xml:space="preserve"> </w:t>
            </w:r>
            <w:r>
              <w:rPr>
                <w:rFonts w:ascii="宋体" w:hAnsi="宋体" w:hint="eastAsia"/>
                <w:sz w:val="18"/>
                <w:szCs w:val="18"/>
              </w:rPr>
              <w:t>口试</w:t>
            </w:r>
          </w:p>
        </w:tc>
      </w:tr>
      <w:tr w:rsidR="00D800C1" w14:paraId="06862A37" w14:textId="77777777">
        <w:trPr>
          <w:trHeight w:val="1248"/>
        </w:trPr>
        <w:tc>
          <w:tcPr>
            <w:tcW w:w="535" w:type="dxa"/>
          </w:tcPr>
          <w:p w14:paraId="2D90C17D" w14:textId="77777777" w:rsidR="00D800C1" w:rsidRDefault="00D800C1">
            <w:pPr>
              <w:jc w:val="center"/>
              <w:rPr>
                <w:rFonts w:asciiTheme="minorEastAsia" w:eastAsiaTheme="minorEastAsia" w:hAnsiTheme="minorEastAsia" w:cs="宋体"/>
                <w:kern w:val="0"/>
                <w:sz w:val="20"/>
                <w:szCs w:val="20"/>
              </w:rPr>
            </w:pPr>
          </w:p>
          <w:p w14:paraId="255BB1E0" w14:textId="77777777" w:rsidR="00D800C1" w:rsidRDefault="0052656E">
            <w:pPr>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2</w:t>
            </w:r>
          </w:p>
        </w:tc>
        <w:tc>
          <w:tcPr>
            <w:tcW w:w="1175" w:type="dxa"/>
            <w:vAlign w:val="center"/>
          </w:tcPr>
          <w:p w14:paraId="49C3B391" w14:textId="77777777" w:rsidR="00D800C1" w:rsidRDefault="0052656E">
            <w:pPr>
              <w:rPr>
                <w:rFonts w:ascii="宋体" w:cs="宋体"/>
                <w:sz w:val="18"/>
                <w:szCs w:val="18"/>
              </w:rPr>
            </w:pPr>
            <w:r>
              <w:rPr>
                <w:rFonts w:ascii="宋体" w:hAnsi="宋体"/>
                <w:sz w:val="18"/>
                <w:szCs w:val="18"/>
              </w:rPr>
              <w:t>LO212</w:t>
            </w:r>
          </w:p>
          <w:p w14:paraId="73CCAFAB" w14:textId="77777777" w:rsidR="00D800C1" w:rsidRDefault="00D800C1">
            <w:pPr>
              <w:rPr>
                <w:rFonts w:ascii="宋体" w:cs="宋体"/>
                <w:kern w:val="0"/>
                <w:sz w:val="18"/>
                <w:szCs w:val="18"/>
              </w:rPr>
            </w:pPr>
          </w:p>
        </w:tc>
        <w:tc>
          <w:tcPr>
            <w:tcW w:w="2470" w:type="dxa"/>
          </w:tcPr>
          <w:p w14:paraId="0E7C25D7" w14:textId="77777777" w:rsidR="00D800C1" w:rsidRDefault="0052656E">
            <w:pPr>
              <w:rPr>
                <w:rFonts w:ascii="宋体" w:cs="宋体"/>
                <w:kern w:val="0"/>
                <w:sz w:val="18"/>
                <w:szCs w:val="18"/>
              </w:rPr>
            </w:pPr>
            <w:r>
              <w:rPr>
                <w:rFonts w:ascii="宋体" w:hAnsi="宋体" w:cs="宋体" w:hint="eastAsia"/>
                <w:kern w:val="0"/>
                <w:sz w:val="18"/>
                <w:szCs w:val="18"/>
              </w:rPr>
              <w:t>能根据学习目标，搜集、获取达到目标所需要的学习资源，学会自主学习，从而达到学习的目标。</w:t>
            </w:r>
          </w:p>
        </w:tc>
        <w:tc>
          <w:tcPr>
            <w:tcW w:w="2199" w:type="dxa"/>
          </w:tcPr>
          <w:p w14:paraId="4BC4602D" w14:textId="77777777" w:rsidR="00D800C1" w:rsidRDefault="00D800C1">
            <w:pPr>
              <w:snapToGrid w:val="0"/>
              <w:spacing w:line="288" w:lineRule="auto"/>
              <w:jc w:val="center"/>
              <w:rPr>
                <w:rFonts w:ascii="宋体"/>
                <w:sz w:val="18"/>
                <w:szCs w:val="18"/>
              </w:rPr>
            </w:pPr>
          </w:p>
          <w:p w14:paraId="47AA8B98" w14:textId="7EC2E84E" w:rsidR="00D800C1" w:rsidRDefault="0052656E">
            <w:pPr>
              <w:snapToGrid w:val="0"/>
              <w:spacing w:line="288" w:lineRule="auto"/>
              <w:jc w:val="center"/>
              <w:rPr>
                <w:rFonts w:ascii="宋体" w:hAnsi="宋体"/>
                <w:sz w:val="18"/>
                <w:szCs w:val="18"/>
              </w:rPr>
            </w:pPr>
            <w:r>
              <w:rPr>
                <w:rFonts w:ascii="宋体" w:hAnsi="宋体" w:hint="eastAsia"/>
                <w:sz w:val="18"/>
                <w:szCs w:val="18"/>
              </w:rPr>
              <w:t>网络作文</w:t>
            </w:r>
          </w:p>
          <w:p w14:paraId="74BA199C" w14:textId="0DD6B688" w:rsidR="00D800C1" w:rsidRDefault="00F9663B">
            <w:pPr>
              <w:snapToGrid w:val="0"/>
              <w:spacing w:line="288" w:lineRule="auto"/>
              <w:jc w:val="center"/>
              <w:rPr>
                <w:rFonts w:ascii="宋体"/>
                <w:sz w:val="18"/>
                <w:szCs w:val="18"/>
              </w:rPr>
            </w:pPr>
            <w:r>
              <w:rPr>
                <w:rFonts w:ascii="宋体" w:hAnsi="宋体" w:hint="eastAsia"/>
                <w:sz w:val="18"/>
                <w:szCs w:val="18"/>
              </w:rPr>
              <w:t>平台</w:t>
            </w:r>
            <w:r w:rsidR="0052656E">
              <w:rPr>
                <w:rFonts w:ascii="宋体" w:hAnsi="宋体" w:hint="eastAsia"/>
                <w:sz w:val="18"/>
                <w:szCs w:val="18"/>
              </w:rPr>
              <w:t>自主学习</w:t>
            </w:r>
          </w:p>
        </w:tc>
        <w:tc>
          <w:tcPr>
            <w:tcW w:w="1276" w:type="dxa"/>
          </w:tcPr>
          <w:p w14:paraId="22757C3F" w14:textId="77777777" w:rsidR="00D800C1" w:rsidRDefault="0052656E">
            <w:pPr>
              <w:snapToGrid w:val="0"/>
              <w:spacing w:line="288" w:lineRule="auto"/>
              <w:jc w:val="center"/>
              <w:rPr>
                <w:rFonts w:ascii="宋体"/>
                <w:sz w:val="18"/>
                <w:szCs w:val="18"/>
              </w:rPr>
            </w:pPr>
            <w:r>
              <w:rPr>
                <w:rFonts w:ascii="宋体" w:hAnsi="宋体"/>
                <w:sz w:val="18"/>
                <w:szCs w:val="18"/>
              </w:rPr>
              <w:t xml:space="preserve"> </w:t>
            </w:r>
          </w:p>
          <w:p w14:paraId="102C390F" w14:textId="77777777" w:rsidR="00D800C1" w:rsidRDefault="0052656E">
            <w:pPr>
              <w:snapToGrid w:val="0"/>
              <w:spacing w:line="288" w:lineRule="auto"/>
              <w:jc w:val="center"/>
              <w:rPr>
                <w:rFonts w:ascii="宋体"/>
                <w:sz w:val="18"/>
                <w:szCs w:val="18"/>
              </w:rPr>
            </w:pPr>
            <w:r>
              <w:rPr>
                <w:rFonts w:ascii="宋体" w:hAnsi="宋体"/>
                <w:sz w:val="18"/>
                <w:szCs w:val="18"/>
              </w:rPr>
              <w:t xml:space="preserve"> </w:t>
            </w:r>
            <w:r>
              <w:rPr>
                <w:rFonts w:ascii="宋体" w:hAnsi="宋体" w:hint="eastAsia"/>
                <w:sz w:val="18"/>
                <w:szCs w:val="18"/>
              </w:rPr>
              <w:t>机器评估</w:t>
            </w:r>
          </w:p>
          <w:p w14:paraId="0B95A275" w14:textId="77777777" w:rsidR="00D800C1" w:rsidRDefault="0052656E">
            <w:pPr>
              <w:snapToGrid w:val="0"/>
              <w:spacing w:line="288" w:lineRule="auto"/>
              <w:ind w:firstLineChars="50" w:firstLine="90"/>
              <w:rPr>
                <w:rFonts w:ascii="宋体"/>
                <w:sz w:val="18"/>
                <w:szCs w:val="18"/>
              </w:rPr>
            </w:pPr>
            <w:r>
              <w:rPr>
                <w:rFonts w:ascii="宋体" w:hAnsi="宋体" w:hint="eastAsia"/>
                <w:sz w:val="18"/>
                <w:szCs w:val="18"/>
              </w:rPr>
              <w:t xml:space="preserve"> +教师评估</w:t>
            </w:r>
          </w:p>
        </w:tc>
      </w:tr>
      <w:tr w:rsidR="00D800C1" w14:paraId="25627D65" w14:textId="77777777">
        <w:trPr>
          <w:trHeight w:val="1248"/>
        </w:trPr>
        <w:tc>
          <w:tcPr>
            <w:tcW w:w="535" w:type="dxa"/>
          </w:tcPr>
          <w:p w14:paraId="640E2CF0" w14:textId="77777777" w:rsidR="00D800C1" w:rsidRDefault="00D800C1">
            <w:pPr>
              <w:jc w:val="center"/>
              <w:rPr>
                <w:rFonts w:asciiTheme="minorEastAsia" w:eastAsiaTheme="minorEastAsia" w:hAnsiTheme="minorEastAsia" w:cs="宋体"/>
                <w:kern w:val="0"/>
                <w:sz w:val="20"/>
                <w:szCs w:val="20"/>
              </w:rPr>
            </w:pPr>
          </w:p>
          <w:p w14:paraId="0EDECC6E" w14:textId="77777777" w:rsidR="00D800C1" w:rsidRDefault="0052656E">
            <w:pPr>
              <w:jc w:val="center"/>
              <w:rPr>
                <w:rFonts w:asciiTheme="minorEastAsia" w:eastAsiaTheme="minorEastAsia" w:hAnsiTheme="minorEastAsia" w:cs="宋体"/>
                <w:kern w:val="0"/>
                <w:sz w:val="20"/>
                <w:szCs w:val="20"/>
              </w:rPr>
            </w:pPr>
            <w:r>
              <w:rPr>
                <w:rFonts w:asciiTheme="minorEastAsia" w:eastAsiaTheme="minorEastAsia" w:hAnsiTheme="minorEastAsia" w:cs="宋体"/>
                <w:kern w:val="0"/>
                <w:sz w:val="20"/>
                <w:szCs w:val="20"/>
              </w:rPr>
              <w:t>3</w:t>
            </w:r>
          </w:p>
        </w:tc>
        <w:tc>
          <w:tcPr>
            <w:tcW w:w="1175" w:type="dxa"/>
          </w:tcPr>
          <w:p w14:paraId="14555841" w14:textId="77777777" w:rsidR="00D800C1" w:rsidRDefault="00D800C1">
            <w:pPr>
              <w:rPr>
                <w:rFonts w:ascii="宋体"/>
                <w:sz w:val="18"/>
                <w:szCs w:val="18"/>
              </w:rPr>
            </w:pPr>
          </w:p>
          <w:p w14:paraId="2927633F" w14:textId="77777777" w:rsidR="00D800C1" w:rsidRDefault="0052656E">
            <w:pPr>
              <w:rPr>
                <w:rFonts w:ascii="宋体" w:cs="宋体"/>
                <w:kern w:val="0"/>
                <w:sz w:val="18"/>
                <w:szCs w:val="18"/>
              </w:rPr>
            </w:pPr>
            <w:r>
              <w:rPr>
                <w:rFonts w:ascii="宋体" w:hAnsi="宋体"/>
                <w:sz w:val="18"/>
                <w:szCs w:val="18"/>
              </w:rPr>
              <w:t>LO711</w:t>
            </w:r>
          </w:p>
        </w:tc>
        <w:tc>
          <w:tcPr>
            <w:tcW w:w="2470" w:type="dxa"/>
          </w:tcPr>
          <w:p w14:paraId="6717331D" w14:textId="77777777" w:rsidR="00D800C1" w:rsidRDefault="0052656E">
            <w:pPr>
              <w:rPr>
                <w:rFonts w:ascii="宋体" w:cs="宋体"/>
                <w:kern w:val="0"/>
                <w:sz w:val="18"/>
                <w:szCs w:val="18"/>
              </w:rPr>
            </w:pPr>
            <w:r>
              <w:rPr>
                <w:rFonts w:ascii="宋体" w:hAnsi="宋体" w:cs="宋体" w:hint="eastAsia"/>
                <w:kern w:val="0"/>
                <w:sz w:val="18"/>
                <w:szCs w:val="18"/>
              </w:rPr>
              <w:t>了解祖国的政治、经济、历史及优秀传统文化，培养学生的家国情怀。</w:t>
            </w:r>
          </w:p>
        </w:tc>
        <w:tc>
          <w:tcPr>
            <w:tcW w:w="2199" w:type="dxa"/>
          </w:tcPr>
          <w:p w14:paraId="0010C777" w14:textId="77777777" w:rsidR="00D800C1" w:rsidRDefault="00D800C1">
            <w:pPr>
              <w:snapToGrid w:val="0"/>
              <w:spacing w:line="288" w:lineRule="auto"/>
              <w:jc w:val="center"/>
              <w:rPr>
                <w:rFonts w:ascii="宋体" w:hAnsi="宋体" w:cs="宋体"/>
                <w:kern w:val="0"/>
                <w:sz w:val="18"/>
                <w:szCs w:val="18"/>
              </w:rPr>
            </w:pPr>
          </w:p>
          <w:p w14:paraId="1EC0D13C" w14:textId="77777777" w:rsidR="00D800C1" w:rsidRDefault="0052656E">
            <w:pPr>
              <w:snapToGrid w:val="0"/>
              <w:spacing w:line="288" w:lineRule="auto"/>
              <w:jc w:val="center"/>
              <w:rPr>
                <w:rFonts w:ascii="宋体"/>
                <w:sz w:val="18"/>
                <w:szCs w:val="18"/>
              </w:rPr>
            </w:pPr>
            <w:r>
              <w:rPr>
                <w:rFonts w:ascii="宋体" w:hAnsi="宋体" w:cs="宋体" w:hint="eastAsia"/>
                <w:kern w:val="0"/>
                <w:sz w:val="18"/>
                <w:szCs w:val="18"/>
              </w:rPr>
              <w:t>课文讲解与练习</w:t>
            </w:r>
          </w:p>
        </w:tc>
        <w:tc>
          <w:tcPr>
            <w:tcW w:w="1276" w:type="dxa"/>
          </w:tcPr>
          <w:p w14:paraId="6627BCB1" w14:textId="77777777" w:rsidR="00D800C1" w:rsidRDefault="0052656E">
            <w:pPr>
              <w:snapToGrid w:val="0"/>
              <w:spacing w:line="288" w:lineRule="auto"/>
              <w:jc w:val="center"/>
              <w:rPr>
                <w:rFonts w:ascii="宋体"/>
                <w:sz w:val="18"/>
                <w:szCs w:val="18"/>
              </w:rPr>
            </w:pPr>
            <w:r>
              <w:rPr>
                <w:rFonts w:ascii="宋体" w:hAnsi="宋体"/>
                <w:sz w:val="18"/>
                <w:szCs w:val="18"/>
              </w:rPr>
              <w:t xml:space="preserve"> </w:t>
            </w:r>
          </w:p>
          <w:p w14:paraId="1D7ECE3C" w14:textId="77777777" w:rsidR="00D800C1" w:rsidRDefault="0052656E">
            <w:pPr>
              <w:snapToGrid w:val="0"/>
              <w:spacing w:line="288" w:lineRule="auto"/>
              <w:jc w:val="center"/>
              <w:rPr>
                <w:rFonts w:ascii="宋体"/>
                <w:sz w:val="18"/>
                <w:szCs w:val="18"/>
              </w:rPr>
            </w:pPr>
            <w:r>
              <w:rPr>
                <w:rFonts w:ascii="宋体" w:hAnsi="宋体"/>
                <w:sz w:val="18"/>
                <w:szCs w:val="18"/>
              </w:rPr>
              <w:t xml:space="preserve"> </w:t>
            </w:r>
            <w:r>
              <w:rPr>
                <w:rFonts w:ascii="宋体" w:hAnsi="宋体" w:hint="eastAsia"/>
                <w:sz w:val="18"/>
                <w:szCs w:val="18"/>
              </w:rPr>
              <w:t>教师评估</w:t>
            </w:r>
          </w:p>
          <w:p w14:paraId="24BA97E9" w14:textId="77777777" w:rsidR="00D800C1" w:rsidRDefault="0052656E">
            <w:pPr>
              <w:snapToGrid w:val="0"/>
              <w:spacing w:line="288" w:lineRule="auto"/>
              <w:ind w:firstLineChars="50" w:firstLine="90"/>
              <w:rPr>
                <w:rFonts w:ascii="宋体"/>
                <w:sz w:val="18"/>
                <w:szCs w:val="18"/>
              </w:rPr>
            </w:pPr>
            <w:r>
              <w:rPr>
                <w:rFonts w:ascii="宋体" w:hint="eastAsia"/>
                <w:sz w:val="18"/>
                <w:szCs w:val="18"/>
              </w:rPr>
              <w:t>+机器评估</w:t>
            </w:r>
          </w:p>
        </w:tc>
      </w:tr>
    </w:tbl>
    <w:p w14:paraId="4E714490" w14:textId="77777777" w:rsidR="00D800C1" w:rsidRDefault="00D800C1">
      <w:pPr>
        <w:widowControl/>
        <w:spacing w:beforeLines="50" w:before="156" w:afterLines="50" w:after="156" w:line="288" w:lineRule="auto"/>
        <w:jc w:val="left"/>
        <w:rPr>
          <w:rFonts w:ascii="黑体" w:eastAsia="黑体" w:hAnsi="宋体"/>
          <w:sz w:val="24"/>
        </w:rPr>
      </w:pPr>
    </w:p>
    <w:p w14:paraId="6A601CFB" w14:textId="77777777" w:rsidR="00D800C1" w:rsidRDefault="0052656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五、课程内容</w:t>
      </w:r>
    </w:p>
    <w:tbl>
      <w:tblPr>
        <w:tblW w:w="7938" w:type="dxa"/>
        <w:tblInd w:w="108" w:type="dxa"/>
        <w:tblLayout w:type="fixed"/>
        <w:tblCellMar>
          <w:left w:w="0" w:type="dxa"/>
          <w:right w:w="0" w:type="dxa"/>
        </w:tblCellMar>
        <w:tblLook w:val="04A0" w:firstRow="1" w:lastRow="0" w:firstColumn="1" w:lastColumn="0" w:noHBand="0" w:noVBand="1"/>
      </w:tblPr>
      <w:tblGrid>
        <w:gridCol w:w="659"/>
        <w:gridCol w:w="3877"/>
        <w:gridCol w:w="3402"/>
      </w:tblGrid>
      <w:tr w:rsidR="00D800C1" w14:paraId="5D93D513"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44ACC4" w14:textId="77777777" w:rsidR="00D800C1" w:rsidRDefault="0052656E">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单元</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A49E0A" w14:textId="77777777" w:rsidR="00D800C1" w:rsidRDefault="0052656E">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4FC060" w14:textId="77777777" w:rsidR="00D800C1" w:rsidRDefault="0052656E">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r>
      <w:tr w:rsidR="00D800C1" w14:paraId="6A3A80A6"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622E92" w14:textId="77777777" w:rsidR="00D800C1" w:rsidRDefault="0052656E">
            <w:pPr>
              <w:widowControl/>
              <w:jc w:val="center"/>
              <w:rPr>
                <w:rFonts w:ascii="宋体" w:cs="Arial"/>
                <w:kern w:val="0"/>
                <w:sz w:val="18"/>
                <w:szCs w:val="18"/>
              </w:rPr>
            </w:pPr>
            <w:r>
              <w:rPr>
                <w:rFonts w:ascii="宋体" w:hAnsi="宋体"/>
                <w:sz w:val="18"/>
                <w:szCs w:val="18"/>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A14365"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55A367E9"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14:paraId="78D636E6"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w:t>
            </w:r>
            <w:r>
              <w:rPr>
                <w:rFonts w:hAnsi="宋体" w:hint="eastAsia"/>
                <w:kern w:val="0"/>
                <w:sz w:val="18"/>
                <w:szCs w:val="18"/>
              </w:rPr>
              <w:t>DJ</w:t>
            </w:r>
            <w:r>
              <w:rPr>
                <w:rFonts w:hAnsi="宋体" w:hint="eastAsia"/>
                <w:kern w:val="0"/>
                <w:sz w:val="18"/>
                <w:szCs w:val="18"/>
              </w:rPr>
              <w:t>的工作属性，实现梦想的关键要素等。</w:t>
            </w:r>
          </w:p>
          <w:p w14:paraId="4D050CEA" w14:textId="77777777" w:rsidR="00D800C1" w:rsidRDefault="00D800C1">
            <w:pPr>
              <w:snapToGrid w:val="0"/>
              <w:spacing w:line="288" w:lineRule="auto"/>
              <w:rPr>
                <w:rFonts w:hAnsi="宋体"/>
                <w:kern w:val="0"/>
                <w:sz w:val="18"/>
                <w:szCs w:val="18"/>
              </w:rPr>
            </w:pPr>
          </w:p>
          <w:p w14:paraId="55CD547C"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412EECF8"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4045AA5B" w14:textId="77777777" w:rsidR="00D800C1" w:rsidRDefault="0052656E">
            <w:pPr>
              <w:rPr>
                <w:rFonts w:hAnsi="宋体"/>
                <w:kern w:val="0"/>
                <w:sz w:val="18"/>
                <w:szCs w:val="18"/>
              </w:rPr>
            </w:pPr>
            <w:r>
              <w:rPr>
                <w:rFonts w:hAnsi="宋体"/>
                <w:kern w:val="0"/>
                <w:sz w:val="18"/>
                <w:szCs w:val="18"/>
              </w:rPr>
              <w:t>2)</w:t>
            </w:r>
            <w:r>
              <w:rPr>
                <w:rFonts w:hAnsi="宋体"/>
                <w:kern w:val="0"/>
                <w:sz w:val="18"/>
                <w:szCs w:val="18"/>
              </w:rPr>
              <w:t>学习</w:t>
            </w:r>
            <w:r>
              <w:rPr>
                <w:rFonts w:hAnsi="宋体" w:hint="eastAsia"/>
                <w:kern w:val="0"/>
                <w:sz w:val="18"/>
                <w:szCs w:val="18"/>
              </w:rPr>
              <w:t>作者的记叙文写作方法；</w:t>
            </w:r>
          </w:p>
          <w:p w14:paraId="4BA52ABE"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3)</w:t>
            </w:r>
            <w:r>
              <w:rPr>
                <w:rFonts w:hAnsi="宋体"/>
                <w:kern w:val="0"/>
                <w:sz w:val="18"/>
                <w:szCs w:val="18"/>
              </w:rPr>
              <w:t>学习抓住</w:t>
            </w:r>
            <w:r>
              <w:rPr>
                <w:rFonts w:hAnsi="宋体" w:hint="eastAsia"/>
                <w:kern w:val="0"/>
                <w:sz w:val="18"/>
                <w:szCs w:val="18"/>
              </w:rPr>
              <w:t>新闻报道中主旨大意的听力技巧；</w:t>
            </w:r>
          </w:p>
          <w:p w14:paraId="1A659205"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14:paraId="459F78DF" w14:textId="77777777" w:rsidR="00D800C1" w:rsidRDefault="00D800C1">
            <w:pPr>
              <w:snapToGrid w:val="0"/>
              <w:spacing w:line="288" w:lineRule="auto"/>
              <w:ind w:left="90" w:hangingChars="50" w:hanging="90"/>
              <w:rPr>
                <w:rFonts w:hAnsi="宋体"/>
                <w:kern w:val="0"/>
                <w:sz w:val="18"/>
                <w:szCs w:val="18"/>
              </w:rPr>
            </w:pPr>
          </w:p>
          <w:p w14:paraId="11ECDF8D"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情感目标：让学生明白实现梦想需要具备的决心、意志力和其他关键素养。</w:t>
            </w:r>
          </w:p>
          <w:p w14:paraId="4748E436" w14:textId="77777777" w:rsidR="00D800C1" w:rsidRDefault="00D800C1">
            <w:pPr>
              <w:snapToGrid w:val="0"/>
              <w:spacing w:line="288" w:lineRule="auto"/>
              <w:rPr>
                <w:rFonts w:hAnsi="宋体"/>
                <w:kern w:val="0"/>
                <w:sz w:val="18"/>
                <w:szCs w:val="18"/>
              </w:rPr>
            </w:pPr>
          </w:p>
          <w:p w14:paraId="5267CA1A"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72C12328"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766E9BF5"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14:paraId="0C61EB89"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掌握本单元的重点单词、短语以及它们在具体语境中的应用；</w:t>
            </w:r>
          </w:p>
          <w:p w14:paraId="23959F0B" w14:textId="77777777" w:rsidR="00D800C1" w:rsidRDefault="0052656E">
            <w:pPr>
              <w:snapToGrid w:val="0"/>
              <w:spacing w:line="288" w:lineRule="auto"/>
              <w:ind w:left="180" w:hangingChars="100" w:hanging="180"/>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运用略读法以及扫读法提高答题技巧。</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2C48" w14:textId="77777777" w:rsidR="00D800C1" w:rsidRDefault="0052656E" w:rsidP="00F9663B">
            <w:pPr>
              <w:widowControl/>
              <w:jc w:val="left"/>
              <w:rPr>
                <w:kern w:val="0"/>
                <w:sz w:val="18"/>
                <w:szCs w:val="18"/>
              </w:rPr>
            </w:pPr>
            <w:r>
              <w:rPr>
                <w:rFonts w:hint="eastAsia"/>
                <w:kern w:val="0"/>
                <w:sz w:val="18"/>
                <w:szCs w:val="18"/>
              </w:rPr>
              <w:t>掌握重点单词、短语和句型；</w:t>
            </w:r>
          </w:p>
          <w:p w14:paraId="1AC6A458" w14:textId="77777777" w:rsidR="00D800C1" w:rsidRDefault="0052656E" w:rsidP="00F9663B">
            <w:pPr>
              <w:widowControl/>
              <w:jc w:val="left"/>
              <w:rPr>
                <w:kern w:val="0"/>
                <w:sz w:val="18"/>
                <w:szCs w:val="18"/>
              </w:rPr>
            </w:pPr>
            <w:r>
              <w:rPr>
                <w:rFonts w:hint="eastAsia"/>
                <w:kern w:val="0"/>
                <w:sz w:val="18"/>
                <w:szCs w:val="18"/>
              </w:rPr>
              <w:t>知道文章中涉及的相关背景知识；</w:t>
            </w:r>
          </w:p>
          <w:p w14:paraId="519B83CF" w14:textId="77777777" w:rsidR="00D800C1" w:rsidRDefault="0052656E" w:rsidP="00F9663B">
            <w:pPr>
              <w:widowControl/>
              <w:jc w:val="left"/>
              <w:rPr>
                <w:rFonts w:ascii="宋体"/>
                <w:sz w:val="18"/>
                <w:szCs w:val="18"/>
              </w:rPr>
            </w:pPr>
            <w:r>
              <w:rPr>
                <w:rFonts w:hint="eastAsia"/>
                <w:sz w:val="18"/>
                <w:szCs w:val="18"/>
              </w:rPr>
              <w:t>引导学生学习并掌握课文中运用的</w:t>
            </w:r>
            <w:r>
              <w:rPr>
                <w:rFonts w:hAnsi="宋体" w:hint="eastAsia"/>
                <w:kern w:val="0"/>
                <w:sz w:val="18"/>
                <w:szCs w:val="18"/>
              </w:rPr>
              <w:t>记叙文写作方法；</w:t>
            </w:r>
          </w:p>
          <w:p w14:paraId="561C6CBF" w14:textId="77777777" w:rsidR="00D800C1" w:rsidRDefault="0052656E" w:rsidP="00F9663B">
            <w:pPr>
              <w:widowControl/>
              <w:jc w:val="left"/>
              <w:rPr>
                <w:rFonts w:ascii="宋体"/>
                <w:sz w:val="18"/>
                <w:szCs w:val="18"/>
              </w:rPr>
            </w:pPr>
            <w:r>
              <w:rPr>
                <w:rFonts w:ascii="宋体" w:hAnsi="宋体" w:hint="eastAsia"/>
                <w:sz w:val="18"/>
                <w:szCs w:val="18"/>
              </w:rPr>
              <w:t>理解</w:t>
            </w:r>
            <w:r>
              <w:rPr>
                <w:rFonts w:hAnsi="宋体" w:hint="eastAsia"/>
                <w:kern w:val="0"/>
                <w:sz w:val="18"/>
                <w:szCs w:val="18"/>
              </w:rPr>
              <w:t>实现梦想需要具备决心、意志力和其他关键素养</w:t>
            </w:r>
            <w:r>
              <w:rPr>
                <w:rFonts w:ascii="宋体" w:hAnsi="宋体" w:hint="eastAsia"/>
                <w:sz w:val="18"/>
                <w:szCs w:val="18"/>
              </w:rPr>
              <w:t>；</w:t>
            </w:r>
          </w:p>
          <w:p w14:paraId="1B84BF58" w14:textId="77777777" w:rsidR="00D800C1" w:rsidRDefault="0052656E" w:rsidP="00F9663B">
            <w:pPr>
              <w:widowControl/>
              <w:jc w:val="left"/>
              <w:rPr>
                <w:rFonts w:ascii="宋体" w:hAnsi="宋体"/>
                <w:sz w:val="18"/>
                <w:szCs w:val="18"/>
              </w:rPr>
            </w:pPr>
            <w:r>
              <w:rPr>
                <w:rFonts w:hAnsi="宋体"/>
                <w:kern w:val="0"/>
                <w:sz w:val="18"/>
                <w:szCs w:val="18"/>
              </w:rPr>
              <w:t>学习抓住</w:t>
            </w:r>
            <w:r>
              <w:rPr>
                <w:rFonts w:hAnsi="宋体" w:hint="eastAsia"/>
                <w:kern w:val="0"/>
                <w:sz w:val="18"/>
                <w:szCs w:val="18"/>
              </w:rPr>
              <w:t>新闻报道中主旨大意的听力技巧。</w:t>
            </w:r>
          </w:p>
          <w:p w14:paraId="4EAD5248" w14:textId="77777777" w:rsidR="00D800C1" w:rsidRDefault="00D800C1" w:rsidP="00F9663B">
            <w:pPr>
              <w:widowControl/>
              <w:jc w:val="center"/>
              <w:rPr>
                <w:rFonts w:ascii="宋体"/>
                <w:sz w:val="18"/>
                <w:szCs w:val="18"/>
              </w:rPr>
            </w:pPr>
          </w:p>
        </w:tc>
      </w:tr>
      <w:tr w:rsidR="00D800C1" w14:paraId="63D637C6"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66611B" w14:textId="77777777" w:rsidR="00D800C1" w:rsidRDefault="0052656E">
            <w:pPr>
              <w:widowControl/>
              <w:jc w:val="center"/>
              <w:rPr>
                <w:rFonts w:ascii="宋体" w:cs="Arial"/>
                <w:kern w:val="0"/>
                <w:sz w:val="18"/>
                <w:szCs w:val="18"/>
              </w:rPr>
            </w:pPr>
            <w:r>
              <w:rPr>
                <w:rFonts w:ascii="宋体" w:hAnsi="宋体"/>
                <w:sz w:val="18"/>
                <w:szCs w:val="18"/>
              </w:rPr>
              <w:lastRenderedPageBreak/>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82BDD"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61A79C11"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14:paraId="761B2FC2"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熟悉文章中的背景知识：大学入学第一年的相关事宜；</w:t>
            </w:r>
          </w:p>
          <w:p w14:paraId="0C0421C9" w14:textId="77777777" w:rsidR="00D800C1" w:rsidRDefault="0052656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让学生了解大学入学第一年对于大学新生未来成长的重要性。</w:t>
            </w:r>
          </w:p>
          <w:p w14:paraId="1590DCB0" w14:textId="77777777" w:rsidR="00D800C1" w:rsidRDefault="00D800C1">
            <w:pPr>
              <w:snapToGrid w:val="0"/>
              <w:spacing w:line="288" w:lineRule="auto"/>
              <w:rPr>
                <w:rFonts w:hAnsi="宋体"/>
                <w:kern w:val="0"/>
                <w:sz w:val="18"/>
                <w:szCs w:val="18"/>
              </w:rPr>
            </w:pPr>
          </w:p>
          <w:p w14:paraId="716EF60B"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48E20758"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2240A4D8" w14:textId="77777777" w:rsidR="00D800C1" w:rsidRDefault="0052656E">
            <w:pPr>
              <w:rPr>
                <w:rFonts w:hAnsi="宋体"/>
                <w:kern w:val="0"/>
                <w:sz w:val="18"/>
                <w:szCs w:val="18"/>
              </w:rPr>
            </w:pPr>
            <w:r>
              <w:rPr>
                <w:rFonts w:hAnsi="宋体"/>
                <w:kern w:val="0"/>
                <w:sz w:val="18"/>
                <w:szCs w:val="18"/>
              </w:rPr>
              <w:t>2)</w:t>
            </w:r>
            <w:r>
              <w:rPr>
                <w:rFonts w:hAnsi="宋体"/>
                <w:kern w:val="0"/>
                <w:sz w:val="18"/>
                <w:szCs w:val="18"/>
              </w:rPr>
              <w:t>学习抓住说话者说话目的和意图</w:t>
            </w:r>
            <w:r>
              <w:rPr>
                <w:rFonts w:hAnsi="宋体" w:hint="eastAsia"/>
                <w:kern w:val="0"/>
                <w:sz w:val="18"/>
                <w:szCs w:val="18"/>
              </w:rPr>
              <w:t>的听力技巧；</w:t>
            </w:r>
          </w:p>
          <w:p w14:paraId="2500BF33" w14:textId="77777777" w:rsidR="00D800C1" w:rsidRDefault="0052656E">
            <w:pPr>
              <w:rPr>
                <w:rFonts w:hAnsi="宋体"/>
                <w:kern w:val="0"/>
                <w:sz w:val="18"/>
                <w:szCs w:val="18"/>
              </w:rPr>
            </w:pPr>
            <w:r>
              <w:rPr>
                <w:rFonts w:hAnsi="宋体" w:hint="eastAsia"/>
                <w:kern w:val="0"/>
                <w:sz w:val="18"/>
                <w:szCs w:val="18"/>
              </w:rPr>
              <w:t>3</w:t>
            </w:r>
            <w:r>
              <w:rPr>
                <w:rFonts w:hAnsi="宋体"/>
                <w:kern w:val="0"/>
                <w:sz w:val="18"/>
                <w:szCs w:val="18"/>
              </w:rPr>
              <w:t>)</w:t>
            </w:r>
            <w:r>
              <w:rPr>
                <w:rFonts w:hAnsi="宋体" w:hint="eastAsia"/>
                <w:kern w:val="0"/>
                <w:sz w:val="18"/>
                <w:szCs w:val="18"/>
              </w:rPr>
              <w:t>运用记叙文写作技巧；</w:t>
            </w:r>
          </w:p>
          <w:p w14:paraId="28B3BB01" w14:textId="77777777" w:rsidR="00D800C1" w:rsidRDefault="0052656E">
            <w:pPr>
              <w:snapToGrid w:val="0"/>
              <w:spacing w:line="288" w:lineRule="auto"/>
              <w:ind w:left="90" w:hangingChars="50" w:hanging="90"/>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14:paraId="1219E70A" w14:textId="77777777" w:rsidR="00D800C1" w:rsidRDefault="00D800C1">
            <w:pPr>
              <w:snapToGrid w:val="0"/>
              <w:spacing w:line="288" w:lineRule="auto"/>
              <w:rPr>
                <w:rFonts w:hAnsi="宋体"/>
                <w:kern w:val="0"/>
                <w:sz w:val="18"/>
                <w:szCs w:val="18"/>
              </w:rPr>
            </w:pPr>
          </w:p>
          <w:p w14:paraId="06C11DAA"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情感目标：认识到大学入学第一年对于大学新生未来成长的重要性，帮助学生理解课文中蕴含的“独立自强”的文化价值观。</w:t>
            </w:r>
          </w:p>
          <w:p w14:paraId="399BAA9F" w14:textId="77777777" w:rsidR="00D800C1" w:rsidRDefault="00D800C1">
            <w:pPr>
              <w:snapToGrid w:val="0"/>
              <w:spacing w:line="288" w:lineRule="auto"/>
              <w:rPr>
                <w:rFonts w:hAnsi="宋体"/>
                <w:kern w:val="0"/>
                <w:sz w:val="18"/>
                <w:szCs w:val="18"/>
              </w:rPr>
            </w:pPr>
          </w:p>
          <w:p w14:paraId="23ED6184"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64C2D0EE"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20D61B58"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14:paraId="50E3D37D"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掌握本单元的重点单词、短语以及它们在具体语境中的应用；</w:t>
            </w:r>
          </w:p>
          <w:p w14:paraId="4F35380D" w14:textId="77777777" w:rsidR="00D800C1" w:rsidRDefault="0052656E">
            <w:pPr>
              <w:snapToGrid w:val="0"/>
              <w:spacing w:line="288" w:lineRule="auto"/>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运用略读法以及扫读法提高答题技巧。</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B43C2A" w14:textId="77777777" w:rsidR="00D800C1" w:rsidRDefault="0052656E" w:rsidP="00F9663B">
            <w:pPr>
              <w:widowControl/>
              <w:jc w:val="left"/>
              <w:rPr>
                <w:kern w:val="0"/>
                <w:sz w:val="18"/>
                <w:szCs w:val="18"/>
              </w:rPr>
            </w:pPr>
            <w:r>
              <w:rPr>
                <w:rFonts w:hint="eastAsia"/>
                <w:kern w:val="0"/>
                <w:sz w:val="18"/>
                <w:szCs w:val="18"/>
              </w:rPr>
              <w:t>掌握重点单词、短语和句型；</w:t>
            </w:r>
          </w:p>
          <w:p w14:paraId="6874F13F" w14:textId="77777777" w:rsidR="00D800C1" w:rsidRDefault="0052656E" w:rsidP="00F9663B">
            <w:pPr>
              <w:widowControl/>
              <w:jc w:val="left"/>
              <w:rPr>
                <w:kern w:val="0"/>
                <w:sz w:val="18"/>
                <w:szCs w:val="18"/>
              </w:rPr>
            </w:pPr>
            <w:r>
              <w:rPr>
                <w:rFonts w:hint="eastAsia"/>
                <w:kern w:val="0"/>
                <w:sz w:val="18"/>
                <w:szCs w:val="18"/>
              </w:rPr>
              <w:t>知道文章中涉及的相关背景知识；</w:t>
            </w:r>
          </w:p>
          <w:p w14:paraId="6957DD7E" w14:textId="77777777" w:rsidR="00D800C1" w:rsidRDefault="0052656E" w:rsidP="00F9663B">
            <w:pPr>
              <w:widowControl/>
              <w:jc w:val="left"/>
              <w:rPr>
                <w:kern w:val="0"/>
                <w:sz w:val="18"/>
                <w:szCs w:val="18"/>
              </w:rPr>
            </w:pPr>
            <w:r>
              <w:rPr>
                <w:rFonts w:hint="eastAsia"/>
                <w:kern w:val="0"/>
                <w:sz w:val="18"/>
                <w:szCs w:val="18"/>
              </w:rPr>
              <w:t>运用记叙</w:t>
            </w:r>
            <w:r>
              <w:rPr>
                <w:rFonts w:hAnsi="宋体" w:hint="eastAsia"/>
                <w:kern w:val="0"/>
                <w:sz w:val="18"/>
                <w:szCs w:val="18"/>
              </w:rPr>
              <w:t>文写作技巧；</w:t>
            </w:r>
          </w:p>
          <w:p w14:paraId="6AD92248" w14:textId="77777777" w:rsidR="00D800C1" w:rsidRDefault="0052656E" w:rsidP="00F9663B">
            <w:pPr>
              <w:widowControl/>
              <w:jc w:val="left"/>
              <w:rPr>
                <w:rFonts w:ascii="宋体"/>
                <w:sz w:val="18"/>
                <w:szCs w:val="18"/>
              </w:rPr>
            </w:pPr>
            <w:r>
              <w:rPr>
                <w:rFonts w:ascii="宋体" w:hAnsi="宋体" w:hint="eastAsia"/>
                <w:sz w:val="18"/>
                <w:szCs w:val="18"/>
              </w:rPr>
              <w:t>能够阐述</w:t>
            </w:r>
            <w:r>
              <w:rPr>
                <w:rFonts w:hAnsi="宋体" w:hint="eastAsia"/>
                <w:kern w:val="0"/>
                <w:sz w:val="18"/>
                <w:szCs w:val="18"/>
              </w:rPr>
              <w:t>大学入学第一年对于大学新生未来成长的重要性，和“独立自强”的文化价值观</w:t>
            </w:r>
            <w:r>
              <w:rPr>
                <w:rFonts w:ascii="宋体" w:hAnsi="宋体" w:hint="eastAsia"/>
                <w:sz w:val="18"/>
                <w:szCs w:val="18"/>
              </w:rPr>
              <w:t>。</w:t>
            </w:r>
          </w:p>
          <w:p w14:paraId="2705197F" w14:textId="77777777" w:rsidR="00D800C1" w:rsidRDefault="0052656E" w:rsidP="00F9663B">
            <w:pPr>
              <w:widowControl/>
              <w:jc w:val="left"/>
              <w:rPr>
                <w:rFonts w:ascii="宋体" w:hAnsi="宋体"/>
                <w:sz w:val="18"/>
                <w:szCs w:val="18"/>
              </w:rPr>
            </w:pPr>
            <w:r>
              <w:rPr>
                <w:rFonts w:hAnsi="宋体"/>
                <w:kern w:val="0"/>
                <w:sz w:val="18"/>
                <w:szCs w:val="18"/>
              </w:rPr>
              <w:t>学习抓住说话者说话目的和意图</w:t>
            </w:r>
            <w:r>
              <w:rPr>
                <w:rFonts w:hAnsi="宋体" w:hint="eastAsia"/>
                <w:kern w:val="0"/>
                <w:sz w:val="18"/>
                <w:szCs w:val="18"/>
              </w:rPr>
              <w:t>的听力技巧</w:t>
            </w:r>
            <w:r>
              <w:rPr>
                <w:rFonts w:ascii="宋体" w:hAnsi="宋体" w:hint="eastAsia"/>
                <w:sz w:val="18"/>
                <w:szCs w:val="18"/>
              </w:rPr>
              <w:t>。</w:t>
            </w:r>
          </w:p>
          <w:p w14:paraId="09AFE200" w14:textId="77777777" w:rsidR="00D800C1" w:rsidRDefault="00D800C1" w:rsidP="00F9663B">
            <w:pPr>
              <w:widowControl/>
              <w:jc w:val="center"/>
              <w:rPr>
                <w:rFonts w:ascii="宋体" w:hAnsi="宋体"/>
                <w:sz w:val="18"/>
                <w:szCs w:val="18"/>
              </w:rPr>
            </w:pPr>
          </w:p>
          <w:p w14:paraId="3B7DCAB4" w14:textId="77777777" w:rsidR="00D800C1" w:rsidRDefault="00D800C1" w:rsidP="00F9663B">
            <w:pPr>
              <w:widowControl/>
              <w:jc w:val="center"/>
              <w:rPr>
                <w:rFonts w:ascii="宋体" w:cs="Arial"/>
                <w:kern w:val="0"/>
                <w:sz w:val="18"/>
                <w:szCs w:val="18"/>
              </w:rPr>
            </w:pPr>
          </w:p>
        </w:tc>
      </w:tr>
      <w:tr w:rsidR="00D800C1" w14:paraId="610E1787"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26A5B6" w14:textId="77777777" w:rsidR="00D800C1" w:rsidRDefault="0052656E">
            <w:pPr>
              <w:widowControl/>
              <w:jc w:val="center"/>
              <w:rPr>
                <w:rFonts w:ascii="宋体" w:cs="Arial"/>
                <w:kern w:val="0"/>
                <w:sz w:val="18"/>
                <w:szCs w:val="18"/>
              </w:rPr>
            </w:pPr>
            <w:r>
              <w:rPr>
                <w:rFonts w:ascii="宋体" w:hAnsi="宋体"/>
                <w:sz w:val="18"/>
                <w:szCs w:val="18"/>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AFF77B"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36B604A6"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14:paraId="7FDD1B68"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熟悉文章中的背景知识：雅利安人，纳粹德国和犹太人</w:t>
            </w:r>
            <w:r>
              <w:rPr>
                <w:rFonts w:hAnsi="宋体"/>
                <w:kern w:val="0"/>
                <w:sz w:val="18"/>
                <w:szCs w:val="18"/>
              </w:rPr>
              <w:t>；</w:t>
            </w:r>
          </w:p>
          <w:p w14:paraId="60717371" w14:textId="77777777" w:rsidR="00D800C1" w:rsidRDefault="0052656E">
            <w:pPr>
              <w:snapToGrid w:val="0"/>
              <w:spacing w:line="288" w:lineRule="auto"/>
              <w:rPr>
                <w:rFonts w:hAnsi="宋体"/>
                <w:kern w:val="0"/>
                <w:sz w:val="18"/>
                <w:szCs w:val="18"/>
              </w:rPr>
            </w:pPr>
            <w:r>
              <w:rPr>
                <w:rFonts w:hAnsi="宋体"/>
                <w:kern w:val="0"/>
                <w:sz w:val="18"/>
                <w:szCs w:val="18"/>
              </w:rPr>
              <w:t>3)</w:t>
            </w:r>
            <w:r>
              <w:rPr>
                <w:rFonts w:hAnsi="宋体" w:hint="eastAsia"/>
                <w:kern w:val="0"/>
                <w:sz w:val="18"/>
                <w:szCs w:val="18"/>
              </w:rPr>
              <w:t>了解纳粹统治时期德国对犹太人的迫害情况。</w:t>
            </w:r>
          </w:p>
          <w:p w14:paraId="7B66B041" w14:textId="77777777" w:rsidR="00D800C1" w:rsidRDefault="00D800C1">
            <w:pPr>
              <w:snapToGrid w:val="0"/>
              <w:spacing w:line="288" w:lineRule="auto"/>
              <w:rPr>
                <w:rFonts w:hAnsi="宋体"/>
                <w:kern w:val="0"/>
                <w:sz w:val="18"/>
                <w:szCs w:val="18"/>
              </w:rPr>
            </w:pPr>
          </w:p>
          <w:p w14:paraId="2D84B7A2"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57858BCE"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39514264" w14:textId="77777777" w:rsidR="00D800C1" w:rsidRDefault="0052656E">
            <w:pPr>
              <w:rPr>
                <w:rFonts w:hAnsi="宋体"/>
                <w:kern w:val="0"/>
                <w:sz w:val="18"/>
                <w:szCs w:val="18"/>
              </w:rPr>
            </w:pPr>
            <w:r>
              <w:rPr>
                <w:rFonts w:hAnsi="宋体"/>
                <w:kern w:val="0"/>
                <w:sz w:val="18"/>
                <w:szCs w:val="18"/>
              </w:rPr>
              <w:t>2)</w:t>
            </w:r>
            <w:r>
              <w:rPr>
                <w:rFonts w:hAnsi="宋体"/>
                <w:kern w:val="0"/>
                <w:sz w:val="18"/>
                <w:szCs w:val="18"/>
              </w:rPr>
              <w:t>学习通过缩写和符号来记笔记</w:t>
            </w:r>
            <w:r>
              <w:rPr>
                <w:rFonts w:hAnsi="宋体" w:hint="eastAsia"/>
                <w:kern w:val="0"/>
                <w:sz w:val="18"/>
                <w:szCs w:val="18"/>
              </w:rPr>
              <w:t>的听力技巧；</w:t>
            </w:r>
          </w:p>
          <w:p w14:paraId="7D6CC706" w14:textId="77777777" w:rsidR="00D800C1" w:rsidRDefault="0052656E">
            <w:pPr>
              <w:snapToGrid w:val="0"/>
              <w:spacing w:line="288" w:lineRule="auto"/>
              <w:rPr>
                <w:rFonts w:hAnsi="宋体"/>
                <w:kern w:val="0"/>
                <w:sz w:val="18"/>
                <w:szCs w:val="18"/>
              </w:rPr>
            </w:pPr>
            <w:r>
              <w:rPr>
                <w:rFonts w:hAnsi="宋体" w:hint="eastAsia"/>
                <w:kern w:val="0"/>
                <w:sz w:val="18"/>
                <w:szCs w:val="18"/>
              </w:rPr>
              <w:t>3</w:t>
            </w:r>
            <w:r>
              <w:rPr>
                <w:rFonts w:hAnsi="宋体"/>
                <w:kern w:val="0"/>
                <w:sz w:val="18"/>
                <w:szCs w:val="18"/>
              </w:rPr>
              <w:t>)</w:t>
            </w:r>
            <w:r>
              <w:rPr>
                <w:rFonts w:hAnsi="宋体"/>
                <w:kern w:val="0"/>
                <w:sz w:val="18"/>
                <w:szCs w:val="18"/>
              </w:rPr>
              <w:t>学会按时间顺序记叙内容</w:t>
            </w:r>
            <w:r>
              <w:rPr>
                <w:rFonts w:hAnsi="宋体" w:hint="eastAsia"/>
                <w:kern w:val="0"/>
                <w:sz w:val="18"/>
                <w:szCs w:val="18"/>
              </w:rPr>
              <w:t>；</w:t>
            </w:r>
          </w:p>
          <w:p w14:paraId="511C2312" w14:textId="77777777" w:rsidR="00D800C1" w:rsidRDefault="0052656E">
            <w:pPr>
              <w:snapToGrid w:val="0"/>
              <w:spacing w:line="288" w:lineRule="auto"/>
              <w:ind w:left="90" w:hangingChars="50" w:hanging="90"/>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利用略读法以及扫读法能在规定的时间内完成与课文内容相关的问题。</w:t>
            </w:r>
          </w:p>
          <w:p w14:paraId="3F7A46FA" w14:textId="77777777" w:rsidR="00D800C1" w:rsidRDefault="00D800C1">
            <w:pPr>
              <w:snapToGrid w:val="0"/>
              <w:spacing w:line="288" w:lineRule="auto"/>
              <w:ind w:left="90" w:hangingChars="50" w:hanging="90"/>
              <w:rPr>
                <w:rFonts w:hAnsi="宋体"/>
                <w:kern w:val="0"/>
                <w:sz w:val="18"/>
                <w:szCs w:val="18"/>
              </w:rPr>
            </w:pPr>
          </w:p>
          <w:p w14:paraId="5101ABB4"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情感目标：通过学习课文，了解纳粹统治时期德国对犹太人的迫害，并理解战争对人类社会和人类文明造成的巨大危害。</w:t>
            </w:r>
          </w:p>
          <w:p w14:paraId="4824EBC9" w14:textId="77777777" w:rsidR="00D800C1" w:rsidRDefault="00D800C1">
            <w:pPr>
              <w:snapToGrid w:val="0"/>
              <w:spacing w:line="288" w:lineRule="auto"/>
              <w:rPr>
                <w:rFonts w:hAnsi="宋体"/>
                <w:kern w:val="0"/>
                <w:sz w:val="18"/>
                <w:szCs w:val="18"/>
              </w:rPr>
            </w:pPr>
          </w:p>
          <w:p w14:paraId="4B765E3A"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1709B99B"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6B221D50" w14:textId="77777777" w:rsidR="00D800C1" w:rsidRDefault="0052656E">
            <w:pPr>
              <w:snapToGrid w:val="0"/>
              <w:spacing w:line="288" w:lineRule="auto"/>
              <w:ind w:left="180" w:hangingChars="100" w:hanging="180"/>
              <w:rPr>
                <w:rFonts w:hAnsi="宋体"/>
                <w:kern w:val="0"/>
                <w:sz w:val="18"/>
                <w:szCs w:val="18"/>
              </w:rPr>
            </w:pPr>
            <w:r>
              <w:rPr>
                <w:rFonts w:hAnsi="宋体" w:hint="eastAsia"/>
                <w:kern w:val="0"/>
                <w:sz w:val="18"/>
                <w:szCs w:val="18"/>
              </w:rPr>
              <w:t>2</w:t>
            </w:r>
            <w:r>
              <w:rPr>
                <w:rFonts w:hAnsi="宋体"/>
                <w:kern w:val="0"/>
                <w:sz w:val="18"/>
                <w:szCs w:val="18"/>
              </w:rPr>
              <w:t>)</w:t>
            </w:r>
            <w:r>
              <w:rPr>
                <w:rFonts w:hAnsi="宋体" w:hint="eastAsia"/>
                <w:kern w:val="0"/>
                <w:sz w:val="18"/>
                <w:szCs w:val="18"/>
              </w:rPr>
              <w:t>掌握本单元的重点单词、短语以及它们在具体语境中的应用；</w:t>
            </w:r>
          </w:p>
          <w:p w14:paraId="16CB7423" w14:textId="77777777" w:rsidR="00D800C1" w:rsidRDefault="0052656E">
            <w:pPr>
              <w:snapToGrid w:val="0"/>
              <w:spacing w:line="288" w:lineRule="auto"/>
              <w:ind w:left="180" w:hangingChars="100" w:hanging="180"/>
              <w:rPr>
                <w:rFonts w:hAnsi="宋体"/>
                <w:kern w:val="0"/>
                <w:sz w:val="18"/>
                <w:szCs w:val="18"/>
              </w:rPr>
            </w:pPr>
            <w:r>
              <w:rPr>
                <w:rFonts w:hAnsi="宋体" w:hint="eastAsia"/>
                <w:kern w:val="0"/>
                <w:sz w:val="18"/>
                <w:szCs w:val="18"/>
              </w:rPr>
              <w:t>3</w:t>
            </w:r>
            <w:r>
              <w:rPr>
                <w:rFonts w:hAnsi="宋体"/>
                <w:kern w:val="0"/>
                <w:sz w:val="18"/>
                <w:szCs w:val="18"/>
              </w:rPr>
              <w:t>)</w:t>
            </w:r>
            <w:r>
              <w:rPr>
                <w:rFonts w:hAnsi="宋体"/>
                <w:kern w:val="0"/>
                <w:sz w:val="18"/>
                <w:szCs w:val="18"/>
              </w:rPr>
              <w:t>学会按</w:t>
            </w:r>
            <w:r>
              <w:rPr>
                <w:rFonts w:hAnsi="宋体" w:hint="eastAsia"/>
                <w:kern w:val="0"/>
                <w:sz w:val="18"/>
                <w:szCs w:val="18"/>
              </w:rPr>
              <w:t>时间顺序记叙内容；</w:t>
            </w:r>
          </w:p>
          <w:p w14:paraId="16330FC0" w14:textId="77777777" w:rsidR="00D800C1" w:rsidRDefault="0052656E">
            <w:pPr>
              <w:snapToGrid w:val="0"/>
              <w:spacing w:line="288" w:lineRule="auto"/>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运用略读法以及扫读法提高答题技巧。</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EFF298" w14:textId="77777777" w:rsidR="00D800C1" w:rsidRDefault="0052656E" w:rsidP="00F9663B">
            <w:pPr>
              <w:widowControl/>
              <w:rPr>
                <w:kern w:val="0"/>
                <w:sz w:val="18"/>
                <w:szCs w:val="18"/>
              </w:rPr>
            </w:pPr>
            <w:r>
              <w:rPr>
                <w:rFonts w:hint="eastAsia"/>
                <w:kern w:val="0"/>
                <w:sz w:val="18"/>
                <w:szCs w:val="18"/>
              </w:rPr>
              <w:t>掌握重点单词、短语和句型；</w:t>
            </w:r>
          </w:p>
          <w:p w14:paraId="733A93BF" w14:textId="77777777" w:rsidR="00D800C1" w:rsidRDefault="0052656E" w:rsidP="00F9663B">
            <w:pPr>
              <w:widowControl/>
              <w:rPr>
                <w:kern w:val="0"/>
                <w:sz w:val="18"/>
                <w:szCs w:val="18"/>
              </w:rPr>
            </w:pPr>
            <w:r>
              <w:rPr>
                <w:rFonts w:hint="eastAsia"/>
                <w:kern w:val="0"/>
                <w:sz w:val="18"/>
                <w:szCs w:val="18"/>
              </w:rPr>
              <w:t>知道文章中涉及的相关背景知识；</w:t>
            </w:r>
          </w:p>
          <w:p w14:paraId="2943011F" w14:textId="77777777" w:rsidR="00D800C1" w:rsidRDefault="0052656E" w:rsidP="00F9663B">
            <w:pPr>
              <w:widowControl/>
              <w:rPr>
                <w:rFonts w:hAnsi="宋体"/>
                <w:kern w:val="0"/>
                <w:sz w:val="18"/>
                <w:szCs w:val="18"/>
              </w:rPr>
            </w:pPr>
            <w:r>
              <w:rPr>
                <w:rFonts w:hAnsi="宋体"/>
                <w:kern w:val="0"/>
                <w:sz w:val="18"/>
                <w:szCs w:val="18"/>
              </w:rPr>
              <w:t>学会按时间顺序记叙内容</w:t>
            </w:r>
            <w:r>
              <w:rPr>
                <w:rFonts w:hAnsi="宋体" w:hint="eastAsia"/>
                <w:kern w:val="0"/>
                <w:sz w:val="18"/>
                <w:szCs w:val="18"/>
              </w:rPr>
              <w:t>；</w:t>
            </w:r>
          </w:p>
          <w:p w14:paraId="0A8ECA1F" w14:textId="77777777" w:rsidR="00D800C1" w:rsidRDefault="0052656E" w:rsidP="00F9663B">
            <w:pPr>
              <w:widowControl/>
              <w:rPr>
                <w:rFonts w:hAnsi="宋体"/>
                <w:kern w:val="0"/>
                <w:sz w:val="18"/>
                <w:szCs w:val="18"/>
              </w:rPr>
            </w:pPr>
            <w:r>
              <w:rPr>
                <w:rFonts w:hAnsi="宋体" w:hint="eastAsia"/>
                <w:kern w:val="0"/>
                <w:sz w:val="18"/>
                <w:szCs w:val="18"/>
              </w:rPr>
              <w:t>理解战争对人类社会和人类文明造成的巨大危害；</w:t>
            </w:r>
          </w:p>
          <w:p w14:paraId="22ECC228" w14:textId="77777777" w:rsidR="00D800C1" w:rsidRDefault="0052656E" w:rsidP="00F9663B">
            <w:pPr>
              <w:widowControl/>
              <w:rPr>
                <w:rFonts w:ascii="宋体" w:hAnsi="宋体"/>
                <w:sz w:val="18"/>
                <w:szCs w:val="18"/>
              </w:rPr>
            </w:pPr>
            <w:r>
              <w:rPr>
                <w:rFonts w:hAnsi="宋体"/>
                <w:kern w:val="0"/>
                <w:sz w:val="18"/>
                <w:szCs w:val="18"/>
              </w:rPr>
              <w:t>学习通过缩写和符号来记笔记</w:t>
            </w:r>
            <w:r>
              <w:rPr>
                <w:rFonts w:hAnsi="宋体" w:hint="eastAsia"/>
                <w:kern w:val="0"/>
                <w:sz w:val="18"/>
                <w:szCs w:val="18"/>
              </w:rPr>
              <w:t>的听力技巧</w:t>
            </w:r>
            <w:r>
              <w:rPr>
                <w:rFonts w:ascii="宋体" w:hAnsi="宋体" w:hint="eastAsia"/>
                <w:sz w:val="18"/>
                <w:szCs w:val="18"/>
              </w:rPr>
              <w:t>。</w:t>
            </w:r>
          </w:p>
          <w:p w14:paraId="6FE14987" w14:textId="77777777" w:rsidR="00D800C1" w:rsidRDefault="00D800C1" w:rsidP="00F9663B">
            <w:pPr>
              <w:rPr>
                <w:sz w:val="18"/>
                <w:szCs w:val="18"/>
              </w:rPr>
            </w:pPr>
          </w:p>
          <w:p w14:paraId="30CEA772" w14:textId="77777777" w:rsidR="00D800C1" w:rsidRDefault="00D800C1" w:rsidP="00F9663B">
            <w:pPr>
              <w:ind w:right="360"/>
              <w:rPr>
                <w:sz w:val="18"/>
                <w:szCs w:val="18"/>
              </w:rPr>
            </w:pPr>
          </w:p>
          <w:p w14:paraId="02FA8D5F" w14:textId="77777777" w:rsidR="00D800C1" w:rsidRDefault="00D800C1" w:rsidP="00F9663B">
            <w:pPr>
              <w:rPr>
                <w:sz w:val="18"/>
                <w:szCs w:val="18"/>
              </w:rPr>
            </w:pPr>
          </w:p>
        </w:tc>
      </w:tr>
      <w:tr w:rsidR="00D800C1" w14:paraId="18D6C9F3"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A981B7" w14:textId="77777777" w:rsidR="00D800C1" w:rsidRDefault="0052656E">
            <w:pPr>
              <w:widowControl/>
              <w:jc w:val="center"/>
              <w:rPr>
                <w:rFonts w:ascii="宋体" w:cs="Arial"/>
                <w:kern w:val="0"/>
                <w:sz w:val="18"/>
                <w:szCs w:val="18"/>
              </w:rPr>
            </w:pPr>
            <w:r>
              <w:rPr>
                <w:rFonts w:ascii="宋体" w:hAnsi="宋体"/>
                <w:sz w:val="18"/>
                <w:szCs w:val="18"/>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E23B00"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72FE29AB"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14:paraId="1B916794" w14:textId="77777777" w:rsidR="00D800C1" w:rsidRDefault="0052656E">
            <w:pPr>
              <w:snapToGrid w:val="0"/>
              <w:spacing w:line="288" w:lineRule="auto"/>
              <w:rPr>
                <w:rFonts w:hAnsi="宋体"/>
                <w:kern w:val="0"/>
                <w:sz w:val="18"/>
                <w:szCs w:val="18"/>
              </w:rPr>
            </w:pPr>
            <w:r>
              <w:rPr>
                <w:rFonts w:hAnsi="宋体"/>
                <w:kern w:val="0"/>
                <w:sz w:val="18"/>
                <w:szCs w:val="18"/>
              </w:rPr>
              <w:lastRenderedPageBreak/>
              <w:t>2)</w:t>
            </w:r>
            <w:r>
              <w:rPr>
                <w:rFonts w:hAnsi="宋体" w:hint="eastAsia"/>
                <w:kern w:val="0"/>
                <w:sz w:val="18"/>
                <w:szCs w:val="18"/>
              </w:rPr>
              <w:t>熟悉文章中的背景知识：李总理、美国《科学》杂志、各政治机构；曼德拉等政治家；</w:t>
            </w:r>
          </w:p>
          <w:p w14:paraId="343F6651" w14:textId="77777777" w:rsidR="00D800C1" w:rsidRDefault="0052656E">
            <w:pPr>
              <w:snapToGrid w:val="0"/>
              <w:spacing w:line="288" w:lineRule="auto"/>
              <w:rPr>
                <w:rFonts w:hAnsi="宋体"/>
                <w:kern w:val="0"/>
                <w:sz w:val="18"/>
                <w:szCs w:val="18"/>
              </w:rPr>
            </w:pPr>
            <w:r>
              <w:rPr>
                <w:rFonts w:hAnsi="宋体"/>
                <w:kern w:val="0"/>
                <w:sz w:val="18"/>
                <w:szCs w:val="18"/>
              </w:rPr>
              <w:t>3)</w:t>
            </w:r>
            <w:r>
              <w:rPr>
                <w:rFonts w:hAnsi="宋体"/>
                <w:kern w:val="0"/>
                <w:sz w:val="18"/>
                <w:szCs w:val="18"/>
              </w:rPr>
              <w:t>了解真正的政治家应该具备的素养和品质</w:t>
            </w:r>
            <w:r>
              <w:rPr>
                <w:rFonts w:hAnsi="宋体" w:hint="eastAsia"/>
                <w:kern w:val="0"/>
                <w:sz w:val="18"/>
                <w:szCs w:val="18"/>
              </w:rPr>
              <w:t>。</w:t>
            </w:r>
          </w:p>
          <w:p w14:paraId="7F450B30" w14:textId="77777777" w:rsidR="00D800C1" w:rsidRDefault="00D800C1">
            <w:pPr>
              <w:snapToGrid w:val="0"/>
              <w:spacing w:line="288" w:lineRule="auto"/>
              <w:rPr>
                <w:rFonts w:hAnsi="宋体"/>
                <w:kern w:val="0"/>
                <w:sz w:val="18"/>
                <w:szCs w:val="18"/>
              </w:rPr>
            </w:pPr>
          </w:p>
          <w:p w14:paraId="16CB2182"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09D12F74"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39162399" w14:textId="77777777" w:rsidR="00D800C1" w:rsidRDefault="0052656E">
            <w:pPr>
              <w:rPr>
                <w:rFonts w:hAnsi="宋体"/>
                <w:kern w:val="0"/>
                <w:sz w:val="18"/>
                <w:szCs w:val="18"/>
              </w:rPr>
            </w:pPr>
            <w:r>
              <w:rPr>
                <w:rFonts w:hAnsi="宋体"/>
                <w:kern w:val="0"/>
                <w:sz w:val="18"/>
                <w:szCs w:val="18"/>
              </w:rPr>
              <w:t>2)</w:t>
            </w:r>
            <w:r>
              <w:rPr>
                <w:rFonts w:hAnsi="宋体" w:hint="eastAsia"/>
                <w:kern w:val="0"/>
                <w:sz w:val="18"/>
                <w:szCs w:val="18"/>
              </w:rPr>
              <w:t>掌握课文中运用的会议报道文章的写作技巧；</w:t>
            </w:r>
          </w:p>
          <w:p w14:paraId="21606FBD" w14:textId="77777777" w:rsidR="00D800C1" w:rsidRDefault="0052656E">
            <w:pPr>
              <w:snapToGrid w:val="0"/>
              <w:spacing w:line="288" w:lineRule="auto"/>
              <w:ind w:left="90" w:hangingChars="50" w:hanging="90"/>
              <w:rPr>
                <w:rFonts w:hAnsi="宋体"/>
                <w:kern w:val="0"/>
                <w:sz w:val="18"/>
                <w:szCs w:val="18"/>
              </w:rPr>
            </w:pPr>
            <w:r>
              <w:rPr>
                <w:rFonts w:hAnsi="宋体" w:hint="eastAsia"/>
                <w:kern w:val="0"/>
                <w:sz w:val="18"/>
                <w:szCs w:val="18"/>
              </w:rPr>
              <w:t>3</w:t>
            </w:r>
            <w:r>
              <w:rPr>
                <w:rFonts w:hAnsi="宋体"/>
                <w:kern w:val="0"/>
                <w:sz w:val="18"/>
                <w:szCs w:val="18"/>
              </w:rPr>
              <w:t>)</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14:paraId="0BAB6042" w14:textId="77777777" w:rsidR="00D800C1" w:rsidRDefault="0052656E">
            <w:pPr>
              <w:snapToGrid w:val="0"/>
              <w:spacing w:line="288" w:lineRule="auto"/>
              <w:ind w:left="90" w:hangingChars="50" w:hanging="90"/>
              <w:rPr>
                <w:rFonts w:hAnsi="宋体"/>
                <w:kern w:val="0"/>
                <w:sz w:val="18"/>
                <w:szCs w:val="18"/>
              </w:rPr>
            </w:pPr>
            <w:r>
              <w:rPr>
                <w:rFonts w:hAnsi="宋体" w:hint="eastAsia"/>
                <w:kern w:val="0"/>
                <w:sz w:val="18"/>
                <w:szCs w:val="18"/>
              </w:rPr>
              <w:t>4</w:t>
            </w:r>
            <w:r>
              <w:rPr>
                <w:rFonts w:hAnsi="宋体"/>
                <w:kern w:val="0"/>
                <w:sz w:val="18"/>
                <w:szCs w:val="18"/>
              </w:rPr>
              <w:t>)</w:t>
            </w:r>
            <w:r>
              <w:rPr>
                <w:rFonts w:hAnsi="宋体"/>
                <w:kern w:val="0"/>
                <w:sz w:val="18"/>
                <w:szCs w:val="18"/>
              </w:rPr>
              <w:t>学习抓住举例信号词和短语</w:t>
            </w:r>
            <w:r>
              <w:rPr>
                <w:rFonts w:hAnsi="宋体" w:hint="eastAsia"/>
                <w:kern w:val="0"/>
                <w:sz w:val="18"/>
                <w:szCs w:val="18"/>
              </w:rPr>
              <w:t>的听力技巧。</w:t>
            </w:r>
          </w:p>
          <w:p w14:paraId="4898791A" w14:textId="77777777" w:rsidR="00D800C1" w:rsidRDefault="00D800C1">
            <w:pPr>
              <w:snapToGrid w:val="0"/>
              <w:spacing w:line="288" w:lineRule="auto"/>
              <w:ind w:left="90" w:hangingChars="50" w:hanging="90"/>
              <w:rPr>
                <w:rFonts w:hAnsi="宋体"/>
                <w:kern w:val="0"/>
                <w:sz w:val="18"/>
                <w:szCs w:val="18"/>
              </w:rPr>
            </w:pPr>
          </w:p>
          <w:p w14:paraId="1C6AABF8"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w:t>
            </w:r>
          </w:p>
          <w:p w14:paraId="4354148C" w14:textId="77777777" w:rsidR="00D800C1" w:rsidRDefault="0052656E">
            <w:pPr>
              <w:snapToGrid w:val="0"/>
              <w:spacing w:line="288" w:lineRule="auto"/>
              <w:rPr>
                <w:rFonts w:hAnsi="宋体"/>
                <w:kern w:val="0"/>
                <w:sz w:val="18"/>
                <w:szCs w:val="18"/>
              </w:rPr>
            </w:pPr>
            <w:r>
              <w:rPr>
                <w:rFonts w:hAnsi="宋体" w:hint="eastAsia"/>
                <w:kern w:val="0"/>
                <w:sz w:val="18"/>
                <w:szCs w:val="18"/>
              </w:rPr>
              <w:t>通过学习文章，</w:t>
            </w:r>
            <w:r>
              <w:rPr>
                <w:rFonts w:hAnsi="宋体"/>
                <w:kern w:val="0"/>
                <w:sz w:val="18"/>
                <w:szCs w:val="18"/>
              </w:rPr>
              <w:t>了解真正的政治家应该具备的素养和品质；意识到具备优秀品质的政治家能够有益于国家乃至世界。</w:t>
            </w:r>
          </w:p>
          <w:p w14:paraId="0BA51555" w14:textId="77777777" w:rsidR="00D800C1" w:rsidRDefault="00D800C1">
            <w:pPr>
              <w:snapToGrid w:val="0"/>
              <w:spacing w:line="288" w:lineRule="auto"/>
              <w:rPr>
                <w:rFonts w:hAnsi="宋体"/>
                <w:kern w:val="0"/>
                <w:sz w:val="18"/>
                <w:szCs w:val="18"/>
              </w:rPr>
            </w:pPr>
          </w:p>
          <w:p w14:paraId="57300285"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67DD7B56"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36D175F9"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找到课文中每一段的主题句；</w:t>
            </w:r>
          </w:p>
          <w:p w14:paraId="1CA7A23B"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hint="eastAsia"/>
                <w:kern w:val="0"/>
                <w:sz w:val="18"/>
                <w:szCs w:val="18"/>
              </w:rPr>
              <w:t>掌握本单元的重点单词、短语以及它们在具体语境中的应用；</w:t>
            </w:r>
          </w:p>
          <w:p w14:paraId="660783ED" w14:textId="77777777" w:rsidR="00D800C1" w:rsidRDefault="0052656E">
            <w:pPr>
              <w:widowControl/>
              <w:jc w:val="left"/>
              <w:rPr>
                <w:rFonts w:hAnsi="宋体"/>
                <w:kern w:val="0"/>
                <w:sz w:val="18"/>
                <w:szCs w:val="18"/>
              </w:rPr>
            </w:pPr>
            <w:r>
              <w:rPr>
                <w:rFonts w:hAnsi="宋体"/>
                <w:kern w:val="0"/>
                <w:sz w:val="18"/>
                <w:szCs w:val="18"/>
              </w:rPr>
              <w:t>4)</w:t>
            </w:r>
            <w:r>
              <w:rPr>
                <w:rFonts w:hAnsi="宋体" w:hint="eastAsia"/>
                <w:kern w:val="0"/>
                <w:sz w:val="18"/>
                <w:szCs w:val="18"/>
              </w:rPr>
              <w:t>掌握课文中运用的会议报道文章的写作技巧；</w:t>
            </w:r>
          </w:p>
          <w:p w14:paraId="495D1AC6" w14:textId="77777777" w:rsidR="00D800C1" w:rsidRDefault="0052656E">
            <w:pPr>
              <w:widowControl/>
              <w:jc w:val="left"/>
              <w:rPr>
                <w:rFonts w:hAnsi="宋体"/>
                <w:kern w:val="0"/>
                <w:sz w:val="18"/>
                <w:szCs w:val="18"/>
              </w:rPr>
            </w:pPr>
            <w:r>
              <w:rPr>
                <w:rFonts w:hAnsi="宋体"/>
                <w:kern w:val="0"/>
                <w:sz w:val="18"/>
                <w:szCs w:val="18"/>
              </w:rPr>
              <w:t>5)</w:t>
            </w:r>
            <w:r>
              <w:rPr>
                <w:rFonts w:hAnsi="宋体" w:hint="eastAsia"/>
                <w:kern w:val="0"/>
                <w:sz w:val="18"/>
                <w:szCs w:val="18"/>
              </w:rPr>
              <w:t>运用略读法以及扫读法提高答题技巧。</w:t>
            </w:r>
          </w:p>
          <w:p w14:paraId="13D90B8E" w14:textId="77777777" w:rsidR="00D800C1" w:rsidRDefault="00D800C1">
            <w:pPr>
              <w:widowControl/>
              <w:jc w:val="left"/>
              <w:rPr>
                <w:rFonts w:ascii="宋体" w:cs="Arial"/>
                <w:kern w:val="0"/>
                <w:sz w:val="18"/>
                <w:szCs w:val="1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9C1EE9" w14:textId="77777777" w:rsidR="00F9663B" w:rsidRDefault="00F9663B" w:rsidP="00F9663B">
            <w:pPr>
              <w:widowControl/>
              <w:rPr>
                <w:kern w:val="0"/>
                <w:sz w:val="18"/>
                <w:szCs w:val="18"/>
              </w:rPr>
            </w:pPr>
          </w:p>
          <w:p w14:paraId="3C5AAFA7" w14:textId="77777777" w:rsidR="00F9663B" w:rsidRDefault="00F9663B" w:rsidP="00F9663B">
            <w:pPr>
              <w:widowControl/>
              <w:rPr>
                <w:kern w:val="0"/>
                <w:sz w:val="18"/>
                <w:szCs w:val="18"/>
              </w:rPr>
            </w:pPr>
          </w:p>
          <w:p w14:paraId="7E117FCB" w14:textId="77777777" w:rsidR="00F9663B" w:rsidRDefault="00F9663B" w:rsidP="00F9663B">
            <w:pPr>
              <w:widowControl/>
              <w:rPr>
                <w:kern w:val="0"/>
                <w:sz w:val="18"/>
                <w:szCs w:val="18"/>
              </w:rPr>
            </w:pPr>
          </w:p>
          <w:p w14:paraId="00607EB1" w14:textId="77777777" w:rsidR="00F9663B" w:rsidRDefault="00F9663B" w:rsidP="00F9663B">
            <w:pPr>
              <w:widowControl/>
              <w:rPr>
                <w:kern w:val="0"/>
                <w:sz w:val="18"/>
                <w:szCs w:val="18"/>
              </w:rPr>
            </w:pPr>
          </w:p>
          <w:p w14:paraId="10E90E04" w14:textId="77777777" w:rsidR="00F9663B" w:rsidRDefault="00F9663B" w:rsidP="00F9663B">
            <w:pPr>
              <w:widowControl/>
              <w:rPr>
                <w:kern w:val="0"/>
                <w:sz w:val="18"/>
                <w:szCs w:val="18"/>
              </w:rPr>
            </w:pPr>
          </w:p>
          <w:p w14:paraId="57CB6E65" w14:textId="77777777" w:rsidR="00F9663B" w:rsidRDefault="00F9663B" w:rsidP="00F9663B">
            <w:pPr>
              <w:widowControl/>
              <w:rPr>
                <w:kern w:val="0"/>
                <w:sz w:val="18"/>
                <w:szCs w:val="18"/>
              </w:rPr>
            </w:pPr>
          </w:p>
          <w:p w14:paraId="3256F0B7" w14:textId="77777777" w:rsidR="00F9663B" w:rsidRDefault="00F9663B" w:rsidP="00F9663B">
            <w:pPr>
              <w:widowControl/>
              <w:rPr>
                <w:kern w:val="0"/>
                <w:sz w:val="18"/>
                <w:szCs w:val="18"/>
              </w:rPr>
            </w:pPr>
          </w:p>
          <w:p w14:paraId="4C5D683C" w14:textId="77777777" w:rsidR="00F9663B" w:rsidRDefault="00F9663B" w:rsidP="00F9663B">
            <w:pPr>
              <w:widowControl/>
              <w:rPr>
                <w:kern w:val="0"/>
                <w:sz w:val="18"/>
                <w:szCs w:val="18"/>
              </w:rPr>
            </w:pPr>
          </w:p>
          <w:p w14:paraId="367491C6" w14:textId="77777777" w:rsidR="00F9663B" w:rsidRDefault="00F9663B" w:rsidP="00F9663B">
            <w:pPr>
              <w:widowControl/>
              <w:rPr>
                <w:kern w:val="0"/>
                <w:sz w:val="18"/>
                <w:szCs w:val="18"/>
              </w:rPr>
            </w:pPr>
          </w:p>
          <w:p w14:paraId="310939D0" w14:textId="77777777" w:rsidR="00F9663B" w:rsidRDefault="00F9663B" w:rsidP="00F9663B">
            <w:pPr>
              <w:widowControl/>
              <w:rPr>
                <w:kern w:val="0"/>
                <w:sz w:val="18"/>
                <w:szCs w:val="18"/>
              </w:rPr>
            </w:pPr>
          </w:p>
          <w:p w14:paraId="49FBB515" w14:textId="77777777" w:rsidR="00F9663B" w:rsidRDefault="00F9663B" w:rsidP="00F9663B">
            <w:pPr>
              <w:widowControl/>
              <w:rPr>
                <w:kern w:val="0"/>
                <w:sz w:val="18"/>
                <w:szCs w:val="18"/>
              </w:rPr>
            </w:pPr>
          </w:p>
          <w:p w14:paraId="089CF01A" w14:textId="77777777" w:rsidR="00D800C1" w:rsidRDefault="0052656E" w:rsidP="00F9663B">
            <w:pPr>
              <w:widowControl/>
              <w:rPr>
                <w:kern w:val="0"/>
                <w:sz w:val="18"/>
                <w:szCs w:val="18"/>
              </w:rPr>
            </w:pPr>
            <w:r>
              <w:rPr>
                <w:rFonts w:hint="eastAsia"/>
                <w:kern w:val="0"/>
                <w:sz w:val="18"/>
                <w:szCs w:val="18"/>
              </w:rPr>
              <w:t>掌握重点单词、短语和句型；</w:t>
            </w:r>
          </w:p>
          <w:p w14:paraId="07B3BAB0" w14:textId="77777777" w:rsidR="00D800C1" w:rsidRDefault="0052656E" w:rsidP="00F9663B">
            <w:pPr>
              <w:widowControl/>
              <w:rPr>
                <w:kern w:val="0"/>
                <w:sz w:val="18"/>
                <w:szCs w:val="18"/>
              </w:rPr>
            </w:pPr>
            <w:r>
              <w:rPr>
                <w:rFonts w:hint="eastAsia"/>
                <w:kern w:val="0"/>
                <w:sz w:val="18"/>
                <w:szCs w:val="18"/>
              </w:rPr>
              <w:t>知道文章中涉及的相关背景知识；</w:t>
            </w:r>
          </w:p>
          <w:p w14:paraId="150DAFFB" w14:textId="77777777" w:rsidR="00D800C1" w:rsidRDefault="0052656E" w:rsidP="00F9663B">
            <w:pPr>
              <w:widowControl/>
              <w:rPr>
                <w:rFonts w:ascii="宋体"/>
                <w:sz w:val="18"/>
                <w:szCs w:val="18"/>
              </w:rPr>
            </w:pPr>
            <w:r>
              <w:rPr>
                <w:rFonts w:hAnsi="宋体" w:hint="eastAsia"/>
                <w:kern w:val="0"/>
                <w:sz w:val="18"/>
                <w:szCs w:val="18"/>
              </w:rPr>
              <w:t>掌握课文中运用的会议报道文章的写作技巧；</w:t>
            </w:r>
          </w:p>
          <w:p w14:paraId="4924F2F2" w14:textId="77777777" w:rsidR="00D800C1" w:rsidRDefault="0052656E" w:rsidP="00F9663B">
            <w:pPr>
              <w:widowControl/>
              <w:rPr>
                <w:rFonts w:ascii="宋体"/>
                <w:sz w:val="18"/>
                <w:szCs w:val="18"/>
              </w:rPr>
            </w:pPr>
            <w:r>
              <w:rPr>
                <w:rFonts w:hAnsi="宋体"/>
                <w:kern w:val="0"/>
                <w:sz w:val="18"/>
                <w:szCs w:val="18"/>
              </w:rPr>
              <w:t>了解真正的政治家应该具备的素养和品质；</w:t>
            </w:r>
          </w:p>
          <w:p w14:paraId="298901B0" w14:textId="77777777" w:rsidR="00D800C1" w:rsidRDefault="0052656E" w:rsidP="00F9663B">
            <w:pPr>
              <w:widowControl/>
              <w:rPr>
                <w:rFonts w:ascii="宋体" w:hAnsi="宋体"/>
                <w:sz w:val="18"/>
                <w:szCs w:val="18"/>
              </w:rPr>
            </w:pPr>
            <w:r>
              <w:rPr>
                <w:rFonts w:hAnsi="宋体"/>
                <w:kern w:val="0"/>
                <w:sz w:val="18"/>
                <w:szCs w:val="18"/>
              </w:rPr>
              <w:t>学习抓住举例信号词和短语</w:t>
            </w:r>
            <w:r>
              <w:rPr>
                <w:rFonts w:hAnsi="宋体" w:hint="eastAsia"/>
                <w:kern w:val="0"/>
                <w:sz w:val="18"/>
                <w:szCs w:val="18"/>
              </w:rPr>
              <w:t>的听力技巧</w:t>
            </w:r>
            <w:r>
              <w:rPr>
                <w:rFonts w:ascii="宋体" w:hAnsi="宋体" w:hint="eastAsia"/>
                <w:sz w:val="18"/>
                <w:szCs w:val="18"/>
              </w:rPr>
              <w:t>。</w:t>
            </w:r>
          </w:p>
          <w:p w14:paraId="08127344" w14:textId="77777777" w:rsidR="00D800C1" w:rsidRDefault="00D800C1" w:rsidP="00F9663B">
            <w:pPr>
              <w:widowControl/>
              <w:rPr>
                <w:rFonts w:ascii="宋体" w:hAnsi="宋体"/>
                <w:sz w:val="18"/>
                <w:szCs w:val="18"/>
              </w:rPr>
            </w:pPr>
          </w:p>
          <w:p w14:paraId="46DC9F44" w14:textId="77777777" w:rsidR="00D800C1" w:rsidRDefault="00D800C1" w:rsidP="00F9663B">
            <w:pPr>
              <w:widowControl/>
              <w:rPr>
                <w:rFonts w:ascii="宋体" w:cs="Arial"/>
                <w:kern w:val="0"/>
                <w:sz w:val="18"/>
                <w:szCs w:val="18"/>
              </w:rPr>
            </w:pPr>
          </w:p>
        </w:tc>
      </w:tr>
      <w:tr w:rsidR="00D800C1" w14:paraId="1CA351A1"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0E2561" w14:textId="77777777" w:rsidR="00D800C1" w:rsidRDefault="0052656E">
            <w:pPr>
              <w:widowControl/>
              <w:jc w:val="center"/>
              <w:rPr>
                <w:rFonts w:ascii="宋体" w:cs="Arial"/>
                <w:kern w:val="0"/>
                <w:sz w:val="18"/>
                <w:szCs w:val="18"/>
              </w:rPr>
            </w:pPr>
            <w:r>
              <w:rPr>
                <w:rFonts w:ascii="宋体" w:hAnsi="宋体"/>
                <w:sz w:val="18"/>
                <w:szCs w:val="18"/>
              </w:rPr>
              <w:lastRenderedPageBreak/>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BCB342"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7235CD95"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 xml:space="preserve"> </w:t>
            </w:r>
            <w:r>
              <w:rPr>
                <w:rFonts w:hAnsi="宋体" w:hint="eastAsia"/>
                <w:kern w:val="0"/>
                <w:sz w:val="18"/>
                <w:szCs w:val="18"/>
              </w:rPr>
              <w:t>中单词、短语以及文章中的长难句；</w:t>
            </w:r>
          </w:p>
          <w:p w14:paraId="151CBF79"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熟悉文章中的背景知识：水资源短缺和水污染问题；</w:t>
            </w:r>
          </w:p>
          <w:p w14:paraId="0AEA3FA1" w14:textId="77777777" w:rsidR="00D800C1" w:rsidRDefault="0052656E">
            <w:pPr>
              <w:snapToGrid w:val="0"/>
              <w:spacing w:line="288" w:lineRule="auto"/>
              <w:rPr>
                <w:rFonts w:hAnsi="宋体"/>
                <w:kern w:val="0"/>
                <w:sz w:val="18"/>
                <w:szCs w:val="18"/>
              </w:rPr>
            </w:pPr>
            <w:r>
              <w:rPr>
                <w:rFonts w:hAnsi="宋体"/>
                <w:kern w:val="0"/>
                <w:sz w:val="18"/>
                <w:szCs w:val="18"/>
              </w:rPr>
              <w:t>3)</w:t>
            </w:r>
            <w:r>
              <w:rPr>
                <w:rFonts w:hAnsi="宋体"/>
                <w:kern w:val="0"/>
                <w:sz w:val="18"/>
                <w:szCs w:val="18"/>
              </w:rPr>
              <w:t>了解水资源保护对于全球的重要意义。</w:t>
            </w:r>
          </w:p>
          <w:p w14:paraId="5797BF94" w14:textId="77777777" w:rsidR="00D800C1" w:rsidRDefault="00D800C1">
            <w:pPr>
              <w:snapToGrid w:val="0"/>
              <w:spacing w:line="288" w:lineRule="auto"/>
              <w:rPr>
                <w:rFonts w:hAnsi="宋体"/>
                <w:kern w:val="0"/>
                <w:sz w:val="18"/>
                <w:szCs w:val="18"/>
              </w:rPr>
            </w:pPr>
          </w:p>
          <w:p w14:paraId="739D8487"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7CF2213B"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6FF1CDBD" w14:textId="77777777" w:rsidR="00D800C1" w:rsidRDefault="0052656E">
            <w:pPr>
              <w:widowControl/>
              <w:rPr>
                <w:rFonts w:ascii="宋体"/>
                <w:sz w:val="18"/>
                <w:szCs w:val="18"/>
              </w:rPr>
            </w:pPr>
            <w:r>
              <w:rPr>
                <w:rFonts w:hAnsi="宋体"/>
                <w:kern w:val="0"/>
                <w:sz w:val="18"/>
                <w:szCs w:val="18"/>
              </w:rPr>
              <w:t>2)</w:t>
            </w:r>
            <w:r>
              <w:rPr>
                <w:rFonts w:hAnsi="宋体"/>
                <w:kern w:val="0"/>
                <w:sz w:val="18"/>
                <w:szCs w:val="18"/>
              </w:rPr>
              <w:t>学会</w:t>
            </w:r>
            <w:r>
              <w:rPr>
                <w:rFonts w:hint="eastAsia"/>
                <w:kern w:val="0"/>
                <w:sz w:val="18"/>
                <w:szCs w:val="18"/>
              </w:rPr>
              <w:t>运用举例的方法阐明自己的观点</w:t>
            </w:r>
            <w:r>
              <w:rPr>
                <w:rFonts w:ascii="宋体" w:hAnsi="宋体" w:hint="eastAsia"/>
                <w:sz w:val="18"/>
                <w:szCs w:val="18"/>
              </w:rPr>
              <w:t>；</w:t>
            </w:r>
          </w:p>
          <w:p w14:paraId="2A6ECEDC"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3)</w:t>
            </w:r>
            <w:r>
              <w:rPr>
                <w:rFonts w:hAnsi="宋体"/>
                <w:kern w:val="0"/>
                <w:sz w:val="18"/>
                <w:szCs w:val="18"/>
              </w:rPr>
              <w:t>学习听“数字”</w:t>
            </w:r>
            <w:r>
              <w:rPr>
                <w:rFonts w:hAnsi="宋体" w:hint="eastAsia"/>
                <w:kern w:val="0"/>
                <w:sz w:val="18"/>
                <w:szCs w:val="18"/>
              </w:rPr>
              <w:t>的听力技巧；</w:t>
            </w:r>
          </w:p>
          <w:p w14:paraId="7802A9DB"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14:paraId="193B31E5" w14:textId="77777777" w:rsidR="00D800C1" w:rsidRDefault="00D800C1">
            <w:pPr>
              <w:snapToGrid w:val="0"/>
              <w:spacing w:line="288" w:lineRule="auto"/>
              <w:ind w:left="90" w:hangingChars="50" w:hanging="90"/>
              <w:rPr>
                <w:rFonts w:hAnsi="宋体"/>
                <w:kern w:val="0"/>
                <w:sz w:val="18"/>
                <w:szCs w:val="18"/>
              </w:rPr>
            </w:pPr>
          </w:p>
          <w:p w14:paraId="0EF5D112"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情感目标：通过学习文章，了解水资源短缺和水污染问题对地球和全人类的危害，并</w:t>
            </w:r>
            <w:r>
              <w:rPr>
                <w:rFonts w:hAnsi="宋体"/>
                <w:kern w:val="0"/>
                <w:sz w:val="18"/>
                <w:szCs w:val="18"/>
              </w:rPr>
              <w:t>了解水资源保护对于全球的重要意义</w:t>
            </w:r>
            <w:r>
              <w:rPr>
                <w:rFonts w:hAnsi="宋体" w:hint="eastAsia"/>
                <w:kern w:val="0"/>
                <w:sz w:val="18"/>
                <w:szCs w:val="18"/>
              </w:rPr>
              <w:t>。</w:t>
            </w:r>
          </w:p>
          <w:p w14:paraId="07625FD5" w14:textId="77777777" w:rsidR="00D800C1" w:rsidRDefault="00D800C1">
            <w:pPr>
              <w:snapToGrid w:val="0"/>
              <w:spacing w:line="288" w:lineRule="auto"/>
              <w:rPr>
                <w:rFonts w:hAnsi="宋体"/>
                <w:kern w:val="0"/>
                <w:sz w:val="18"/>
                <w:szCs w:val="18"/>
              </w:rPr>
            </w:pPr>
          </w:p>
          <w:p w14:paraId="64031C02"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66566A51"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1C398D5B"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2)</w:t>
            </w:r>
            <w:r>
              <w:rPr>
                <w:rFonts w:hAnsi="宋体" w:hint="eastAsia"/>
                <w:kern w:val="0"/>
                <w:sz w:val="18"/>
                <w:szCs w:val="18"/>
              </w:rPr>
              <w:t>掌握本单元的重点单词、短语以及它们在具体语境中的应用；</w:t>
            </w:r>
          </w:p>
          <w:p w14:paraId="66F08D0F"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kern w:val="0"/>
                <w:sz w:val="18"/>
                <w:szCs w:val="18"/>
              </w:rPr>
              <w:t>学会</w:t>
            </w:r>
            <w:r>
              <w:rPr>
                <w:rFonts w:hint="eastAsia"/>
                <w:kern w:val="0"/>
                <w:sz w:val="18"/>
                <w:szCs w:val="18"/>
              </w:rPr>
              <w:t>运用举例的方法阐明自己的观点；</w:t>
            </w:r>
          </w:p>
          <w:p w14:paraId="356070B6" w14:textId="77777777" w:rsidR="00D800C1" w:rsidRDefault="0052656E">
            <w:pPr>
              <w:widowControl/>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运用略读法以及扫读法提高答题技巧。</w:t>
            </w:r>
          </w:p>
          <w:p w14:paraId="4FD0BE0C" w14:textId="77777777" w:rsidR="00D800C1" w:rsidRDefault="00D800C1">
            <w:pPr>
              <w:widowControl/>
              <w:rPr>
                <w:sz w:val="18"/>
                <w:szCs w:val="1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17BA96" w14:textId="77777777" w:rsidR="00D800C1" w:rsidRDefault="0052656E" w:rsidP="00F9663B">
            <w:pPr>
              <w:widowControl/>
              <w:rPr>
                <w:kern w:val="0"/>
                <w:sz w:val="18"/>
                <w:szCs w:val="18"/>
              </w:rPr>
            </w:pPr>
            <w:r>
              <w:rPr>
                <w:rFonts w:hint="eastAsia"/>
                <w:kern w:val="0"/>
                <w:sz w:val="18"/>
                <w:szCs w:val="18"/>
              </w:rPr>
              <w:t>掌握重点单词、短语和句型；</w:t>
            </w:r>
          </w:p>
          <w:p w14:paraId="275DD95F" w14:textId="77777777" w:rsidR="00D800C1" w:rsidRDefault="0052656E" w:rsidP="00F9663B">
            <w:pPr>
              <w:widowControl/>
              <w:rPr>
                <w:kern w:val="0"/>
                <w:sz w:val="18"/>
                <w:szCs w:val="18"/>
              </w:rPr>
            </w:pPr>
            <w:r>
              <w:rPr>
                <w:rFonts w:hint="eastAsia"/>
                <w:kern w:val="0"/>
                <w:sz w:val="18"/>
                <w:szCs w:val="18"/>
              </w:rPr>
              <w:t>知道文章中涉及的相关背景知识；</w:t>
            </w:r>
          </w:p>
          <w:p w14:paraId="5668D2EC" w14:textId="77777777" w:rsidR="00D800C1" w:rsidRDefault="0052656E" w:rsidP="00F9663B">
            <w:pPr>
              <w:widowControl/>
              <w:rPr>
                <w:rFonts w:ascii="宋体"/>
                <w:sz w:val="18"/>
                <w:szCs w:val="18"/>
              </w:rPr>
            </w:pPr>
            <w:r>
              <w:rPr>
                <w:rFonts w:ascii="宋体" w:hAnsi="宋体" w:hint="eastAsia"/>
                <w:sz w:val="18"/>
                <w:szCs w:val="18"/>
              </w:rPr>
              <w:t>能够借助背景知识</w:t>
            </w:r>
            <w:r>
              <w:rPr>
                <w:rFonts w:ascii="宋体" w:hAnsi="宋体" w:hint="eastAsia"/>
                <w:sz w:val="18"/>
                <w:szCs w:val="18"/>
                <w:lang w:val="zh-CN"/>
              </w:rPr>
              <w:t>理解全文大意</w:t>
            </w:r>
            <w:r>
              <w:rPr>
                <w:rFonts w:ascii="宋体" w:hAnsi="宋体" w:hint="eastAsia"/>
                <w:sz w:val="18"/>
                <w:szCs w:val="18"/>
              </w:rPr>
              <w:t>；</w:t>
            </w:r>
          </w:p>
          <w:p w14:paraId="0E709788" w14:textId="77777777" w:rsidR="00D800C1" w:rsidRDefault="0052656E" w:rsidP="00F9663B">
            <w:pPr>
              <w:widowControl/>
              <w:rPr>
                <w:kern w:val="0"/>
                <w:sz w:val="18"/>
                <w:szCs w:val="18"/>
              </w:rPr>
            </w:pPr>
            <w:r>
              <w:rPr>
                <w:rFonts w:hAnsi="宋体"/>
                <w:kern w:val="0"/>
                <w:sz w:val="18"/>
                <w:szCs w:val="18"/>
              </w:rPr>
              <w:t>学会</w:t>
            </w:r>
            <w:r>
              <w:rPr>
                <w:rFonts w:hint="eastAsia"/>
                <w:kern w:val="0"/>
                <w:sz w:val="18"/>
                <w:szCs w:val="18"/>
              </w:rPr>
              <w:t>运用举例的方法阐明自己的观点；</w:t>
            </w:r>
          </w:p>
          <w:p w14:paraId="1071F02F" w14:textId="77777777" w:rsidR="00D800C1" w:rsidRDefault="0052656E" w:rsidP="00F9663B">
            <w:pPr>
              <w:widowControl/>
              <w:rPr>
                <w:kern w:val="0"/>
                <w:sz w:val="18"/>
                <w:szCs w:val="18"/>
              </w:rPr>
            </w:pPr>
            <w:r>
              <w:rPr>
                <w:rFonts w:hAnsi="宋体" w:hint="eastAsia"/>
                <w:kern w:val="0"/>
                <w:sz w:val="18"/>
                <w:szCs w:val="18"/>
              </w:rPr>
              <w:t>了解水资源短缺和水污染问题对地球和全人类的危害以及</w:t>
            </w:r>
            <w:r>
              <w:rPr>
                <w:rFonts w:hAnsi="宋体"/>
                <w:kern w:val="0"/>
                <w:sz w:val="18"/>
                <w:szCs w:val="18"/>
              </w:rPr>
              <w:t>水资源保护对于全球的重要意义；</w:t>
            </w:r>
          </w:p>
          <w:p w14:paraId="7E180241" w14:textId="77777777" w:rsidR="00D800C1" w:rsidRDefault="0052656E" w:rsidP="00F9663B">
            <w:pPr>
              <w:widowControl/>
              <w:rPr>
                <w:rFonts w:ascii="宋体" w:hAnsi="宋体"/>
                <w:sz w:val="18"/>
                <w:szCs w:val="18"/>
              </w:rPr>
            </w:pPr>
            <w:r>
              <w:rPr>
                <w:rFonts w:hAnsi="宋体"/>
                <w:kern w:val="0"/>
                <w:sz w:val="18"/>
                <w:szCs w:val="18"/>
              </w:rPr>
              <w:t>学习听“数字”</w:t>
            </w:r>
            <w:r>
              <w:rPr>
                <w:rFonts w:hAnsi="宋体" w:hint="eastAsia"/>
                <w:kern w:val="0"/>
                <w:sz w:val="18"/>
                <w:szCs w:val="18"/>
              </w:rPr>
              <w:t>的听力技巧</w:t>
            </w:r>
            <w:r>
              <w:rPr>
                <w:rFonts w:ascii="宋体" w:hAnsi="宋体" w:hint="eastAsia"/>
                <w:sz w:val="18"/>
                <w:szCs w:val="18"/>
              </w:rPr>
              <w:t>。</w:t>
            </w:r>
          </w:p>
          <w:p w14:paraId="7A1B66E1" w14:textId="77777777" w:rsidR="00D800C1" w:rsidRDefault="00D800C1" w:rsidP="00F9663B">
            <w:pPr>
              <w:widowControl/>
              <w:rPr>
                <w:rFonts w:ascii="宋体" w:hAnsi="宋体"/>
                <w:sz w:val="18"/>
                <w:szCs w:val="18"/>
              </w:rPr>
            </w:pPr>
          </w:p>
          <w:p w14:paraId="0846BBE7" w14:textId="77777777" w:rsidR="00D800C1" w:rsidRDefault="00D800C1" w:rsidP="00F9663B">
            <w:pPr>
              <w:widowControl/>
              <w:rPr>
                <w:rFonts w:ascii="宋体" w:cs="Arial"/>
                <w:kern w:val="0"/>
                <w:sz w:val="18"/>
                <w:szCs w:val="18"/>
              </w:rPr>
            </w:pPr>
          </w:p>
        </w:tc>
      </w:tr>
      <w:tr w:rsidR="00D800C1" w14:paraId="0CC87257" w14:textId="77777777" w:rsidTr="00F9663B">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7F569E" w14:textId="77777777" w:rsidR="00D800C1" w:rsidRDefault="0052656E">
            <w:pPr>
              <w:widowControl/>
              <w:jc w:val="center"/>
              <w:rPr>
                <w:rFonts w:ascii="宋体" w:hAnsi="宋体"/>
                <w:sz w:val="18"/>
                <w:szCs w:val="18"/>
              </w:rPr>
            </w:pPr>
            <w:r>
              <w:rPr>
                <w:rFonts w:ascii="宋体" w:hAnsi="宋体" w:hint="eastAsia"/>
                <w:sz w:val="18"/>
                <w:szCs w:val="18"/>
              </w:rPr>
              <w:lastRenderedPageBreak/>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AD006" w14:textId="77777777" w:rsidR="00D800C1" w:rsidRDefault="0052656E">
            <w:pPr>
              <w:snapToGrid w:val="0"/>
              <w:spacing w:line="288" w:lineRule="auto"/>
              <w:rPr>
                <w:rFonts w:hAnsi="宋体"/>
                <w:kern w:val="0"/>
                <w:sz w:val="18"/>
                <w:szCs w:val="18"/>
              </w:rPr>
            </w:pPr>
            <w:r>
              <w:rPr>
                <w:rFonts w:hAnsi="宋体" w:hint="eastAsia"/>
                <w:kern w:val="0"/>
                <w:sz w:val="18"/>
                <w:szCs w:val="18"/>
              </w:rPr>
              <w:t>知识目标：</w:t>
            </w:r>
          </w:p>
          <w:p w14:paraId="357B7436"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1)</w:t>
            </w:r>
            <w:r>
              <w:rPr>
                <w:rFonts w:hAnsi="宋体" w:hint="eastAsia"/>
                <w:kern w:val="0"/>
                <w:sz w:val="18"/>
                <w:szCs w:val="18"/>
              </w:rPr>
              <w:t>学习</w:t>
            </w:r>
            <w:r>
              <w:rPr>
                <w:rFonts w:hAnsi="宋体"/>
                <w:kern w:val="0"/>
                <w:sz w:val="18"/>
                <w:szCs w:val="18"/>
              </w:rPr>
              <w:t>Text</w:t>
            </w:r>
            <w:r>
              <w:rPr>
                <w:rFonts w:hAnsi="宋体" w:hint="eastAsia"/>
                <w:kern w:val="0"/>
                <w:sz w:val="18"/>
                <w:szCs w:val="18"/>
              </w:rPr>
              <w:t>中单词、短语以及文章中的长难句；</w:t>
            </w:r>
          </w:p>
          <w:p w14:paraId="5C26032C" w14:textId="77777777" w:rsidR="00D800C1" w:rsidRDefault="0052656E">
            <w:pPr>
              <w:snapToGrid w:val="0"/>
              <w:spacing w:line="288" w:lineRule="auto"/>
              <w:rPr>
                <w:rFonts w:hAnsi="宋体"/>
                <w:kern w:val="0"/>
                <w:sz w:val="18"/>
                <w:szCs w:val="18"/>
              </w:rPr>
            </w:pPr>
            <w:r>
              <w:rPr>
                <w:rFonts w:hAnsi="宋体"/>
                <w:kern w:val="0"/>
                <w:sz w:val="18"/>
                <w:szCs w:val="18"/>
              </w:rPr>
              <w:t>2)</w:t>
            </w:r>
            <w:r>
              <w:rPr>
                <w:rFonts w:hAnsi="宋体" w:hint="eastAsia"/>
                <w:kern w:val="0"/>
                <w:sz w:val="18"/>
                <w:szCs w:val="18"/>
              </w:rPr>
              <w:t>熟悉文章中的背景知识：智能手机，网络对生活的影响；</w:t>
            </w:r>
          </w:p>
          <w:p w14:paraId="39549ABB" w14:textId="77777777" w:rsidR="00D800C1" w:rsidRDefault="0052656E">
            <w:pPr>
              <w:snapToGrid w:val="0"/>
              <w:spacing w:line="288" w:lineRule="auto"/>
              <w:rPr>
                <w:rFonts w:hAnsi="宋体"/>
                <w:kern w:val="0"/>
                <w:sz w:val="18"/>
                <w:szCs w:val="18"/>
              </w:rPr>
            </w:pPr>
            <w:r>
              <w:rPr>
                <w:rFonts w:hAnsi="宋体"/>
                <w:kern w:val="0"/>
                <w:sz w:val="18"/>
                <w:szCs w:val="18"/>
              </w:rPr>
              <w:t>3)</w:t>
            </w:r>
            <w:r>
              <w:rPr>
                <w:rFonts w:hAnsi="宋体"/>
                <w:kern w:val="0"/>
                <w:sz w:val="18"/>
                <w:szCs w:val="18"/>
              </w:rPr>
              <w:t>了解</w:t>
            </w:r>
            <w:r>
              <w:rPr>
                <w:rFonts w:hAnsi="宋体" w:hint="eastAsia"/>
                <w:kern w:val="0"/>
                <w:sz w:val="18"/>
                <w:szCs w:val="18"/>
              </w:rPr>
              <w:t>智能手机和网络对人们生活造成的正负面影响</w:t>
            </w:r>
            <w:r>
              <w:rPr>
                <w:rFonts w:hAnsi="宋体"/>
                <w:kern w:val="0"/>
                <w:sz w:val="18"/>
                <w:szCs w:val="18"/>
              </w:rPr>
              <w:t>。</w:t>
            </w:r>
          </w:p>
          <w:p w14:paraId="7DC0D969" w14:textId="77777777" w:rsidR="00D800C1" w:rsidRDefault="00D800C1">
            <w:pPr>
              <w:snapToGrid w:val="0"/>
              <w:spacing w:line="288" w:lineRule="auto"/>
              <w:rPr>
                <w:rFonts w:hAnsi="宋体"/>
                <w:kern w:val="0"/>
                <w:sz w:val="18"/>
                <w:szCs w:val="18"/>
              </w:rPr>
            </w:pPr>
          </w:p>
          <w:p w14:paraId="6A619D68" w14:textId="77777777" w:rsidR="00D800C1" w:rsidRDefault="0052656E">
            <w:pPr>
              <w:snapToGrid w:val="0"/>
              <w:spacing w:line="288" w:lineRule="auto"/>
              <w:rPr>
                <w:rFonts w:hAnsi="宋体"/>
                <w:kern w:val="0"/>
                <w:sz w:val="18"/>
                <w:szCs w:val="18"/>
              </w:rPr>
            </w:pPr>
            <w:r>
              <w:rPr>
                <w:rFonts w:hAnsi="宋体" w:hint="eastAsia"/>
                <w:kern w:val="0"/>
                <w:sz w:val="18"/>
                <w:szCs w:val="18"/>
              </w:rPr>
              <w:t>能力目标：</w:t>
            </w:r>
          </w:p>
          <w:p w14:paraId="3DE0A02F"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运用阅读法掌握文章的主题；</w:t>
            </w:r>
          </w:p>
          <w:p w14:paraId="6D6DF926" w14:textId="77777777" w:rsidR="00D800C1" w:rsidRDefault="0052656E">
            <w:pPr>
              <w:widowControl/>
              <w:rPr>
                <w:rFonts w:ascii="宋体"/>
                <w:sz w:val="18"/>
                <w:szCs w:val="18"/>
              </w:rPr>
            </w:pPr>
            <w:r>
              <w:rPr>
                <w:rFonts w:hAnsi="宋体"/>
                <w:kern w:val="0"/>
                <w:sz w:val="18"/>
                <w:szCs w:val="18"/>
              </w:rPr>
              <w:t>2)</w:t>
            </w:r>
            <w:r>
              <w:rPr>
                <w:rFonts w:hAnsi="宋体"/>
                <w:kern w:val="0"/>
                <w:sz w:val="18"/>
                <w:szCs w:val="18"/>
              </w:rPr>
              <w:t>学会</w:t>
            </w:r>
            <w:r>
              <w:rPr>
                <w:rFonts w:hint="eastAsia"/>
                <w:kern w:val="0"/>
                <w:sz w:val="18"/>
                <w:szCs w:val="18"/>
              </w:rPr>
              <w:t>运用“原因</w:t>
            </w:r>
            <w:r>
              <w:rPr>
                <w:rFonts w:hint="eastAsia"/>
                <w:kern w:val="0"/>
                <w:sz w:val="18"/>
                <w:szCs w:val="18"/>
              </w:rPr>
              <w:t>-</w:t>
            </w:r>
            <w:r>
              <w:rPr>
                <w:rFonts w:hint="eastAsia"/>
                <w:kern w:val="0"/>
                <w:sz w:val="18"/>
                <w:szCs w:val="18"/>
              </w:rPr>
              <w:t>结果</w:t>
            </w:r>
            <w:r>
              <w:rPr>
                <w:rFonts w:hint="eastAsia"/>
                <w:kern w:val="0"/>
                <w:sz w:val="18"/>
                <w:szCs w:val="18"/>
              </w:rPr>
              <w:t>-</w:t>
            </w:r>
            <w:r>
              <w:rPr>
                <w:rFonts w:hint="eastAsia"/>
                <w:kern w:val="0"/>
                <w:sz w:val="18"/>
                <w:szCs w:val="18"/>
              </w:rPr>
              <w:t>解决方法”的思路阐明自己的观点</w:t>
            </w:r>
            <w:r>
              <w:rPr>
                <w:rFonts w:ascii="宋体" w:hAnsi="宋体" w:hint="eastAsia"/>
                <w:sz w:val="18"/>
                <w:szCs w:val="18"/>
              </w:rPr>
              <w:t>；</w:t>
            </w:r>
          </w:p>
          <w:p w14:paraId="2EFC0AFC"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3)</w:t>
            </w:r>
            <w:r>
              <w:rPr>
                <w:rFonts w:hAnsi="宋体"/>
                <w:kern w:val="0"/>
                <w:sz w:val="18"/>
                <w:szCs w:val="18"/>
              </w:rPr>
              <w:t>学习听“原因”</w:t>
            </w:r>
            <w:r>
              <w:rPr>
                <w:rFonts w:hAnsi="宋体" w:hint="eastAsia"/>
                <w:kern w:val="0"/>
                <w:sz w:val="18"/>
                <w:szCs w:val="18"/>
              </w:rPr>
              <w:t>的听力技巧；</w:t>
            </w:r>
          </w:p>
          <w:p w14:paraId="163E39D8" w14:textId="77777777" w:rsidR="00D800C1" w:rsidRDefault="0052656E">
            <w:pPr>
              <w:snapToGrid w:val="0"/>
              <w:spacing w:line="288" w:lineRule="auto"/>
              <w:ind w:left="90" w:hangingChars="50" w:hanging="90"/>
              <w:rPr>
                <w:rFonts w:hAnsi="宋体"/>
                <w:kern w:val="0"/>
                <w:sz w:val="18"/>
                <w:szCs w:val="18"/>
              </w:rPr>
            </w:pPr>
            <w:r>
              <w:rPr>
                <w:rFonts w:hAnsi="宋体"/>
                <w:kern w:val="0"/>
                <w:sz w:val="18"/>
                <w:szCs w:val="18"/>
              </w:rPr>
              <w:t>4)</w:t>
            </w:r>
            <w:r>
              <w:rPr>
                <w:rFonts w:hAnsi="宋体" w:hint="eastAsia"/>
                <w:kern w:val="0"/>
                <w:sz w:val="18"/>
                <w:szCs w:val="18"/>
              </w:rPr>
              <w:t>利用略读法以及扫读法能在规定的时间内完成</w:t>
            </w:r>
            <w:r>
              <w:rPr>
                <w:rFonts w:hAnsi="宋体"/>
                <w:kern w:val="0"/>
                <w:sz w:val="18"/>
                <w:szCs w:val="18"/>
              </w:rPr>
              <w:t>10</w:t>
            </w:r>
            <w:r>
              <w:rPr>
                <w:rFonts w:hAnsi="宋体" w:hint="eastAsia"/>
                <w:kern w:val="0"/>
                <w:sz w:val="18"/>
                <w:szCs w:val="18"/>
              </w:rPr>
              <w:t>道题目的训练。</w:t>
            </w:r>
          </w:p>
          <w:p w14:paraId="6C3DD434" w14:textId="77777777" w:rsidR="00D800C1" w:rsidRDefault="00D800C1">
            <w:pPr>
              <w:snapToGrid w:val="0"/>
              <w:spacing w:line="288" w:lineRule="auto"/>
              <w:ind w:left="90" w:hangingChars="50" w:hanging="90"/>
              <w:rPr>
                <w:rFonts w:hAnsi="宋体"/>
                <w:kern w:val="0"/>
                <w:sz w:val="18"/>
                <w:szCs w:val="18"/>
              </w:rPr>
            </w:pPr>
          </w:p>
          <w:p w14:paraId="1B02CCB3" w14:textId="77777777" w:rsidR="00D800C1" w:rsidRDefault="0052656E">
            <w:pPr>
              <w:snapToGrid w:val="0"/>
              <w:spacing w:line="288" w:lineRule="auto"/>
              <w:rPr>
                <w:rFonts w:hAnsi="宋体"/>
                <w:kern w:val="0"/>
                <w:sz w:val="18"/>
                <w:szCs w:val="18"/>
              </w:rPr>
            </w:pPr>
            <w:r>
              <w:rPr>
                <w:rFonts w:hAnsi="宋体" w:hint="eastAsia"/>
                <w:kern w:val="0"/>
                <w:sz w:val="18"/>
                <w:szCs w:val="18"/>
              </w:rPr>
              <w:t>情感目标：通过学习文章，</w:t>
            </w:r>
            <w:r>
              <w:rPr>
                <w:rFonts w:hAnsi="宋体"/>
                <w:kern w:val="0"/>
                <w:sz w:val="18"/>
                <w:szCs w:val="18"/>
              </w:rPr>
              <w:t>了解</w:t>
            </w:r>
            <w:r>
              <w:rPr>
                <w:rFonts w:hAnsi="宋体" w:hint="eastAsia"/>
                <w:kern w:val="0"/>
                <w:sz w:val="18"/>
                <w:szCs w:val="18"/>
              </w:rPr>
              <w:t>智能手机和网络对人们生活造成的正负面影响</w:t>
            </w:r>
            <w:r>
              <w:rPr>
                <w:rFonts w:hAnsi="宋体"/>
                <w:kern w:val="0"/>
                <w:sz w:val="18"/>
                <w:szCs w:val="18"/>
              </w:rPr>
              <w:t>，并找到合适的方法解决存在的问题</w:t>
            </w:r>
            <w:r>
              <w:rPr>
                <w:rFonts w:hAnsi="宋体" w:hint="eastAsia"/>
                <w:kern w:val="0"/>
                <w:sz w:val="18"/>
                <w:szCs w:val="18"/>
              </w:rPr>
              <w:t>。</w:t>
            </w:r>
          </w:p>
          <w:p w14:paraId="5573A19A" w14:textId="77777777" w:rsidR="00D800C1" w:rsidRDefault="00D800C1">
            <w:pPr>
              <w:snapToGrid w:val="0"/>
              <w:spacing w:line="288" w:lineRule="auto"/>
              <w:rPr>
                <w:rFonts w:hAnsi="宋体"/>
                <w:kern w:val="0"/>
                <w:sz w:val="18"/>
                <w:szCs w:val="18"/>
              </w:rPr>
            </w:pPr>
          </w:p>
          <w:p w14:paraId="500B8216" w14:textId="77777777" w:rsidR="00D800C1" w:rsidRDefault="0052656E">
            <w:pPr>
              <w:snapToGrid w:val="0"/>
              <w:spacing w:line="288" w:lineRule="auto"/>
              <w:rPr>
                <w:rFonts w:hAnsi="宋体"/>
                <w:kern w:val="0"/>
                <w:sz w:val="18"/>
                <w:szCs w:val="18"/>
              </w:rPr>
            </w:pPr>
            <w:r>
              <w:rPr>
                <w:rFonts w:hAnsi="宋体" w:hint="eastAsia"/>
                <w:kern w:val="0"/>
                <w:sz w:val="18"/>
                <w:szCs w:val="18"/>
              </w:rPr>
              <w:t>教学难点：</w:t>
            </w:r>
          </w:p>
          <w:p w14:paraId="648A6A78" w14:textId="77777777" w:rsidR="00D800C1" w:rsidRDefault="0052656E">
            <w:pPr>
              <w:snapToGrid w:val="0"/>
              <w:spacing w:line="288" w:lineRule="auto"/>
              <w:rPr>
                <w:rFonts w:hAnsi="宋体"/>
                <w:kern w:val="0"/>
                <w:sz w:val="18"/>
                <w:szCs w:val="18"/>
              </w:rPr>
            </w:pPr>
            <w:r>
              <w:rPr>
                <w:rFonts w:hAnsi="宋体"/>
                <w:kern w:val="0"/>
                <w:sz w:val="18"/>
                <w:szCs w:val="18"/>
              </w:rPr>
              <w:t>1)</w:t>
            </w:r>
            <w:r>
              <w:rPr>
                <w:rFonts w:hAnsi="宋体" w:hint="eastAsia"/>
                <w:kern w:val="0"/>
                <w:sz w:val="18"/>
                <w:szCs w:val="18"/>
              </w:rPr>
              <w:t>理解文章的主旨大意；</w:t>
            </w:r>
          </w:p>
          <w:p w14:paraId="2D236DB0"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2)</w:t>
            </w:r>
            <w:r>
              <w:rPr>
                <w:rFonts w:hAnsi="宋体" w:hint="eastAsia"/>
                <w:kern w:val="0"/>
                <w:sz w:val="18"/>
                <w:szCs w:val="18"/>
              </w:rPr>
              <w:t>掌握本单元的重点单词、短语以及它们在具体语境中的应用；</w:t>
            </w:r>
          </w:p>
          <w:p w14:paraId="4333C896" w14:textId="77777777" w:rsidR="00D800C1" w:rsidRDefault="0052656E">
            <w:pPr>
              <w:snapToGrid w:val="0"/>
              <w:spacing w:line="288" w:lineRule="auto"/>
              <w:ind w:left="180" w:hangingChars="100" w:hanging="180"/>
              <w:rPr>
                <w:rFonts w:hAnsi="宋体"/>
                <w:kern w:val="0"/>
                <w:sz w:val="18"/>
                <w:szCs w:val="18"/>
              </w:rPr>
            </w:pPr>
            <w:r>
              <w:rPr>
                <w:rFonts w:hAnsi="宋体"/>
                <w:kern w:val="0"/>
                <w:sz w:val="18"/>
                <w:szCs w:val="18"/>
              </w:rPr>
              <w:t>3)</w:t>
            </w:r>
            <w:r>
              <w:rPr>
                <w:rFonts w:hAnsi="宋体"/>
                <w:kern w:val="0"/>
                <w:sz w:val="18"/>
                <w:szCs w:val="18"/>
              </w:rPr>
              <w:t>学会</w:t>
            </w:r>
            <w:r>
              <w:rPr>
                <w:rFonts w:hint="eastAsia"/>
                <w:kern w:val="0"/>
                <w:sz w:val="18"/>
                <w:szCs w:val="18"/>
              </w:rPr>
              <w:t>运用“原因</w:t>
            </w:r>
            <w:r>
              <w:rPr>
                <w:rFonts w:hint="eastAsia"/>
                <w:kern w:val="0"/>
                <w:sz w:val="18"/>
                <w:szCs w:val="18"/>
              </w:rPr>
              <w:t>-</w:t>
            </w:r>
            <w:r>
              <w:rPr>
                <w:rFonts w:hint="eastAsia"/>
                <w:kern w:val="0"/>
                <w:sz w:val="18"/>
                <w:szCs w:val="18"/>
              </w:rPr>
              <w:t>结果</w:t>
            </w:r>
            <w:r>
              <w:rPr>
                <w:rFonts w:hint="eastAsia"/>
                <w:kern w:val="0"/>
                <w:sz w:val="18"/>
                <w:szCs w:val="18"/>
              </w:rPr>
              <w:t>-</w:t>
            </w:r>
            <w:r>
              <w:rPr>
                <w:rFonts w:hint="eastAsia"/>
                <w:kern w:val="0"/>
                <w:sz w:val="18"/>
                <w:szCs w:val="18"/>
              </w:rPr>
              <w:t>解决方法”的思路阐明自己的观点</w:t>
            </w:r>
            <w:r>
              <w:rPr>
                <w:rFonts w:ascii="宋体" w:hAnsi="宋体" w:hint="eastAsia"/>
                <w:sz w:val="18"/>
                <w:szCs w:val="18"/>
              </w:rPr>
              <w:t>；</w:t>
            </w:r>
            <w:r>
              <w:rPr>
                <w:rFonts w:hint="eastAsia"/>
                <w:kern w:val="0"/>
                <w:sz w:val="18"/>
                <w:szCs w:val="18"/>
              </w:rPr>
              <w:t>；</w:t>
            </w:r>
          </w:p>
          <w:p w14:paraId="34A2FF8E" w14:textId="77777777" w:rsidR="00D800C1" w:rsidRDefault="0052656E">
            <w:pPr>
              <w:snapToGrid w:val="0"/>
              <w:spacing w:line="288" w:lineRule="auto"/>
              <w:rPr>
                <w:rFonts w:hAnsi="宋体"/>
                <w:kern w:val="0"/>
                <w:sz w:val="18"/>
                <w:szCs w:val="18"/>
              </w:rPr>
            </w:pPr>
            <w:r>
              <w:rPr>
                <w:rFonts w:hAnsi="宋体" w:hint="eastAsia"/>
                <w:kern w:val="0"/>
                <w:sz w:val="18"/>
                <w:szCs w:val="18"/>
              </w:rPr>
              <w:t>4</w:t>
            </w:r>
            <w:r>
              <w:rPr>
                <w:rFonts w:hAnsi="宋体"/>
                <w:kern w:val="0"/>
                <w:sz w:val="18"/>
                <w:szCs w:val="18"/>
              </w:rPr>
              <w:t>)</w:t>
            </w:r>
            <w:r>
              <w:rPr>
                <w:rFonts w:hAnsi="宋体" w:hint="eastAsia"/>
                <w:kern w:val="0"/>
                <w:sz w:val="18"/>
                <w:szCs w:val="18"/>
              </w:rPr>
              <w:t>运用略读法以及扫读法提高答题技巧。</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2B4FD" w14:textId="77777777" w:rsidR="00D800C1" w:rsidRDefault="0052656E" w:rsidP="00F9663B">
            <w:pPr>
              <w:widowControl/>
              <w:rPr>
                <w:kern w:val="0"/>
                <w:sz w:val="18"/>
                <w:szCs w:val="18"/>
              </w:rPr>
            </w:pPr>
            <w:r>
              <w:rPr>
                <w:rFonts w:hint="eastAsia"/>
                <w:kern w:val="0"/>
                <w:sz w:val="18"/>
                <w:szCs w:val="18"/>
              </w:rPr>
              <w:t>掌握重点单词、短语和句型；</w:t>
            </w:r>
          </w:p>
          <w:p w14:paraId="705635E8" w14:textId="77777777" w:rsidR="00D800C1" w:rsidRDefault="0052656E" w:rsidP="00F9663B">
            <w:pPr>
              <w:widowControl/>
              <w:rPr>
                <w:kern w:val="0"/>
                <w:sz w:val="18"/>
                <w:szCs w:val="18"/>
              </w:rPr>
            </w:pPr>
            <w:r>
              <w:rPr>
                <w:rFonts w:hint="eastAsia"/>
                <w:kern w:val="0"/>
                <w:sz w:val="18"/>
                <w:szCs w:val="18"/>
              </w:rPr>
              <w:t>知道文章中涉及的相关背景知识；</w:t>
            </w:r>
          </w:p>
          <w:p w14:paraId="365F09FB" w14:textId="77777777" w:rsidR="00D800C1" w:rsidRDefault="0052656E" w:rsidP="00F9663B">
            <w:pPr>
              <w:widowControl/>
              <w:rPr>
                <w:rFonts w:ascii="宋体"/>
                <w:sz w:val="18"/>
                <w:szCs w:val="18"/>
              </w:rPr>
            </w:pPr>
            <w:r>
              <w:rPr>
                <w:rFonts w:ascii="宋体" w:hAnsi="宋体" w:hint="eastAsia"/>
                <w:sz w:val="18"/>
                <w:szCs w:val="18"/>
              </w:rPr>
              <w:t>能够借助背景知识</w:t>
            </w:r>
            <w:r>
              <w:rPr>
                <w:rFonts w:ascii="宋体" w:hAnsi="宋体" w:hint="eastAsia"/>
                <w:sz w:val="18"/>
                <w:szCs w:val="18"/>
                <w:lang w:val="zh-CN"/>
              </w:rPr>
              <w:t>理解全文大意</w:t>
            </w:r>
            <w:r>
              <w:rPr>
                <w:rFonts w:ascii="宋体" w:hAnsi="宋体" w:hint="eastAsia"/>
                <w:sz w:val="18"/>
                <w:szCs w:val="18"/>
              </w:rPr>
              <w:t>；</w:t>
            </w:r>
          </w:p>
          <w:p w14:paraId="770EB008" w14:textId="77777777" w:rsidR="00D800C1" w:rsidRDefault="0052656E" w:rsidP="00F9663B">
            <w:pPr>
              <w:widowControl/>
              <w:rPr>
                <w:kern w:val="0"/>
                <w:sz w:val="18"/>
                <w:szCs w:val="18"/>
              </w:rPr>
            </w:pPr>
            <w:r>
              <w:rPr>
                <w:rFonts w:hAnsi="宋体"/>
                <w:kern w:val="0"/>
                <w:sz w:val="18"/>
                <w:szCs w:val="18"/>
              </w:rPr>
              <w:t>学会</w:t>
            </w:r>
            <w:r>
              <w:rPr>
                <w:rFonts w:hint="eastAsia"/>
                <w:kern w:val="0"/>
                <w:sz w:val="18"/>
                <w:szCs w:val="18"/>
              </w:rPr>
              <w:t>运用“原因</w:t>
            </w:r>
            <w:r>
              <w:rPr>
                <w:rFonts w:hint="eastAsia"/>
                <w:kern w:val="0"/>
                <w:sz w:val="18"/>
                <w:szCs w:val="18"/>
              </w:rPr>
              <w:t>-</w:t>
            </w:r>
            <w:r>
              <w:rPr>
                <w:rFonts w:hint="eastAsia"/>
                <w:kern w:val="0"/>
                <w:sz w:val="18"/>
                <w:szCs w:val="18"/>
              </w:rPr>
              <w:t>结果</w:t>
            </w:r>
            <w:r>
              <w:rPr>
                <w:rFonts w:hint="eastAsia"/>
                <w:kern w:val="0"/>
                <w:sz w:val="18"/>
                <w:szCs w:val="18"/>
              </w:rPr>
              <w:t>-</w:t>
            </w:r>
            <w:r>
              <w:rPr>
                <w:rFonts w:hint="eastAsia"/>
                <w:kern w:val="0"/>
                <w:sz w:val="18"/>
                <w:szCs w:val="18"/>
              </w:rPr>
              <w:t>解决方法”的思路阐明自己的观点；</w:t>
            </w:r>
          </w:p>
          <w:p w14:paraId="0984188C" w14:textId="77777777" w:rsidR="00D800C1" w:rsidRDefault="0052656E" w:rsidP="00F9663B">
            <w:pPr>
              <w:widowControl/>
              <w:rPr>
                <w:kern w:val="0"/>
                <w:sz w:val="18"/>
                <w:szCs w:val="18"/>
              </w:rPr>
            </w:pPr>
            <w:r>
              <w:rPr>
                <w:rFonts w:hAnsi="宋体"/>
                <w:kern w:val="0"/>
                <w:sz w:val="18"/>
                <w:szCs w:val="18"/>
              </w:rPr>
              <w:t>了解</w:t>
            </w:r>
            <w:r>
              <w:rPr>
                <w:rFonts w:hAnsi="宋体" w:hint="eastAsia"/>
                <w:kern w:val="0"/>
                <w:sz w:val="18"/>
                <w:szCs w:val="18"/>
              </w:rPr>
              <w:t>智能手机和网络对人们生活造成的正负面影响</w:t>
            </w:r>
            <w:r>
              <w:rPr>
                <w:rFonts w:hAnsi="宋体"/>
                <w:kern w:val="0"/>
                <w:sz w:val="18"/>
                <w:szCs w:val="18"/>
              </w:rPr>
              <w:t>，并能够找到合适的方法解决存在的问题；</w:t>
            </w:r>
          </w:p>
          <w:p w14:paraId="2BAE6D3B" w14:textId="77777777" w:rsidR="00D800C1" w:rsidRDefault="0052656E" w:rsidP="00F9663B">
            <w:pPr>
              <w:widowControl/>
              <w:rPr>
                <w:rFonts w:ascii="宋体" w:hAnsi="宋体"/>
                <w:sz w:val="18"/>
                <w:szCs w:val="18"/>
              </w:rPr>
            </w:pPr>
            <w:r>
              <w:rPr>
                <w:rFonts w:hAnsi="宋体"/>
                <w:kern w:val="0"/>
                <w:sz w:val="18"/>
                <w:szCs w:val="18"/>
              </w:rPr>
              <w:t>学习听“原因”</w:t>
            </w:r>
            <w:r>
              <w:rPr>
                <w:rFonts w:hAnsi="宋体" w:hint="eastAsia"/>
                <w:kern w:val="0"/>
                <w:sz w:val="18"/>
                <w:szCs w:val="18"/>
              </w:rPr>
              <w:t>的听力技巧</w:t>
            </w:r>
            <w:r>
              <w:rPr>
                <w:rFonts w:ascii="宋体" w:hAnsi="宋体" w:hint="eastAsia"/>
                <w:sz w:val="18"/>
                <w:szCs w:val="18"/>
              </w:rPr>
              <w:t>。</w:t>
            </w:r>
          </w:p>
          <w:p w14:paraId="5DA13704" w14:textId="77777777" w:rsidR="00D800C1" w:rsidRDefault="00D800C1" w:rsidP="00F9663B">
            <w:pPr>
              <w:widowControl/>
              <w:rPr>
                <w:kern w:val="0"/>
                <w:sz w:val="18"/>
                <w:szCs w:val="18"/>
              </w:rPr>
            </w:pPr>
          </w:p>
        </w:tc>
      </w:tr>
    </w:tbl>
    <w:p w14:paraId="00D73DF0" w14:textId="77777777" w:rsidR="00D800C1" w:rsidRDefault="00D800C1">
      <w:pPr>
        <w:widowControl/>
        <w:spacing w:beforeLines="50" w:before="156" w:afterLines="50" w:after="156" w:line="288" w:lineRule="auto"/>
        <w:jc w:val="left"/>
        <w:rPr>
          <w:rFonts w:ascii="黑体" w:eastAsia="黑体" w:hAnsi="宋体"/>
          <w:sz w:val="24"/>
        </w:rPr>
      </w:pPr>
    </w:p>
    <w:p w14:paraId="5C6FDADB" w14:textId="77777777" w:rsidR="00D800C1" w:rsidRDefault="0052656E">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800C1" w14:paraId="346F8F2F" w14:textId="77777777">
        <w:tc>
          <w:tcPr>
            <w:tcW w:w="1809" w:type="dxa"/>
          </w:tcPr>
          <w:p w14:paraId="4A2BE604" w14:textId="77777777" w:rsidR="00D800C1" w:rsidRDefault="0052656E">
            <w:pPr>
              <w:snapToGrid w:val="0"/>
              <w:spacing w:beforeLines="50" w:before="156" w:afterLines="50" w:after="156"/>
              <w:rPr>
                <w:rFonts w:ascii="宋体"/>
                <w:bCs/>
                <w:szCs w:val="20"/>
              </w:rPr>
            </w:pPr>
            <w:r>
              <w:rPr>
                <w:rFonts w:ascii="宋体" w:hAnsi="宋体" w:hint="eastAsia"/>
                <w:bCs/>
                <w:szCs w:val="20"/>
              </w:rPr>
              <w:t>总评构成（</w:t>
            </w:r>
            <w:r>
              <w:rPr>
                <w:rFonts w:ascii="宋体" w:hAnsi="宋体"/>
                <w:bCs/>
                <w:szCs w:val="20"/>
              </w:rPr>
              <w:t>1+X</w:t>
            </w:r>
            <w:r>
              <w:rPr>
                <w:rFonts w:ascii="宋体" w:hAnsi="宋体" w:hint="eastAsia"/>
                <w:bCs/>
                <w:szCs w:val="20"/>
              </w:rPr>
              <w:t>）</w:t>
            </w:r>
          </w:p>
        </w:tc>
        <w:tc>
          <w:tcPr>
            <w:tcW w:w="5103" w:type="dxa"/>
          </w:tcPr>
          <w:p w14:paraId="11240052" w14:textId="77777777" w:rsidR="00D800C1" w:rsidRDefault="0052656E">
            <w:pPr>
              <w:snapToGrid w:val="0"/>
              <w:spacing w:beforeLines="50" w:before="156" w:afterLines="50" w:after="156"/>
              <w:jc w:val="center"/>
              <w:rPr>
                <w:rFonts w:ascii="宋体"/>
                <w:bCs/>
                <w:szCs w:val="20"/>
              </w:rPr>
            </w:pPr>
            <w:r>
              <w:rPr>
                <w:rFonts w:ascii="宋体" w:hAnsi="宋体" w:hint="eastAsia"/>
                <w:bCs/>
                <w:szCs w:val="20"/>
              </w:rPr>
              <w:t>评价方式</w:t>
            </w:r>
          </w:p>
        </w:tc>
        <w:tc>
          <w:tcPr>
            <w:tcW w:w="1843" w:type="dxa"/>
          </w:tcPr>
          <w:p w14:paraId="2D2D0D9A" w14:textId="77777777" w:rsidR="00D800C1" w:rsidRDefault="0052656E">
            <w:pPr>
              <w:snapToGrid w:val="0"/>
              <w:spacing w:beforeLines="50" w:before="156" w:afterLines="50" w:after="156"/>
              <w:jc w:val="center"/>
              <w:rPr>
                <w:rFonts w:ascii="宋体"/>
                <w:bCs/>
                <w:szCs w:val="20"/>
              </w:rPr>
            </w:pPr>
            <w:r>
              <w:rPr>
                <w:rFonts w:ascii="宋体" w:hAnsi="宋体" w:hint="eastAsia"/>
                <w:bCs/>
                <w:szCs w:val="20"/>
              </w:rPr>
              <w:t>占比</w:t>
            </w:r>
          </w:p>
        </w:tc>
      </w:tr>
      <w:tr w:rsidR="00D800C1" w14:paraId="494D5690" w14:textId="77777777">
        <w:tc>
          <w:tcPr>
            <w:tcW w:w="1809" w:type="dxa"/>
          </w:tcPr>
          <w:p w14:paraId="36D4C76E" w14:textId="77777777" w:rsidR="00D800C1" w:rsidRDefault="0052656E">
            <w:pPr>
              <w:snapToGrid w:val="0"/>
              <w:spacing w:beforeLines="50" w:before="156" w:afterLines="50" w:after="156"/>
              <w:jc w:val="center"/>
              <w:rPr>
                <w:rFonts w:ascii="宋体"/>
                <w:bCs/>
                <w:szCs w:val="20"/>
                <w:highlight w:val="yellow"/>
              </w:rPr>
            </w:pPr>
            <w:r>
              <w:rPr>
                <w:rFonts w:ascii="宋体" w:hAnsi="宋体"/>
                <w:bCs/>
                <w:szCs w:val="21"/>
              </w:rPr>
              <w:t>1</w:t>
            </w:r>
          </w:p>
        </w:tc>
        <w:tc>
          <w:tcPr>
            <w:tcW w:w="5103" w:type="dxa"/>
          </w:tcPr>
          <w:p w14:paraId="1BF39A22" w14:textId="77777777" w:rsidR="00D800C1" w:rsidRDefault="0052656E">
            <w:pPr>
              <w:snapToGrid w:val="0"/>
              <w:spacing w:beforeLines="50" w:before="156" w:afterLines="50" w:after="156"/>
              <w:jc w:val="center"/>
              <w:rPr>
                <w:rFonts w:ascii="宋体"/>
                <w:bCs/>
                <w:szCs w:val="20"/>
              </w:rPr>
            </w:pPr>
            <w:r>
              <w:rPr>
                <w:rFonts w:ascii="宋体"/>
                <w:bCs/>
                <w:szCs w:val="20"/>
              </w:rPr>
              <w:t>期末考试</w:t>
            </w:r>
          </w:p>
        </w:tc>
        <w:tc>
          <w:tcPr>
            <w:tcW w:w="1843" w:type="dxa"/>
          </w:tcPr>
          <w:p w14:paraId="6B6CD5A7" w14:textId="77777777" w:rsidR="00D800C1" w:rsidRDefault="0052656E">
            <w:pPr>
              <w:snapToGrid w:val="0"/>
              <w:spacing w:beforeLines="50" w:before="156" w:afterLines="50" w:after="156"/>
              <w:jc w:val="center"/>
              <w:rPr>
                <w:rFonts w:ascii="宋体" w:hAnsi="宋体"/>
                <w:bCs/>
                <w:szCs w:val="20"/>
              </w:rPr>
            </w:pPr>
            <w:r>
              <w:rPr>
                <w:rFonts w:ascii="宋体" w:hAnsi="宋体"/>
                <w:bCs/>
                <w:szCs w:val="20"/>
              </w:rPr>
              <w:t>40%</w:t>
            </w:r>
          </w:p>
        </w:tc>
      </w:tr>
      <w:tr w:rsidR="00D800C1" w14:paraId="758E7E84" w14:textId="77777777">
        <w:tc>
          <w:tcPr>
            <w:tcW w:w="1809" w:type="dxa"/>
          </w:tcPr>
          <w:p w14:paraId="36FEA58F" w14:textId="77777777" w:rsidR="00D800C1" w:rsidRDefault="0052656E">
            <w:pPr>
              <w:snapToGrid w:val="0"/>
              <w:spacing w:beforeLines="50" w:before="156" w:afterLines="50" w:after="156"/>
              <w:jc w:val="center"/>
              <w:rPr>
                <w:rFonts w:ascii="宋体"/>
                <w:bCs/>
                <w:szCs w:val="20"/>
                <w:highlight w:val="yellow"/>
              </w:rPr>
            </w:pPr>
            <w:r>
              <w:rPr>
                <w:rFonts w:ascii="宋体" w:hAnsi="宋体"/>
                <w:bCs/>
                <w:szCs w:val="20"/>
              </w:rPr>
              <w:t>X1</w:t>
            </w:r>
          </w:p>
        </w:tc>
        <w:tc>
          <w:tcPr>
            <w:tcW w:w="5103" w:type="dxa"/>
          </w:tcPr>
          <w:p w14:paraId="62223138" w14:textId="77777777" w:rsidR="00D800C1" w:rsidRDefault="0052656E">
            <w:pPr>
              <w:snapToGrid w:val="0"/>
              <w:spacing w:beforeLines="50" w:before="156" w:afterLines="50" w:after="156"/>
              <w:jc w:val="center"/>
              <w:rPr>
                <w:rFonts w:ascii="宋体"/>
                <w:bCs/>
                <w:szCs w:val="20"/>
              </w:rPr>
            </w:pPr>
            <w:r>
              <w:rPr>
                <w:rFonts w:ascii="宋体" w:hint="eastAsia"/>
                <w:bCs/>
                <w:szCs w:val="20"/>
                <w:lang w:eastAsia="zh-Hans"/>
              </w:rPr>
              <w:t>线上成绩</w:t>
            </w:r>
            <w:r>
              <w:rPr>
                <w:rFonts w:ascii="宋体"/>
                <w:bCs/>
                <w:szCs w:val="20"/>
                <w:lang w:eastAsia="zh-Hans"/>
              </w:rPr>
              <w:t>（</w:t>
            </w:r>
            <w:r>
              <w:rPr>
                <w:rFonts w:ascii="宋体" w:hint="eastAsia"/>
                <w:bCs/>
                <w:szCs w:val="20"/>
                <w:lang w:eastAsia="zh-Hans"/>
              </w:rPr>
              <w:t>随行课堂</w:t>
            </w:r>
            <w:r>
              <w:rPr>
                <w:rFonts w:ascii="宋体"/>
                <w:bCs/>
                <w:szCs w:val="20"/>
                <w:lang w:eastAsia="zh-Hans"/>
              </w:rPr>
              <w:t>50%+</w:t>
            </w:r>
            <w:r>
              <w:rPr>
                <w:rFonts w:ascii="宋体" w:hint="eastAsia"/>
                <w:bCs/>
                <w:szCs w:val="20"/>
                <w:lang w:eastAsia="zh-Hans"/>
              </w:rPr>
              <w:t>网络作文</w:t>
            </w:r>
            <w:r>
              <w:rPr>
                <w:rFonts w:ascii="宋体"/>
                <w:bCs/>
                <w:szCs w:val="20"/>
                <w:lang w:eastAsia="zh-Hans"/>
              </w:rPr>
              <w:t>30%+</w:t>
            </w:r>
            <w:r>
              <w:rPr>
                <w:rFonts w:ascii="宋体" w:hint="eastAsia"/>
                <w:bCs/>
                <w:szCs w:val="20"/>
                <w:lang w:eastAsia="zh-Hans"/>
              </w:rPr>
              <w:t>词达人</w:t>
            </w:r>
            <w:r>
              <w:rPr>
                <w:rFonts w:ascii="宋体"/>
                <w:bCs/>
                <w:szCs w:val="20"/>
                <w:lang w:eastAsia="zh-Hans"/>
              </w:rPr>
              <w:t>20%）</w:t>
            </w:r>
          </w:p>
        </w:tc>
        <w:tc>
          <w:tcPr>
            <w:tcW w:w="1843" w:type="dxa"/>
          </w:tcPr>
          <w:p w14:paraId="54C71C1E" w14:textId="77777777" w:rsidR="00D800C1" w:rsidRDefault="0052656E">
            <w:pPr>
              <w:snapToGrid w:val="0"/>
              <w:spacing w:beforeLines="50" w:before="156" w:afterLines="50" w:after="156"/>
              <w:jc w:val="center"/>
              <w:rPr>
                <w:rFonts w:ascii="宋体" w:hAnsi="宋体"/>
                <w:bCs/>
                <w:szCs w:val="20"/>
              </w:rPr>
            </w:pPr>
            <w:r>
              <w:rPr>
                <w:rFonts w:ascii="宋体" w:hAnsi="宋体"/>
                <w:bCs/>
                <w:szCs w:val="20"/>
              </w:rPr>
              <w:t>30%</w:t>
            </w:r>
          </w:p>
        </w:tc>
      </w:tr>
      <w:tr w:rsidR="00D800C1" w14:paraId="675A2E22" w14:textId="77777777">
        <w:tc>
          <w:tcPr>
            <w:tcW w:w="1809" w:type="dxa"/>
          </w:tcPr>
          <w:p w14:paraId="76988310" w14:textId="77777777" w:rsidR="00D800C1" w:rsidRDefault="0052656E">
            <w:pPr>
              <w:snapToGrid w:val="0"/>
              <w:spacing w:beforeLines="50" w:before="156" w:afterLines="50" w:after="156"/>
              <w:jc w:val="center"/>
              <w:rPr>
                <w:rFonts w:ascii="宋体"/>
                <w:bCs/>
                <w:szCs w:val="20"/>
                <w:highlight w:val="yellow"/>
              </w:rPr>
            </w:pPr>
            <w:r>
              <w:rPr>
                <w:rFonts w:ascii="宋体" w:hAnsi="宋体" w:hint="eastAsia"/>
                <w:bCs/>
                <w:szCs w:val="20"/>
              </w:rPr>
              <w:t>X2</w:t>
            </w:r>
          </w:p>
        </w:tc>
        <w:tc>
          <w:tcPr>
            <w:tcW w:w="5103" w:type="dxa"/>
          </w:tcPr>
          <w:p w14:paraId="53E8F96B" w14:textId="77777777" w:rsidR="00D800C1" w:rsidRDefault="0052656E">
            <w:pPr>
              <w:snapToGrid w:val="0"/>
              <w:spacing w:beforeLines="50" w:before="156" w:afterLines="50" w:after="156"/>
              <w:jc w:val="center"/>
              <w:rPr>
                <w:rFonts w:asciiTheme="minorEastAsia" w:eastAsiaTheme="minorEastAsia" w:hAnsiTheme="minorEastAsia"/>
                <w:kern w:val="0"/>
                <w:szCs w:val="21"/>
              </w:rPr>
            </w:pPr>
            <w:r>
              <w:rPr>
                <w:rFonts w:ascii="宋体" w:hint="eastAsia"/>
                <w:bCs/>
                <w:szCs w:val="20"/>
                <w:lang w:eastAsia="zh-Hans"/>
              </w:rPr>
              <w:t>线下成绩</w:t>
            </w:r>
          </w:p>
        </w:tc>
        <w:tc>
          <w:tcPr>
            <w:tcW w:w="1843" w:type="dxa"/>
          </w:tcPr>
          <w:p w14:paraId="2BB55A69" w14:textId="77777777" w:rsidR="00D800C1" w:rsidRDefault="0052656E">
            <w:pPr>
              <w:snapToGrid w:val="0"/>
              <w:spacing w:beforeLines="50" w:before="156" w:afterLines="50" w:after="156"/>
              <w:jc w:val="center"/>
              <w:rPr>
                <w:rFonts w:ascii="宋体" w:hAnsi="宋体"/>
                <w:bCs/>
                <w:szCs w:val="20"/>
              </w:rPr>
            </w:pPr>
            <w:r>
              <w:rPr>
                <w:rFonts w:ascii="宋体" w:hAnsi="宋体" w:hint="eastAsia"/>
                <w:bCs/>
                <w:szCs w:val="20"/>
              </w:rPr>
              <w:t>2</w:t>
            </w:r>
            <w:r>
              <w:rPr>
                <w:rFonts w:ascii="宋体" w:hAnsi="宋体"/>
                <w:bCs/>
                <w:szCs w:val="20"/>
              </w:rPr>
              <w:t>0%</w:t>
            </w:r>
          </w:p>
        </w:tc>
      </w:tr>
      <w:tr w:rsidR="00D800C1" w14:paraId="02BD3922" w14:textId="77777777">
        <w:tc>
          <w:tcPr>
            <w:tcW w:w="1809" w:type="dxa"/>
          </w:tcPr>
          <w:p w14:paraId="09A8ACD7" w14:textId="77777777" w:rsidR="00D800C1" w:rsidRDefault="0052656E">
            <w:pPr>
              <w:snapToGrid w:val="0"/>
              <w:spacing w:beforeLines="50" w:before="156" w:afterLines="50" w:after="156"/>
              <w:jc w:val="center"/>
              <w:rPr>
                <w:rFonts w:ascii="宋体"/>
                <w:bCs/>
                <w:szCs w:val="20"/>
                <w:highlight w:val="yellow"/>
              </w:rPr>
            </w:pPr>
            <w:r>
              <w:rPr>
                <w:rFonts w:ascii="宋体" w:hAnsi="宋体"/>
                <w:bCs/>
                <w:szCs w:val="20"/>
              </w:rPr>
              <w:t>X</w:t>
            </w:r>
            <w:r>
              <w:rPr>
                <w:rFonts w:ascii="宋体" w:hAnsi="宋体" w:hint="eastAsia"/>
                <w:bCs/>
                <w:szCs w:val="20"/>
              </w:rPr>
              <w:t>3</w:t>
            </w:r>
          </w:p>
        </w:tc>
        <w:tc>
          <w:tcPr>
            <w:tcW w:w="5103" w:type="dxa"/>
          </w:tcPr>
          <w:p w14:paraId="26FB6975" w14:textId="77777777" w:rsidR="00D800C1" w:rsidRDefault="0052656E">
            <w:pPr>
              <w:snapToGrid w:val="0"/>
              <w:spacing w:beforeLines="50" w:before="156" w:afterLines="50" w:after="156"/>
              <w:jc w:val="center"/>
              <w:rPr>
                <w:rFonts w:ascii="宋体" w:hAnsi="宋体"/>
                <w:bCs/>
                <w:szCs w:val="20"/>
              </w:rPr>
            </w:pPr>
            <w:r>
              <w:rPr>
                <w:rFonts w:ascii="宋体" w:hAnsi="宋体" w:hint="eastAsia"/>
                <w:bCs/>
                <w:szCs w:val="20"/>
              </w:rPr>
              <w:t>口试</w:t>
            </w:r>
          </w:p>
        </w:tc>
        <w:tc>
          <w:tcPr>
            <w:tcW w:w="1843" w:type="dxa"/>
          </w:tcPr>
          <w:p w14:paraId="16096D92" w14:textId="77777777" w:rsidR="00D800C1" w:rsidRDefault="0052656E">
            <w:pPr>
              <w:snapToGrid w:val="0"/>
              <w:spacing w:beforeLines="50" w:before="156" w:afterLines="50" w:after="156"/>
              <w:jc w:val="center"/>
              <w:rPr>
                <w:rFonts w:ascii="宋体" w:hAnsi="宋体"/>
                <w:bCs/>
                <w:szCs w:val="20"/>
              </w:rPr>
            </w:pPr>
            <w:r>
              <w:rPr>
                <w:rFonts w:ascii="宋体" w:hAnsi="宋体" w:hint="eastAsia"/>
                <w:bCs/>
                <w:szCs w:val="20"/>
              </w:rPr>
              <w:t>1</w:t>
            </w:r>
            <w:r>
              <w:rPr>
                <w:rFonts w:ascii="宋体" w:hAnsi="宋体"/>
                <w:bCs/>
                <w:szCs w:val="20"/>
              </w:rPr>
              <w:t>0%</w:t>
            </w:r>
          </w:p>
        </w:tc>
      </w:tr>
    </w:tbl>
    <w:p w14:paraId="30457E95" w14:textId="77777777" w:rsidR="00D800C1" w:rsidRDefault="00D800C1">
      <w:pPr>
        <w:snapToGrid w:val="0"/>
        <w:spacing w:line="288" w:lineRule="auto"/>
      </w:pPr>
    </w:p>
    <w:p w14:paraId="7515DA91" w14:textId="77777777" w:rsidR="00D800C1" w:rsidRDefault="00D800C1">
      <w:pPr>
        <w:snapToGrid w:val="0"/>
        <w:spacing w:line="288" w:lineRule="auto"/>
      </w:pPr>
    </w:p>
    <w:p w14:paraId="626EE59C" w14:textId="223F2CEA" w:rsidR="00D800C1" w:rsidRDefault="0052656E">
      <w:pPr>
        <w:snapToGrid w:val="0"/>
        <w:spacing w:line="288" w:lineRule="auto"/>
      </w:pPr>
      <w:r>
        <w:rPr>
          <w:rFonts w:hint="eastAsia"/>
        </w:rPr>
        <w:t>撰写：</w:t>
      </w:r>
      <w:r w:rsidR="00885290">
        <w:rPr>
          <w:noProof/>
        </w:rPr>
        <w:drawing>
          <wp:inline distT="0" distB="0" distL="0" distR="0" wp14:anchorId="1D4EF7B6" wp14:editId="621B8456">
            <wp:extent cx="330200" cy="2537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68" cy="257885"/>
                    </a:xfrm>
                    <a:prstGeom prst="rect">
                      <a:avLst/>
                    </a:prstGeom>
                    <a:noFill/>
                  </pic:spPr>
                </pic:pic>
              </a:graphicData>
            </a:graphic>
          </wp:inline>
        </w:drawing>
      </w:r>
      <w:r>
        <w:rPr>
          <w:rFonts w:hint="eastAsia"/>
        </w:rPr>
        <w:t>、</w:t>
      </w:r>
      <w:r>
        <w:t xml:space="preserve">  </w:t>
      </w:r>
      <w:r w:rsidR="00885290">
        <w:rPr>
          <w:noProof/>
        </w:rPr>
        <w:drawing>
          <wp:inline distT="0" distB="0" distL="0" distR="0" wp14:anchorId="09CD2A59" wp14:editId="3F9F75FF">
            <wp:extent cx="560705" cy="250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 cy="250190"/>
                    </a:xfrm>
                    <a:prstGeom prst="rect">
                      <a:avLst/>
                    </a:prstGeom>
                    <a:noFill/>
                  </pic:spPr>
                </pic:pic>
              </a:graphicData>
            </a:graphic>
          </wp:inline>
        </w:drawing>
      </w:r>
      <w:r>
        <w:t xml:space="preserve">     </w:t>
      </w:r>
      <w:r>
        <w:rPr>
          <w:rFonts w:hint="eastAsia"/>
        </w:rPr>
        <w:t>系主任审核：</w:t>
      </w:r>
      <w:r w:rsidR="00885290" w:rsidRPr="00885290">
        <w:rPr>
          <w:noProof/>
        </w:rPr>
        <w:drawing>
          <wp:inline distT="0" distB="0" distL="0" distR="0" wp14:anchorId="7041F671" wp14:editId="7DD3E641">
            <wp:extent cx="514350" cy="254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09" cy="261401"/>
                    </a:xfrm>
                    <a:prstGeom prst="rect">
                      <a:avLst/>
                    </a:prstGeom>
                    <a:noFill/>
                    <a:ln>
                      <a:noFill/>
                    </a:ln>
                  </pic:spPr>
                </pic:pic>
              </a:graphicData>
            </a:graphic>
          </wp:inline>
        </w:drawing>
      </w:r>
      <w:r>
        <w:rPr>
          <w:rFonts w:hint="eastAsia"/>
        </w:rPr>
        <w:t xml:space="preserve">         </w:t>
      </w:r>
      <w:r>
        <w:rPr>
          <w:rFonts w:hint="eastAsia"/>
          <w:szCs w:val="21"/>
        </w:rPr>
        <w:t>审核时间：</w:t>
      </w:r>
      <w:r>
        <w:rPr>
          <w:szCs w:val="21"/>
        </w:rPr>
        <w:t>202</w:t>
      </w:r>
      <w:r w:rsidR="00580C3C">
        <w:rPr>
          <w:szCs w:val="21"/>
        </w:rPr>
        <w:t>2</w:t>
      </w:r>
      <w:r>
        <w:rPr>
          <w:szCs w:val="21"/>
        </w:rPr>
        <w:t>.</w:t>
      </w:r>
      <w:r w:rsidR="00580C3C">
        <w:rPr>
          <w:szCs w:val="21"/>
        </w:rPr>
        <w:t>9</w:t>
      </w:r>
    </w:p>
    <w:sectPr w:rsidR="00D800C1">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EFBB" w14:textId="77777777" w:rsidR="000C2473" w:rsidRDefault="000C2473">
      <w:r>
        <w:separator/>
      </w:r>
    </w:p>
  </w:endnote>
  <w:endnote w:type="continuationSeparator" w:id="0">
    <w:p w14:paraId="694ACFBB" w14:textId="77777777" w:rsidR="000C2473" w:rsidRDefault="000C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DC9A" w14:textId="77777777" w:rsidR="000C2473" w:rsidRDefault="000C2473">
      <w:r>
        <w:separator/>
      </w:r>
    </w:p>
  </w:footnote>
  <w:footnote w:type="continuationSeparator" w:id="0">
    <w:p w14:paraId="3081E1A1" w14:textId="77777777" w:rsidR="000C2473" w:rsidRDefault="000C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E806" w14:textId="77777777" w:rsidR="00D800C1" w:rsidRDefault="0052656E">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26</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B77E9955"/>
    <w:rsid w:val="EF6E926B"/>
    <w:rsid w:val="0001774F"/>
    <w:rsid w:val="00053B58"/>
    <w:rsid w:val="00057B2E"/>
    <w:rsid w:val="00064906"/>
    <w:rsid w:val="0007321C"/>
    <w:rsid w:val="0007362F"/>
    <w:rsid w:val="000B09B1"/>
    <w:rsid w:val="000C2473"/>
    <w:rsid w:val="000C615C"/>
    <w:rsid w:val="000E365F"/>
    <w:rsid w:val="000E410E"/>
    <w:rsid w:val="00115A78"/>
    <w:rsid w:val="001368F2"/>
    <w:rsid w:val="0014153D"/>
    <w:rsid w:val="00157437"/>
    <w:rsid w:val="00163B8E"/>
    <w:rsid w:val="0019507A"/>
    <w:rsid w:val="00196D53"/>
    <w:rsid w:val="001D0F76"/>
    <w:rsid w:val="001F4A01"/>
    <w:rsid w:val="001F5616"/>
    <w:rsid w:val="00211C84"/>
    <w:rsid w:val="00227B30"/>
    <w:rsid w:val="00245A79"/>
    <w:rsid w:val="00256B39"/>
    <w:rsid w:val="0026033C"/>
    <w:rsid w:val="00297737"/>
    <w:rsid w:val="002B41C7"/>
    <w:rsid w:val="002B5D45"/>
    <w:rsid w:val="002B7DF0"/>
    <w:rsid w:val="002C4912"/>
    <w:rsid w:val="002C71F6"/>
    <w:rsid w:val="002E3721"/>
    <w:rsid w:val="002F1A16"/>
    <w:rsid w:val="002F68EA"/>
    <w:rsid w:val="00301927"/>
    <w:rsid w:val="00313BBA"/>
    <w:rsid w:val="0032602E"/>
    <w:rsid w:val="00336687"/>
    <w:rsid w:val="003367AE"/>
    <w:rsid w:val="00364904"/>
    <w:rsid w:val="003C73B7"/>
    <w:rsid w:val="003E5D5C"/>
    <w:rsid w:val="004100B0"/>
    <w:rsid w:val="004100B8"/>
    <w:rsid w:val="004542BD"/>
    <w:rsid w:val="004722F7"/>
    <w:rsid w:val="00476319"/>
    <w:rsid w:val="00485C17"/>
    <w:rsid w:val="00497C21"/>
    <w:rsid w:val="004A4F99"/>
    <w:rsid w:val="004C070B"/>
    <w:rsid w:val="004C6334"/>
    <w:rsid w:val="004D2F33"/>
    <w:rsid w:val="004F272D"/>
    <w:rsid w:val="004F4919"/>
    <w:rsid w:val="004F72C1"/>
    <w:rsid w:val="0052434D"/>
    <w:rsid w:val="0052656E"/>
    <w:rsid w:val="005403BB"/>
    <w:rsid w:val="00543F44"/>
    <w:rsid w:val="005467DC"/>
    <w:rsid w:val="00553D03"/>
    <w:rsid w:val="00561BF4"/>
    <w:rsid w:val="0056645B"/>
    <w:rsid w:val="00580C3C"/>
    <w:rsid w:val="005A45BA"/>
    <w:rsid w:val="005B2B6D"/>
    <w:rsid w:val="005B4B4E"/>
    <w:rsid w:val="005C7A48"/>
    <w:rsid w:val="005E3CDF"/>
    <w:rsid w:val="005F022F"/>
    <w:rsid w:val="00613D6C"/>
    <w:rsid w:val="00624FE1"/>
    <w:rsid w:val="00664D77"/>
    <w:rsid w:val="006828B1"/>
    <w:rsid w:val="00685787"/>
    <w:rsid w:val="00693BB7"/>
    <w:rsid w:val="00694B07"/>
    <w:rsid w:val="006979F9"/>
    <w:rsid w:val="006D2B2F"/>
    <w:rsid w:val="006D593D"/>
    <w:rsid w:val="006D7E5B"/>
    <w:rsid w:val="007058E7"/>
    <w:rsid w:val="0071706A"/>
    <w:rsid w:val="007208D6"/>
    <w:rsid w:val="007217C9"/>
    <w:rsid w:val="007242AE"/>
    <w:rsid w:val="00752413"/>
    <w:rsid w:val="0077101C"/>
    <w:rsid w:val="00777BEE"/>
    <w:rsid w:val="00782309"/>
    <w:rsid w:val="007A7ECF"/>
    <w:rsid w:val="007B4C13"/>
    <w:rsid w:val="007C0A0E"/>
    <w:rsid w:val="007D566F"/>
    <w:rsid w:val="008017D8"/>
    <w:rsid w:val="00821574"/>
    <w:rsid w:val="0084471C"/>
    <w:rsid w:val="00846F24"/>
    <w:rsid w:val="00855359"/>
    <w:rsid w:val="0086637C"/>
    <w:rsid w:val="00885290"/>
    <w:rsid w:val="00892822"/>
    <w:rsid w:val="008A5C44"/>
    <w:rsid w:val="008B397C"/>
    <w:rsid w:val="008B47F4"/>
    <w:rsid w:val="008B6232"/>
    <w:rsid w:val="008B711F"/>
    <w:rsid w:val="008C21D0"/>
    <w:rsid w:val="008D0FFE"/>
    <w:rsid w:val="008E719E"/>
    <w:rsid w:val="008F1C3B"/>
    <w:rsid w:val="00900019"/>
    <w:rsid w:val="00917494"/>
    <w:rsid w:val="009179B8"/>
    <w:rsid w:val="00927896"/>
    <w:rsid w:val="009432DE"/>
    <w:rsid w:val="009858BD"/>
    <w:rsid w:val="0099063E"/>
    <w:rsid w:val="009B4123"/>
    <w:rsid w:val="009D225A"/>
    <w:rsid w:val="009D35A5"/>
    <w:rsid w:val="009F35EF"/>
    <w:rsid w:val="00A3386B"/>
    <w:rsid w:val="00A72EEB"/>
    <w:rsid w:val="00AA25B1"/>
    <w:rsid w:val="00AA2E15"/>
    <w:rsid w:val="00AB634E"/>
    <w:rsid w:val="00AC38D9"/>
    <w:rsid w:val="00AE022F"/>
    <w:rsid w:val="00B058BC"/>
    <w:rsid w:val="00B27194"/>
    <w:rsid w:val="00B44216"/>
    <w:rsid w:val="00B511A5"/>
    <w:rsid w:val="00B64785"/>
    <w:rsid w:val="00B7651F"/>
    <w:rsid w:val="00BD2EEE"/>
    <w:rsid w:val="00BE5DAA"/>
    <w:rsid w:val="00C26C29"/>
    <w:rsid w:val="00C273A6"/>
    <w:rsid w:val="00C52E62"/>
    <w:rsid w:val="00C56E09"/>
    <w:rsid w:val="00C65ABF"/>
    <w:rsid w:val="00C721FD"/>
    <w:rsid w:val="00C81164"/>
    <w:rsid w:val="00C816F2"/>
    <w:rsid w:val="00CB6CA2"/>
    <w:rsid w:val="00CE0D0C"/>
    <w:rsid w:val="00D035EC"/>
    <w:rsid w:val="00D46111"/>
    <w:rsid w:val="00D46C8D"/>
    <w:rsid w:val="00D52F70"/>
    <w:rsid w:val="00D5731D"/>
    <w:rsid w:val="00D77C8B"/>
    <w:rsid w:val="00D800C1"/>
    <w:rsid w:val="00D83120"/>
    <w:rsid w:val="00DE239E"/>
    <w:rsid w:val="00E0787C"/>
    <w:rsid w:val="00E16D30"/>
    <w:rsid w:val="00E20EB9"/>
    <w:rsid w:val="00E33169"/>
    <w:rsid w:val="00E378A9"/>
    <w:rsid w:val="00E54829"/>
    <w:rsid w:val="00E70904"/>
    <w:rsid w:val="00EC6576"/>
    <w:rsid w:val="00ED66EB"/>
    <w:rsid w:val="00EE1EFB"/>
    <w:rsid w:val="00EE7F95"/>
    <w:rsid w:val="00EF44B1"/>
    <w:rsid w:val="00F1440E"/>
    <w:rsid w:val="00F35AA0"/>
    <w:rsid w:val="00F43044"/>
    <w:rsid w:val="00F62A73"/>
    <w:rsid w:val="00F93039"/>
    <w:rsid w:val="00F9663B"/>
    <w:rsid w:val="00FB6828"/>
    <w:rsid w:val="00FD3DF4"/>
    <w:rsid w:val="00FE0561"/>
    <w:rsid w:val="00FE4BA3"/>
    <w:rsid w:val="00FE7BA1"/>
    <w:rsid w:val="00FF2C61"/>
    <w:rsid w:val="024B0C39"/>
    <w:rsid w:val="06CD4C74"/>
    <w:rsid w:val="07910517"/>
    <w:rsid w:val="089608E6"/>
    <w:rsid w:val="1252010C"/>
    <w:rsid w:val="170C74B4"/>
    <w:rsid w:val="1FF14615"/>
    <w:rsid w:val="24192CCC"/>
    <w:rsid w:val="3CD52CE1"/>
    <w:rsid w:val="3D3C55B6"/>
    <w:rsid w:val="3F5F9A31"/>
    <w:rsid w:val="41736F2E"/>
    <w:rsid w:val="4C653F3E"/>
    <w:rsid w:val="54875D3D"/>
    <w:rsid w:val="66BA4938"/>
    <w:rsid w:val="67B68118"/>
    <w:rsid w:val="6BFF3F24"/>
    <w:rsid w:val="6DFF50E3"/>
    <w:rsid w:val="6EC86481"/>
    <w:rsid w:val="6EFF53BB"/>
    <w:rsid w:val="6F5042C2"/>
    <w:rsid w:val="773E764D"/>
    <w:rsid w:val="796D0776"/>
    <w:rsid w:val="7DB8C5C6"/>
    <w:rsid w:val="7FCB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9BE2A"/>
  <w15:docId w15:val="{CC163AF3-523B-48BE-A73A-6DA2C1E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qFormat/>
    <w:rPr>
      <w:rFonts w:cs="Times New Roman"/>
      <w:color w:val="0000FF"/>
      <w:u w:val="single"/>
    </w:rPr>
  </w:style>
  <w:style w:type="table" w:styleId="aa">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qFormat/>
    <w:locked/>
    <w:rPr>
      <w:rFonts w:cs="Times New Roman"/>
    </w:rPr>
  </w:style>
  <w:style w:type="character" w:customStyle="1" w:styleId="a6">
    <w:name w:val="页脚 字符"/>
    <w:basedOn w:val="a0"/>
    <w:link w:val="a5"/>
    <w:uiPriority w:val="99"/>
    <w:semiHidden/>
    <w:qFormat/>
    <w:locked/>
    <w:rPr>
      <w:rFonts w:cs="Times New Roman"/>
      <w:sz w:val="18"/>
      <w:szCs w:val="18"/>
    </w:rPr>
  </w:style>
  <w:style w:type="character" w:customStyle="1" w:styleId="a8">
    <w:name w:val="页眉 字符"/>
    <w:basedOn w:val="a0"/>
    <w:link w:val="a7"/>
    <w:uiPriority w:val="99"/>
    <w:semiHidden/>
    <w:qFormat/>
    <w:locked/>
    <w:rPr>
      <w:rFonts w:cs="Times New Roman"/>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trp.com/&#123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c.newp.c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630</Words>
  <Characters>3593</Characters>
  <Application>Microsoft Office Word</Application>
  <DocSecurity>0</DocSecurity>
  <Lines>29</Lines>
  <Paragraphs>8</Paragraphs>
  <ScaleCrop>false</ScaleCrop>
  <Company>user</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10983002@qq.com</cp:lastModifiedBy>
  <cp:revision>7</cp:revision>
  <dcterms:created xsi:type="dcterms:W3CDTF">2022-09-26T12:51:00Z</dcterms:created>
  <dcterms:modified xsi:type="dcterms:W3CDTF">2022-10-18T05:04:00Z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