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0E46" w14:textId="77777777" w:rsidR="000B73D5" w:rsidRPr="000B73D5" w:rsidRDefault="000B73D5" w:rsidP="000B73D5">
      <w:pPr>
        <w:widowControl/>
        <w:jc w:val="left"/>
        <w:rPr>
          <w:rFonts w:ascii="Times New Roman" w:hAnsi="Times New Roman"/>
          <w:b/>
          <w:bCs/>
          <w:kern w:val="44"/>
          <w:szCs w:val="32"/>
        </w:rPr>
      </w:pPr>
      <w:bookmarkStart w:id="0" w:name="_GoBack"/>
      <w:bookmarkEnd w:id="0"/>
    </w:p>
    <w:p w14:paraId="4873676D" w14:textId="40F7117E" w:rsidR="000B73D5" w:rsidRPr="000B73D5" w:rsidRDefault="000B73D5" w:rsidP="000B73D5">
      <w:pPr>
        <w:pStyle w:val="1"/>
        <w:rPr>
          <w:rFonts w:eastAsia="楷体"/>
          <w:color w:val="000000"/>
          <w:kern w:val="0"/>
          <w:sz w:val="22"/>
          <w:szCs w:val="24"/>
        </w:rPr>
      </w:pPr>
      <w:bookmarkStart w:id="1" w:name="_Toc121390697"/>
      <w:r w:rsidRPr="000B73D5">
        <w:t>【</w:t>
      </w:r>
      <w:r w:rsidR="00412A31">
        <w:rPr>
          <w:noProof/>
          <w:kern w:val="2"/>
          <w:sz w:val="21"/>
        </w:rPr>
        <mc:AlternateContent>
          <mc:Choice Requires="wps">
            <w:drawing>
              <wp:anchor distT="0" distB="0" distL="114300" distR="114300" simplePos="0" relativeHeight="251660288" behindDoc="0" locked="0" layoutInCell="1" allowOverlap="1" wp14:anchorId="3399F00F" wp14:editId="5BB16EDE">
                <wp:simplePos x="0" y="0"/>
                <wp:positionH relativeFrom="page">
                  <wp:posOffset>530860</wp:posOffset>
                </wp:positionH>
                <wp:positionV relativeFrom="page">
                  <wp:posOffset>349885</wp:posOffset>
                </wp:positionV>
                <wp:extent cx="2635250" cy="28067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1D36C45"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399F00F"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" stroked="f" strokeweight=".5pt">
                <v:path arrowok="t"/>
                <v:textbox>
                  <w:txbxContent>
                    <w:p w14:paraId="11D36C45"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r w:rsidRPr="000B73D5">
        <w:t>学术写作与研究方法】</w:t>
      </w:r>
      <w:bookmarkEnd w:id="1"/>
    </w:p>
    <w:p w14:paraId="0E538BD4" w14:textId="77777777" w:rsidR="000B73D5" w:rsidRPr="000B73D5" w:rsidRDefault="000B73D5" w:rsidP="000B73D5">
      <w:pPr>
        <w:shd w:val="clear" w:color="auto" w:fill="F5F5F5"/>
        <w:jc w:val="center"/>
        <w:textAlignment w:val="top"/>
        <w:rPr>
          <w:rFonts w:ascii="Times New Roman" w:hAnsi="Times New Roman"/>
          <w:b/>
          <w:sz w:val="28"/>
          <w:szCs w:val="30"/>
        </w:rPr>
      </w:pPr>
      <w:r w:rsidRPr="000B73D5">
        <w:rPr>
          <w:rFonts w:ascii="Times New Roman" w:hAnsi="Times New Roman"/>
          <w:b/>
          <w:sz w:val="28"/>
          <w:szCs w:val="30"/>
        </w:rPr>
        <w:t>【</w:t>
      </w:r>
      <w:r w:rsidRPr="000B73D5">
        <w:rPr>
          <w:rFonts w:ascii="Times New Roman" w:hAnsi="Times New Roman"/>
          <w:b/>
          <w:sz w:val="28"/>
          <w:szCs w:val="30"/>
        </w:rPr>
        <w:t>Academic writing and research methods</w:t>
      </w:r>
      <w:r w:rsidRPr="000B73D5">
        <w:rPr>
          <w:rFonts w:ascii="Times New Roman" w:hAnsi="Times New Roman"/>
          <w:b/>
          <w:sz w:val="28"/>
          <w:szCs w:val="30"/>
        </w:rPr>
        <w:t>】</w:t>
      </w:r>
    </w:p>
    <w:p w14:paraId="36280594" w14:textId="0DDFF9F4" w:rsidR="000B73D5" w:rsidRPr="000B73D5" w:rsidRDefault="00412A31" w:rsidP="000B73D5">
      <w:pPr>
        <w:widowControl/>
        <w:jc w:val="left"/>
        <w:rPr>
          <w:rFonts w:ascii="Times New Roman" w:eastAsia="楷体" w:hAnsi="Times New Roman"/>
          <w:color w:val="000000"/>
          <w:kern w:val="0"/>
          <w:sz w:val="22"/>
        </w:rPr>
      </w:pPr>
      <w:r>
        <w:rPr>
          <w:rFonts w:ascii="Times New Roman" w:hAnsi="Times New Roman"/>
          <w:noProof/>
        </w:rPr>
        <mc:AlternateContent>
          <mc:Choice Requires="wps">
            <w:drawing>
              <wp:anchor distT="0" distB="0" distL="114300" distR="114300" simplePos="0" relativeHeight="251661312" behindDoc="0" locked="0" layoutInCell="1" allowOverlap="1" wp14:anchorId="339B4B16" wp14:editId="60D95D5F">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9C33CA2"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39B4B16" id="_x0000_s1027" type="#_x0000_t202" style="position:absolute;margin-left:41.8pt;margin-top:27.55pt;width:207.5pt;height:2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" stroked="f" strokeweight=".5pt">
                <v:path arrowok="t"/>
                <v:textbox>
                  <w:txbxContent>
                    <w:p w14:paraId="09C33CA2" w14:textId="77777777" w:rsidR="000B73D5" w:rsidRDefault="000B73D5" w:rsidP="000B73D5">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p>
    <w:p w14:paraId="386AD622" w14:textId="77777777" w:rsidR="000B73D5" w:rsidRPr="000B73D5" w:rsidRDefault="000B73D5" w:rsidP="000B73D5">
      <w:pPr>
        <w:spacing w:beforeLines="50" w:before="156" w:afterLines="50" w:after="156" w:line="288" w:lineRule="auto"/>
        <w:ind w:firstLineChars="150" w:firstLine="360"/>
        <w:rPr>
          <w:rFonts w:ascii="Times New Roman" w:hAnsi="Times New Roman"/>
          <w:b/>
          <w:color w:val="008080"/>
          <w:sz w:val="30"/>
          <w:szCs w:val="30"/>
        </w:rPr>
      </w:pPr>
      <w:r w:rsidRPr="000B73D5">
        <w:rPr>
          <w:rFonts w:ascii="Times New Roman" w:eastAsia="黑体" w:hAnsi="Times New Roman"/>
          <w:sz w:val="24"/>
        </w:rPr>
        <w:t>一、基本信息</w:t>
      </w:r>
    </w:p>
    <w:p w14:paraId="75A5A83F" w14:textId="2E48B472" w:rsidR="000B73D5" w:rsidRPr="000B73D5" w:rsidRDefault="000B73D5" w:rsidP="000B73D5">
      <w:pPr>
        <w:snapToGrid w:val="0"/>
        <w:spacing w:line="288" w:lineRule="auto"/>
        <w:ind w:firstLineChars="196" w:firstLine="394"/>
        <w:rPr>
          <w:rFonts w:ascii="Times New Roman" w:hAnsi="Times New Roman"/>
          <w:color w:val="000000"/>
          <w:sz w:val="20"/>
          <w:szCs w:val="20"/>
        </w:rPr>
      </w:pPr>
      <w:r w:rsidRPr="000B73D5">
        <w:rPr>
          <w:rFonts w:ascii="Times New Roman" w:hAnsi="Times New Roman"/>
          <w:b/>
          <w:bCs/>
          <w:color w:val="000000"/>
          <w:sz w:val="20"/>
          <w:szCs w:val="20"/>
        </w:rPr>
        <w:t>课程代码：</w:t>
      </w:r>
      <w:r w:rsidR="001E1D6E">
        <w:rPr>
          <w:rFonts w:ascii="Times New Roman" w:hAnsi="Times New Roman"/>
          <w:color w:val="000000"/>
          <w:sz w:val="20"/>
          <w:szCs w:val="20"/>
        </w:rPr>
        <w:t>1020018</w:t>
      </w:r>
    </w:p>
    <w:p w14:paraId="6F34672E" w14:textId="77777777" w:rsidR="000B73D5" w:rsidRPr="000B73D5" w:rsidRDefault="000B73D5" w:rsidP="000B73D5">
      <w:pPr>
        <w:snapToGrid w:val="0"/>
        <w:spacing w:line="288" w:lineRule="auto"/>
        <w:ind w:firstLineChars="196" w:firstLine="394"/>
        <w:rPr>
          <w:rFonts w:ascii="Times New Roman" w:hAnsi="Times New Roman"/>
          <w:color w:val="000000"/>
          <w:szCs w:val="21"/>
        </w:rPr>
      </w:pPr>
      <w:r w:rsidRPr="000B73D5">
        <w:rPr>
          <w:rFonts w:ascii="Times New Roman" w:hAnsi="Times New Roman"/>
          <w:b/>
          <w:bCs/>
          <w:color w:val="000000"/>
          <w:sz w:val="20"/>
          <w:szCs w:val="20"/>
        </w:rPr>
        <w:t>课程学分：</w:t>
      </w:r>
      <w:r w:rsidRPr="000B73D5">
        <w:rPr>
          <w:rFonts w:ascii="Times New Roman" w:hAnsi="Times New Roman"/>
          <w:color w:val="000000"/>
          <w:sz w:val="20"/>
          <w:szCs w:val="20"/>
        </w:rPr>
        <w:t>1</w:t>
      </w:r>
    </w:p>
    <w:p w14:paraId="486737F0" w14:textId="77777777" w:rsidR="000B73D5" w:rsidRPr="00791ED2" w:rsidRDefault="000B73D5" w:rsidP="000B73D5">
      <w:pPr>
        <w:snapToGrid w:val="0"/>
        <w:spacing w:line="288" w:lineRule="auto"/>
        <w:ind w:firstLineChars="196" w:firstLine="394"/>
        <w:rPr>
          <w:rFonts w:ascii="Times New Roman" w:hAnsi="Times New Roman"/>
          <w:color w:val="000000"/>
          <w:szCs w:val="21"/>
        </w:rPr>
      </w:pPr>
      <w:r w:rsidRPr="00791ED2">
        <w:rPr>
          <w:rFonts w:ascii="Times New Roman" w:hAnsi="Times New Roman"/>
          <w:b/>
          <w:bCs/>
          <w:color w:val="000000"/>
          <w:sz w:val="20"/>
          <w:szCs w:val="20"/>
        </w:rPr>
        <w:t>面向专业：</w:t>
      </w:r>
      <w:r w:rsidRPr="00791ED2">
        <w:rPr>
          <w:rFonts w:ascii="Times New Roman" w:hAnsi="Times New Roman"/>
          <w:color w:val="000000"/>
          <w:sz w:val="20"/>
          <w:szCs w:val="20"/>
        </w:rPr>
        <w:t>德语</w:t>
      </w:r>
    </w:p>
    <w:p w14:paraId="3AD9BF24" w14:textId="4BD0D6DF" w:rsidR="000B73D5" w:rsidRPr="00791ED2" w:rsidRDefault="000B73D5" w:rsidP="000B73D5">
      <w:pPr>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课程性质：</w:t>
      </w:r>
      <w:r w:rsidRPr="00791ED2">
        <w:rPr>
          <w:rFonts w:ascii="Times New Roman" w:hAnsi="Times New Roman"/>
          <w:color w:val="000000"/>
          <w:sz w:val="20"/>
          <w:szCs w:val="20"/>
        </w:rPr>
        <w:t>系级</w:t>
      </w:r>
      <w:r w:rsidR="001E1D6E">
        <w:rPr>
          <w:rFonts w:ascii="Times New Roman" w:hAnsi="Times New Roman" w:hint="eastAsia"/>
          <w:color w:val="000000"/>
          <w:sz w:val="20"/>
          <w:szCs w:val="20"/>
        </w:rPr>
        <w:t>必</w:t>
      </w:r>
      <w:r w:rsidRPr="00791ED2">
        <w:rPr>
          <w:rFonts w:ascii="Times New Roman" w:hAnsi="Times New Roman"/>
          <w:color w:val="000000"/>
          <w:sz w:val="20"/>
          <w:szCs w:val="20"/>
        </w:rPr>
        <w:t>修课</w:t>
      </w:r>
    </w:p>
    <w:p w14:paraId="4E869075" w14:textId="77777777" w:rsidR="000B73D5" w:rsidRPr="00791ED2" w:rsidRDefault="000B73D5" w:rsidP="000B73D5">
      <w:pPr>
        <w:snapToGrid w:val="0"/>
        <w:spacing w:line="288" w:lineRule="auto"/>
        <w:ind w:firstLineChars="196" w:firstLine="394"/>
        <w:rPr>
          <w:rFonts w:ascii="Times New Roman" w:hAnsi="Times New Roman"/>
          <w:b/>
          <w:bCs/>
          <w:color w:val="000000"/>
          <w:sz w:val="20"/>
          <w:szCs w:val="20"/>
        </w:rPr>
      </w:pPr>
      <w:r w:rsidRPr="00791ED2">
        <w:rPr>
          <w:rFonts w:ascii="Times New Roman" w:hAnsi="Times New Roman"/>
          <w:b/>
          <w:bCs/>
          <w:color w:val="000000"/>
          <w:sz w:val="20"/>
          <w:szCs w:val="20"/>
        </w:rPr>
        <w:t>开课院系：</w:t>
      </w:r>
      <w:r w:rsidRPr="00791ED2">
        <w:rPr>
          <w:rFonts w:ascii="Times New Roman" w:hAnsi="Times New Roman"/>
          <w:bCs/>
          <w:color w:val="000000"/>
          <w:sz w:val="20"/>
          <w:szCs w:val="20"/>
        </w:rPr>
        <w:t>外国语学院德语系</w:t>
      </w:r>
    </w:p>
    <w:p w14:paraId="1B60C42E" w14:textId="77777777" w:rsidR="000B73D5" w:rsidRPr="00791ED2" w:rsidRDefault="000B73D5" w:rsidP="000B73D5">
      <w:pPr>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使用教材：</w:t>
      </w:r>
      <w:r w:rsidRPr="00791ED2">
        <w:rPr>
          <w:rFonts w:ascii="Times New Roman" w:eastAsiaTheme="minorEastAsia" w:hAnsi="Times New Roman"/>
          <w:color w:val="000000"/>
          <w:sz w:val="20"/>
          <w:szCs w:val="20"/>
        </w:rPr>
        <w:t>《</w:t>
      </w:r>
      <w:r w:rsidRPr="00791ED2">
        <w:rPr>
          <w:rFonts w:ascii="Times New Roman" w:eastAsiaTheme="minorEastAsia" w:hAnsi="Times New Roman"/>
          <w:color w:val="000000"/>
          <w:sz w:val="20"/>
          <w:szCs w:val="20"/>
          <w:lang w:val="de-DE"/>
        </w:rPr>
        <w:t>德语论文写作</w:t>
      </w:r>
      <w:r w:rsidRPr="00791ED2">
        <w:rPr>
          <w:rFonts w:ascii="Times New Roman" w:eastAsiaTheme="minorEastAsia" w:hAnsi="Times New Roman"/>
          <w:color w:val="000000"/>
          <w:sz w:val="20"/>
          <w:szCs w:val="20"/>
        </w:rPr>
        <w:t>》，孔德明，</w:t>
      </w:r>
      <w:r w:rsidRPr="00791ED2">
        <w:rPr>
          <w:rFonts w:ascii="Times New Roman" w:eastAsiaTheme="minorEastAsia" w:hAnsi="Times New Roman"/>
          <w:color w:val="000000"/>
          <w:sz w:val="20"/>
          <w:szCs w:val="20"/>
        </w:rPr>
        <w:t>Kristina Binder</w:t>
      </w:r>
      <w:r w:rsidRPr="00791ED2">
        <w:rPr>
          <w:rFonts w:ascii="Times New Roman" w:eastAsiaTheme="minorEastAsia" w:hAnsi="Times New Roman"/>
          <w:color w:val="000000"/>
          <w:sz w:val="20"/>
          <w:szCs w:val="20"/>
        </w:rPr>
        <w:t>，张辛仪编，南京大学出版社，</w:t>
      </w:r>
      <w:r w:rsidRPr="00791ED2">
        <w:rPr>
          <w:rFonts w:ascii="Times New Roman" w:eastAsiaTheme="minorEastAsia" w:hAnsi="Times New Roman"/>
          <w:color w:val="000000"/>
          <w:sz w:val="20"/>
          <w:szCs w:val="20"/>
        </w:rPr>
        <w:t>2010</w:t>
      </w:r>
      <w:r w:rsidRPr="00791ED2">
        <w:rPr>
          <w:rFonts w:ascii="Times New Roman" w:eastAsiaTheme="minorEastAsia" w:hAnsi="Times New Roman"/>
          <w:color w:val="000000"/>
          <w:sz w:val="20"/>
          <w:szCs w:val="20"/>
        </w:rPr>
        <w:t>。</w:t>
      </w:r>
    </w:p>
    <w:p w14:paraId="6A52CCDC" w14:textId="77777777" w:rsidR="000B73D5" w:rsidRPr="00791ED2" w:rsidRDefault="000B73D5" w:rsidP="000B73D5">
      <w:pPr>
        <w:snapToGrid w:val="0"/>
        <w:spacing w:line="288" w:lineRule="auto"/>
        <w:ind w:firstLine="394"/>
        <w:rPr>
          <w:rFonts w:ascii="Times New Roman" w:hAnsi="Times New Roman"/>
          <w:b/>
          <w:bCs/>
          <w:color w:val="000000"/>
          <w:sz w:val="20"/>
          <w:szCs w:val="20"/>
        </w:rPr>
      </w:pPr>
      <w:r w:rsidRPr="00791ED2">
        <w:rPr>
          <w:rFonts w:ascii="Times New Roman" w:hAnsi="Times New Roman"/>
          <w:b/>
          <w:bCs/>
          <w:color w:val="000000"/>
          <w:sz w:val="20"/>
          <w:szCs w:val="20"/>
        </w:rPr>
        <w:t>参考书目：</w:t>
      </w:r>
    </w:p>
    <w:p w14:paraId="0589FDF3" w14:textId="77777777" w:rsidR="000B73D5" w:rsidRPr="00791ED2" w:rsidRDefault="000B73D5" w:rsidP="000B73D5">
      <w:pPr>
        <w:snapToGrid w:val="0"/>
        <w:spacing w:line="288" w:lineRule="auto"/>
        <w:ind w:leftChars="342" w:left="718" w:firstLineChars="50" w:firstLine="100"/>
        <w:rPr>
          <w:rFonts w:ascii="Times New Roman" w:eastAsiaTheme="majorEastAsia" w:hAnsi="Times New Roman"/>
          <w:color w:val="000000"/>
          <w:sz w:val="20"/>
          <w:szCs w:val="20"/>
        </w:rPr>
      </w:pPr>
      <w:r w:rsidRPr="00791ED2">
        <w:rPr>
          <w:rFonts w:ascii="Times New Roman" w:eastAsiaTheme="majorEastAsia" w:hAnsi="Times New Roman"/>
          <w:color w:val="000000"/>
          <w:sz w:val="20"/>
          <w:szCs w:val="20"/>
        </w:rPr>
        <w:t>《学术德语写作》，乌尔里克</w:t>
      </w:r>
      <w:r w:rsidRPr="00791ED2">
        <w:rPr>
          <w:rFonts w:ascii="Times New Roman" w:eastAsiaTheme="majorEastAsia" w:hAnsi="Times New Roman"/>
          <w:color w:val="000000"/>
          <w:sz w:val="20"/>
          <w:szCs w:val="20"/>
        </w:rPr>
        <w:t>·A·</w:t>
      </w:r>
      <w:r w:rsidRPr="00791ED2">
        <w:rPr>
          <w:rFonts w:ascii="Times New Roman" w:eastAsiaTheme="majorEastAsia" w:hAnsi="Times New Roman"/>
          <w:color w:val="000000"/>
          <w:sz w:val="20"/>
          <w:szCs w:val="20"/>
        </w:rPr>
        <w:t>里希特，娜嘉</w:t>
      </w:r>
      <w:r w:rsidRPr="00791ED2">
        <w:rPr>
          <w:rFonts w:ascii="Times New Roman" w:eastAsiaTheme="majorEastAsia" w:hAnsi="Times New Roman"/>
          <w:color w:val="000000"/>
          <w:sz w:val="20"/>
          <w:szCs w:val="20"/>
        </w:rPr>
        <w:t>·</w:t>
      </w:r>
      <w:r w:rsidRPr="00791ED2">
        <w:rPr>
          <w:rFonts w:ascii="Times New Roman" w:eastAsiaTheme="majorEastAsia" w:hAnsi="Times New Roman"/>
          <w:color w:val="000000"/>
          <w:sz w:val="20"/>
          <w:szCs w:val="20"/>
        </w:rPr>
        <w:t>弗格尔特编，王颖频译，同济大学出版社，</w:t>
      </w:r>
      <w:r w:rsidRPr="00791ED2">
        <w:rPr>
          <w:rFonts w:ascii="Times New Roman" w:eastAsiaTheme="majorEastAsia" w:hAnsi="Times New Roman"/>
          <w:color w:val="000000"/>
          <w:sz w:val="20"/>
          <w:szCs w:val="20"/>
        </w:rPr>
        <w:t>2020</w:t>
      </w:r>
      <w:r w:rsidRPr="00791ED2">
        <w:rPr>
          <w:rFonts w:ascii="Times New Roman" w:eastAsiaTheme="majorEastAsia" w:hAnsi="Times New Roman"/>
          <w:color w:val="000000"/>
          <w:sz w:val="20"/>
          <w:szCs w:val="20"/>
        </w:rPr>
        <w:t>。</w:t>
      </w:r>
    </w:p>
    <w:p w14:paraId="19E00794" w14:textId="77777777" w:rsidR="000B73D5" w:rsidRPr="00791ED2" w:rsidRDefault="000B73D5" w:rsidP="000B73D5">
      <w:pPr>
        <w:snapToGrid w:val="0"/>
        <w:spacing w:line="288" w:lineRule="auto"/>
        <w:ind w:leftChars="342" w:left="718" w:firstLineChars="50" w:firstLine="100"/>
        <w:rPr>
          <w:rFonts w:ascii="Times New Roman" w:eastAsiaTheme="minorEastAsia" w:hAnsi="Times New Roman"/>
          <w:color w:val="000000"/>
          <w:sz w:val="20"/>
          <w:szCs w:val="20"/>
        </w:rPr>
      </w:pPr>
      <w:r w:rsidRPr="00791ED2">
        <w:rPr>
          <w:rFonts w:ascii="Times New Roman" w:hAnsi="Times New Roman"/>
          <w:color w:val="000000"/>
          <w:sz w:val="20"/>
          <w:szCs w:val="20"/>
        </w:rPr>
        <w:t>《人文学科</w:t>
      </w:r>
      <w:r w:rsidRPr="00791ED2">
        <w:rPr>
          <w:rFonts w:ascii="Times New Roman" w:hAnsi="Times New Roman"/>
          <w:color w:val="000000"/>
          <w:sz w:val="20"/>
          <w:szCs w:val="20"/>
        </w:rPr>
        <w:t xml:space="preserve"> </w:t>
      </w:r>
      <w:r w:rsidRPr="00791ED2">
        <w:rPr>
          <w:rFonts w:ascii="Times New Roman" w:hAnsi="Times New Roman"/>
          <w:color w:val="000000"/>
          <w:sz w:val="20"/>
          <w:szCs w:val="20"/>
        </w:rPr>
        <w:t>学术写作指南</w:t>
      </w:r>
      <w:r w:rsidRPr="00791ED2">
        <w:rPr>
          <w:rFonts w:ascii="Times New Roman" w:hAnsi="Times New Roman"/>
          <w:color w:val="000000"/>
          <w:kern w:val="0"/>
          <w:sz w:val="20"/>
          <w:szCs w:val="20"/>
        </w:rPr>
        <w:t>》，埃里克</w:t>
      </w:r>
      <w:r w:rsidRPr="00791ED2">
        <w:rPr>
          <w:rFonts w:ascii="Times New Roman" w:hAnsi="Times New Roman"/>
          <w:color w:val="000000"/>
          <w:kern w:val="0"/>
          <w:sz w:val="20"/>
          <w:szCs w:val="20"/>
        </w:rPr>
        <w:t xml:space="preserve"> </w:t>
      </w:r>
      <w:r w:rsidRPr="00791ED2">
        <w:rPr>
          <w:rFonts w:ascii="Times New Roman" w:hAnsi="Times New Roman"/>
          <w:color w:val="000000"/>
          <w:kern w:val="0"/>
          <w:sz w:val="20"/>
          <w:szCs w:val="20"/>
        </w:rPr>
        <w:t>阿约著</w:t>
      </w:r>
      <w:r w:rsidRPr="00791ED2">
        <w:rPr>
          <w:rFonts w:ascii="Times New Roman" w:hAnsi="Times New Roman"/>
          <w:color w:val="000000"/>
          <w:kern w:val="0"/>
          <w:sz w:val="20"/>
          <w:szCs w:val="20"/>
        </w:rPr>
        <w:t xml:space="preserve"> </w:t>
      </w:r>
      <w:r w:rsidRPr="00791ED2">
        <w:rPr>
          <w:rFonts w:ascii="Times New Roman" w:hAnsi="Times New Roman"/>
          <w:color w:val="000000"/>
          <w:kern w:val="0"/>
          <w:sz w:val="20"/>
          <w:szCs w:val="20"/>
        </w:rPr>
        <w:t>陈鑫译</w:t>
      </w:r>
      <w:r w:rsidRPr="00791ED2">
        <w:rPr>
          <w:rFonts w:ascii="Times New Roman" w:hAnsi="Times New Roman"/>
          <w:color w:val="000000"/>
          <w:sz w:val="20"/>
          <w:szCs w:val="20"/>
        </w:rPr>
        <w:t>，新华</w:t>
      </w:r>
      <w:r w:rsidRPr="00791ED2">
        <w:rPr>
          <w:rFonts w:ascii="Times New Roman" w:hAnsi="Times New Roman"/>
          <w:color w:val="000000"/>
          <w:kern w:val="0"/>
          <w:sz w:val="20"/>
          <w:szCs w:val="20"/>
        </w:rPr>
        <w:t>出版社</w:t>
      </w:r>
      <w:r w:rsidRPr="00791ED2">
        <w:rPr>
          <w:rFonts w:ascii="Times New Roman" w:hAnsi="Times New Roman"/>
          <w:color w:val="000000"/>
          <w:sz w:val="20"/>
          <w:szCs w:val="20"/>
        </w:rPr>
        <w:t>，</w:t>
      </w:r>
      <w:r w:rsidRPr="00791ED2">
        <w:rPr>
          <w:rFonts w:ascii="Times New Roman" w:eastAsiaTheme="minorEastAsia" w:hAnsi="Times New Roman"/>
          <w:color w:val="000000"/>
          <w:sz w:val="20"/>
          <w:szCs w:val="20"/>
        </w:rPr>
        <w:t>2017</w:t>
      </w:r>
      <w:r w:rsidRPr="00791ED2">
        <w:rPr>
          <w:rFonts w:ascii="Times New Roman" w:eastAsiaTheme="minorEastAsia" w:hAnsi="Times New Roman"/>
          <w:color w:val="000000"/>
          <w:sz w:val="20"/>
          <w:szCs w:val="20"/>
        </w:rPr>
        <w:t>。</w:t>
      </w:r>
    </w:p>
    <w:p w14:paraId="428F8A5D" w14:textId="77777777" w:rsidR="000B73D5" w:rsidRPr="00791ED2" w:rsidRDefault="000B73D5" w:rsidP="000B73D5">
      <w:pPr>
        <w:snapToGrid w:val="0"/>
        <w:spacing w:line="288" w:lineRule="auto"/>
        <w:ind w:leftChars="342" w:left="718" w:firstLineChars="50" w:firstLine="100"/>
        <w:rPr>
          <w:rFonts w:ascii="Times New Roman" w:eastAsiaTheme="majorEastAsia" w:hAnsi="Times New Roman"/>
          <w:color w:val="000000"/>
          <w:sz w:val="20"/>
          <w:szCs w:val="20"/>
        </w:rPr>
      </w:pPr>
      <w:r w:rsidRPr="00791ED2">
        <w:rPr>
          <w:rFonts w:ascii="Times New Roman" w:eastAsiaTheme="minorEastAsia" w:hAnsi="Times New Roman"/>
          <w:color w:val="000000"/>
          <w:sz w:val="20"/>
          <w:szCs w:val="20"/>
        </w:rPr>
        <w:t>《中高级德语写作训练》，陈飞飞，黎东方，安德里亚编，同济大学出版社，</w:t>
      </w:r>
      <w:r w:rsidRPr="00791ED2">
        <w:rPr>
          <w:rFonts w:ascii="Times New Roman" w:eastAsiaTheme="minorEastAsia" w:hAnsi="Times New Roman"/>
          <w:color w:val="000000"/>
          <w:sz w:val="20"/>
          <w:szCs w:val="20"/>
        </w:rPr>
        <w:t>2017</w:t>
      </w:r>
      <w:r w:rsidRPr="00791ED2">
        <w:rPr>
          <w:rFonts w:ascii="Times New Roman" w:eastAsiaTheme="minorEastAsia" w:hAnsi="Times New Roman"/>
          <w:color w:val="000000"/>
          <w:sz w:val="20"/>
          <w:szCs w:val="20"/>
        </w:rPr>
        <w:t>。</w:t>
      </w:r>
    </w:p>
    <w:p w14:paraId="17BBE436" w14:textId="33599C5B" w:rsidR="000B73D5" w:rsidRPr="00791ED2" w:rsidRDefault="000B73D5" w:rsidP="000B73D5">
      <w:pPr>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课程网站网址：</w:t>
      </w:r>
      <w:r w:rsidR="00791ED2" w:rsidRPr="00791ED2">
        <w:rPr>
          <w:rFonts w:ascii="Times New Roman" w:hAnsi="Times New Roman"/>
          <w:bCs/>
          <w:color w:val="000000"/>
          <w:sz w:val="20"/>
          <w:szCs w:val="20"/>
        </w:rPr>
        <w:t>https://hikeweb.zhihuishu.com/hike-management/manageIndex/10780115</w:t>
      </w:r>
    </w:p>
    <w:p w14:paraId="1E2E979A" w14:textId="1A2AA8FF" w:rsidR="000B73D5" w:rsidRPr="000B73D5" w:rsidRDefault="000B73D5" w:rsidP="000B73D5">
      <w:pPr>
        <w:adjustRightInd w:val="0"/>
        <w:snapToGrid w:val="0"/>
        <w:spacing w:line="288" w:lineRule="auto"/>
        <w:ind w:firstLineChars="196" w:firstLine="394"/>
        <w:rPr>
          <w:rFonts w:ascii="Times New Roman" w:hAnsi="Times New Roman"/>
          <w:color w:val="000000"/>
          <w:sz w:val="20"/>
          <w:szCs w:val="20"/>
        </w:rPr>
      </w:pPr>
      <w:r w:rsidRPr="00791ED2">
        <w:rPr>
          <w:rFonts w:ascii="Times New Roman" w:hAnsi="Times New Roman"/>
          <w:b/>
          <w:bCs/>
          <w:color w:val="000000"/>
          <w:sz w:val="20"/>
          <w:szCs w:val="20"/>
        </w:rPr>
        <w:t>先修课程：</w:t>
      </w:r>
      <w:r w:rsidRPr="00791ED2">
        <w:rPr>
          <w:rFonts w:ascii="Times New Roman" w:hAnsi="Times New Roman"/>
          <w:color w:val="000000"/>
          <w:sz w:val="20"/>
          <w:szCs w:val="20"/>
        </w:rPr>
        <w:t>高级德语</w:t>
      </w:r>
      <w:r w:rsidRPr="00791ED2">
        <w:rPr>
          <w:rFonts w:ascii="Times New Roman" w:hAnsi="Times New Roman"/>
          <w:color w:val="000000"/>
          <w:sz w:val="20"/>
          <w:szCs w:val="20"/>
        </w:rPr>
        <w:t>2</w:t>
      </w:r>
      <w:r w:rsidRPr="00791ED2">
        <w:rPr>
          <w:rFonts w:ascii="Times New Roman" w:hAnsi="Times New Roman"/>
          <w:color w:val="000000"/>
          <w:sz w:val="20"/>
          <w:szCs w:val="20"/>
        </w:rPr>
        <w:t>，</w:t>
      </w:r>
      <w:r w:rsidRPr="00791ED2">
        <w:rPr>
          <w:rFonts w:ascii="Times New Roman" w:hAnsi="Times New Roman"/>
          <w:color w:val="000000"/>
          <w:sz w:val="20"/>
          <w:szCs w:val="20"/>
        </w:rPr>
        <w:t>2020416</w:t>
      </w:r>
      <w:r w:rsidRPr="00791ED2">
        <w:rPr>
          <w:rFonts w:ascii="Times New Roman" w:hAnsi="Times New Roman"/>
          <w:color w:val="000000"/>
          <w:sz w:val="20"/>
          <w:szCs w:val="20"/>
        </w:rPr>
        <w:t>，</w:t>
      </w:r>
      <w:r w:rsidRPr="00791ED2">
        <w:rPr>
          <w:rFonts w:ascii="Times New Roman" w:hAnsi="Times New Roman"/>
          <w:color w:val="000000"/>
          <w:sz w:val="20"/>
          <w:szCs w:val="20"/>
        </w:rPr>
        <w:t>(10)</w:t>
      </w:r>
    </w:p>
    <w:p w14:paraId="7C7ABA52" w14:textId="77777777" w:rsidR="000B73D5" w:rsidRPr="000B73D5" w:rsidRDefault="000B73D5" w:rsidP="000B73D5">
      <w:pPr>
        <w:adjustRightInd w:val="0"/>
        <w:snapToGrid w:val="0"/>
        <w:spacing w:line="288" w:lineRule="auto"/>
        <w:ind w:firstLineChars="196" w:firstLine="392"/>
        <w:rPr>
          <w:rFonts w:ascii="Times New Roman" w:hAnsi="Times New Roman"/>
          <w:color w:val="000000"/>
          <w:sz w:val="20"/>
          <w:szCs w:val="20"/>
        </w:rPr>
      </w:pPr>
    </w:p>
    <w:p w14:paraId="0B4AD1A8" w14:textId="77777777" w:rsidR="000B73D5" w:rsidRPr="000B73D5" w:rsidRDefault="000B73D5" w:rsidP="000B73D5">
      <w:pPr>
        <w:adjustRightInd w:val="0"/>
        <w:snapToGrid w:val="0"/>
        <w:spacing w:beforeLines="50" w:before="156" w:afterLines="50" w:after="156" w:line="288" w:lineRule="auto"/>
        <w:ind w:firstLineChars="145" w:firstLine="348"/>
        <w:rPr>
          <w:rFonts w:ascii="Times New Roman" w:eastAsia="黑体" w:hAnsi="Times New Roman"/>
          <w:sz w:val="24"/>
        </w:rPr>
      </w:pPr>
      <w:r w:rsidRPr="000B73D5">
        <w:rPr>
          <w:rFonts w:ascii="Times New Roman" w:eastAsia="黑体" w:hAnsi="Times New Roman"/>
          <w:sz w:val="24"/>
        </w:rPr>
        <w:t>二、课程简介</w:t>
      </w:r>
    </w:p>
    <w:p w14:paraId="5059C2DE" w14:textId="77777777" w:rsidR="000B73D5" w:rsidRPr="000B73D5" w:rsidRDefault="000B73D5" w:rsidP="000B73D5">
      <w:pPr>
        <w:adjustRightInd w:val="0"/>
        <w:snapToGrid w:val="0"/>
        <w:spacing w:beforeLines="50" w:before="156" w:afterLines="50" w:after="156" w:line="288" w:lineRule="auto"/>
        <w:ind w:firstLineChars="145" w:firstLine="290"/>
        <w:rPr>
          <w:rFonts w:ascii="Times New Roman" w:hAnsi="Times New Roman"/>
          <w:color w:val="000000"/>
          <w:sz w:val="20"/>
          <w:szCs w:val="20"/>
        </w:rPr>
      </w:pPr>
      <w:r w:rsidRPr="000B73D5">
        <w:rPr>
          <w:rFonts w:ascii="Times New Roman" w:hAnsi="Times New Roman"/>
          <w:color w:val="000000"/>
          <w:sz w:val="20"/>
          <w:szCs w:val="20"/>
        </w:rPr>
        <w:t>《学术写作与研究方法》课程针对大学本科四年级德语专业学生撰写课程论文及毕业论文书面表达的需要，为学习者提供系统的入门指导和训练方法，帮助他们掌握课程论文及学术毕业论文的基本要领和写作技巧。</w:t>
      </w:r>
    </w:p>
    <w:p w14:paraId="1E959844"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r w:rsidRPr="000B73D5">
        <w:rPr>
          <w:rFonts w:ascii="Times New Roman" w:hAnsi="Times New Roman"/>
          <w:color w:val="000000"/>
          <w:sz w:val="20"/>
          <w:szCs w:val="20"/>
        </w:rPr>
        <w:t>本课程内容包括对论文的界定、选题方法、文献研读、研究过程、论证手段以及提纲的制定、论文的组织、文献引用、语法与文体要求、初稿的写作与论文的修改等。本课程以学习者为中心，以论文撰写步骤为主线，从定题到论文全稿完成，逐步展开、环环相扣。本课程运用学生论文作为范例，基于学生已有的能力进行有的放矢的拓展，就学术文化和语言进行跨文化比较，并配以丰富多样的练习直接与学生自己论文的进度相结合，把写作理论和写作实践高度统一起来。</w:t>
      </w:r>
    </w:p>
    <w:p w14:paraId="6BFF2578"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p>
    <w:p w14:paraId="364D5259" w14:textId="77777777" w:rsidR="000B73D5" w:rsidRPr="000B73D5" w:rsidRDefault="000B73D5" w:rsidP="000B73D5">
      <w:pPr>
        <w:widowControl/>
        <w:spacing w:beforeLines="50" w:before="156" w:afterLines="50" w:after="156" w:line="288" w:lineRule="auto"/>
        <w:ind w:firstLineChars="150" w:firstLine="360"/>
        <w:jc w:val="left"/>
        <w:rPr>
          <w:rFonts w:ascii="Times New Roman" w:eastAsia="黑体" w:hAnsi="Times New Roman"/>
          <w:sz w:val="24"/>
        </w:rPr>
      </w:pPr>
      <w:r w:rsidRPr="000B73D5">
        <w:rPr>
          <w:rFonts w:ascii="Times New Roman" w:eastAsia="黑体" w:hAnsi="Times New Roman"/>
          <w:sz w:val="24"/>
        </w:rPr>
        <w:t>三、选课建议</w:t>
      </w:r>
    </w:p>
    <w:p w14:paraId="4F5CED95"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r w:rsidRPr="000B73D5">
        <w:rPr>
          <w:rFonts w:ascii="Times New Roman" w:hAnsi="Times New Roman"/>
          <w:color w:val="000000"/>
          <w:sz w:val="20"/>
          <w:szCs w:val="20"/>
        </w:rPr>
        <w:t>本课程适用于德语专业四年级学生。</w:t>
      </w:r>
    </w:p>
    <w:p w14:paraId="3B135162"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p>
    <w:p w14:paraId="566605AD" w14:textId="77777777" w:rsidR="00B34E2F" w:rsidRDefault="00B34E2F">
      <w:pPr>
        <w:widowControl/>
        <w:jc w:val="left"/>
        <w:rPr>
          <w:rFonts w:ascii="Times New Roman" w:eastAsia="黑体" w:hAnsi="Times New Roman"/>
          <w:sz w:val="24"/>
        </w:rPr>
      </w:pPr>
      <w:r>
        <w:rPr>
          <w:rFonts w:ascii="Times New Roman" w:eastAsia="黑体" w:hAnsi="Times New Roman"/>
          <w:sz w:val="24"/>
        </w:rPr>
        <w:br w:type="page"/>
      </w:r>
    </w:p>
    <w:p w14:paraId="6F25F7C9" w14:textId="699363BC" w:rsidR="000B73D5" w:rsidRPr="000B73D5" w:rsidRDefault="000B73D5" w:rsidP="000B73D5">
      <w:pPr>
        <w:widowControl/>
        <w:spacing w:beforeLines="50" w:before="156" w:afterLines="50" w:after="156" w:line="288" w:lineRule="auto"/>
        <w:ind w:firstLineChars="150" w:firstLine="360"/>
        <w:jc w:val="left"/>
        <w:rPr>
          <w:rFonts w:ascii="Times New Roman" w:eastAsia="黑体" w:hAnsi="Times New Roman"/>
          <w:color w:val="000000"/>
          <w:sz w:val="20"/>
          <w:szCs w:val="20"/>
        </w:rPr>
      </w:pPr>
      <w:r w:rsidRPr="000B73D5">
        <w:rPr>
          <w:rFonts w:ascii="Times New Roman" w:eastAsia="黑体" w:hAnsi="Times New Roman"/>
          <w:sz w:val="24"/>
        </w:rPr>
        <w:lastRenderedPageBreak/>
        <w:t>四、课程与专业毕业要求的关联性</w:t>
      </w:r>
    </w:p>
    <w:tbl>
      <w:tblPr>
        <w:tblW w:w="8472" w:type="dxa"/>
        <w:tblLayout w:type="fixed"/>
        <w:tblLook w:val="04A0" w:firstRow="1" w:lastRow="0" w:firstColumn="1" w:lastColumn="0" w:noHBand="0" w:noVBand="1"/>
      </w:tblPr>
      <w:tblGrid>
        <w:gridCol w:w="675"/>
        <w:gridCol w:w="851"/>
        <w:gridCol w:w="6266"/>
        <w:gridCol w:w="680"/>
      </w:tblGrid>
      <w:tr w:rsidR="000B73D5" w:rsidRPr="000B73D5" w14:paraId="50F3F775" w14:textId="77777777" w:rsidTr="00740786">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FDC66" w14:textId="77777777" w:rsidR="000B73D5" w:rsidRPr="000B73D5" w:rsidRDefault="000B73D5" w:rsidP="00740786">
            <w:pPr>
              <w:widowControl/>
              <w:jc w:val="center"/>
              <w:rPr>
                <w:rFonts w:ascii="Times New Roman" w:hAnsi="Times New Roman"/>
                <w:b/>
                <w:bCs/>
                <w:color w:val="000000"/>
                <w:kern w:val="0"/>
              </w:rPr>
            </w:pPr>
            <w:r w:rsidRPr="000B73D5">
              <w:rPr>
                <w:rFonts w:ascii="Times New Roman" w:eastAsia="黑体" w:hAnsi="Times New Roman"/>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14:paraId="75D6EAA0"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关联</w:t>
            </w:r>
          </w:p>
        </w:tc>
      </w:tr>
      <w:tr w:rsidR="000B73D5" w:rsidRPr="000B73D5" w14:paraId="7CEFD088" w14:textId="77777777" w:rsidTr="00740786">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91CBF"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6D808BA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777B3FD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4E4D0CC5" w14:textId="77777777" w:rsidR="000B73D5" w:rsidRPr="000B73D5" w:rsidRDefault="000B73D5" w:rsidP="00740786">
            <w:pPr>
              <w:jc w:val="center"/>
              <w:rPr>
                <w:rFonts w:ascii="Times New Roman" w:hAnsi="Times New Roman"/>
                <w:color w:val="000000"/>
              </w:rPr>
            </w:pPr>
          </w:p>
        </w:tc>
      </w:tr>
      <w:tr w:rsidR="000B73D5" w:rsidRPr="000B73D5" w14:paraId="1E4287E8" w14:textId="77777777" w:rsidTr="00740786">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171FF1FC"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nil"/>
            </w:tcBorders>
            <w:shd w:val="clear" w:color="auto" w:fill="auto"/>
            <w:vAlign w:val="center"/>
          </w:tcPr>
          <w:p w14:paraId="3F931EB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0A0D7DD1"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42A064A9" w14:textId="77777777" w:rsidR="000B73D5" w:rsidRPr="000B73D5" w:rsidRDefault="000B73D5" w:rsidP="00740786">
            <w:pPr>
              <w:jc w:val="center"/>
              <w:rPr>
                <w:rFonts w:ascii="Times New Roman" w:hAnsi="Times New Roman"/>
                <w:color w:val="000000"/>
              </w:rPr>
            </w:pPr>
          </w:p>
        </w:tc>
      </w:tr>
      <w:tr w:rsidR="000B73D5" w:rsidRPr="000B73D5" w14:paraId="52B7C001" w14:textId="77777777" w:rsidTr="00740786">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796480F5"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L021</w:t>
            </w:r>
          </w:p>
        </w:tc>
        <w:tc>
          <w:tcPr>
            <w:tcW w:w="851" w:type="dxa"/>
            <w:tcBorders>
              <w:top w:val="nil"/>
              <w:left w:val="nil"/>
              <w:bottom w:val="single" w:sz="4" w:space="0" w:color="auto"/>
              <w:right w:val="single" w:sz="4" w:space="0" w:color="auto"/>
            </w:tcBorders>
            <w:shd w:val="clear" w:color="auto" w:fill="auto"/>
            <w:vAlign w:val="center"/>
          </w:tcPr>
          <w:p w14:paraId="1FB42141"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LO211</w:t>
            </w:r>
          </w:p>
        </w:tc>
        <w:tc>
          <w:tcPr>
            <w:tcW w:w="6266" w:type="dxa"/>
            <w:tcBorders>
              <w:top w:val="nil"/>
              <w:left w:val="nil"/>
              <w:bottom w:val="single" w:sz="4" w:space="0" w:color="auto"/>
              <w:right w:val="single" w:sz="4" w:space="0" w:color="auto"/>
            </w:tcBorders>
            <w:shd w:val="clear" w:color="auto" w:fill="auto"/>
            <w:vAlign w:val="center"/>
          </w:tcPr>
          <w:p w14:paraId="5C6C83F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能根据需要确定学习目标，并设计学习计划。</w:t>
            </w:r>
          </w:p>
        </w:tc>
        <w:tc>
          <w:tcPr>
            <w:tcW w:w="680" w:type="dxa"/>
            <w:tcBorders>
              <w:top w:val="nil"/>
              <w:left w:val="nil"/>
              <w:bottom w:val="single" w:sz="4" w:space="0" w:color="auto"/>
              <w:right w:val="single" w:sz="4" w:space="0" w:color="auto"/>
            </w:tcBorders>
            <w:vAlign w:val="center"/>
          </w:tcPr>
          <w:p w14:paraId="4A0F9444"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2B75F5BB" w14:textId="77777777" w:rsidTr="00740786">
        <w:trPr>
          <w:trHeight w:val="260"/>
        </w:trPr>
        <w:tc>
          <w:tcPr>
            <w:tcW w:w="675" w:type="dxa"/>
            <w:vMerge/>
            <w:tcBorders>
              <w:top w:val="nil"/>
              <w:left w:val="single" w:sz="4" w:space="0" w:color="auto"/>
              <w:bottom w:val="single" w:sz="4" w:space="0" w:color="auto"/>
              <w:right w:val="single" w:sz="4" w:space="0" w:color="auto"/>
            </w:tcBorders>
            <w:vAlign w:val="center"/>
          </w:tcPr>
          <w:p w14:paraId="6E4DD541"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AFB183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LO212</w:t>
            </w:r>
          </w:p>
        </w:tc>
        <w:tc>
          <w:tcPr>
            <w:tcW w:w="6266" w:type="dxa"/>
            <w:tcBorders>
              <w:top w:val="nil"/>
              <w:left w:val="nil"/>
              <w:bottom w:val="single" w:sz="4" w:space="0" w:color="auto"/>
              <w:right w:val="single" w:sz="4" w:space="0" w:color="auto"/>
            </w:tcBorders>
            <w:shd w:val="clear" w:color="auto" w:fill="auto"/>
            <w:vAlign w:val="center"/>
          </w:tcPr>
          <w:p w14:paraId="4DDD150D"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357D8577"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58C32CA7" w14:textId="77777777" w:rsidTr="00740786">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6760D60E"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L031</w:t>
            </w:r>
          </w:p>
        </w:tc>
        <w:tc>
          <w:tcPr>
            <w:tcW w:w="851" w:type="dxa"/>
            <w:tcBorders>
              <w:top w:val="nil"/>
              <w:left w:val="nil"/>
              <w:bottom w:val="single" w:sz="4" w:space="0" w:color="auto"/>
              <w:right w:val="single" w:sz="4" w:space="0" w:color="auto"/>
            </w:tcBorders>
            <w:shd w:val="clear" w:color="auto" w:fill="auto"/>
            <w:vAlign w:val="center"/>
          </w:tcPr>
          <w:p w14:paraId="0900D01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L0311</w:t>
            </w:r>
          </w:p>
        </w:tc>
        <w:tc>
          <w:tcPr>
            <w:tcW w:w="6266" w:type="dxa"/>
            <w:tcBorders>
              <w:top w:val="nil"/>
              <w:left w:val="nil"/>
              <w:bottom w:val="single" w:sz="4" w:space="0" w:color="auto"/>
              <w:right w:val="single" w:sz="4" w:space="0" w:color="auto"/>
            </w:tcBorders>
            <w:shd w:val="clear" w:color="auto" w:fill="auto"/>
            <w:vAlign w:val="center"/>
          </w:tcPr>
          <w:p w14:paraId="7F3C0FF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3E3D8279" w14:textId="77777777" w:rsidR="000B73D5" w:rsidRPr="000B73D5" w:rsidRDefault="000B73D5" w:rsidP="00740786">
            <w:pPr>
              <w:jc w:val="center"/>
              <w:rPr>
                <w:rFonts w:ascii="Times New Roman" w:hAnsi="Times New Roman"/>
                <w:color w:val="000000"/>
              </w:rPr>
            </w:pPr>
          </w:p>
        </w:tc>
      </w:tr>
      <w:tr w:rsidR="000B73D5" w:rsidRPr="000B73D5" w14:paraId="4182B047" w14:textId="77777777" w:rsidTr="00740786">
        <w:trPr>
          <w:trHeight w:val="185"/>
        </w:trPr>
        <w:tc>
          <w:tcPr>
            <w:tcW w:w="675" w:type="dxa"/>
            <w:vMerge/>
            <w:tcBorders>
              <w:top w:val="nil"/>
              <w:left w:val="single" w:sz="4" w:space="0" w:color="auto"/>
              <w:bottom w:val="nil"/>
              <w:right w:val="single" w:sz="4" w:space="0" w:color="auto"/>
            </w:tcBorders>
            <w:vAlign w:val="center"/>
          </w:tcPr>
          <w:p w14:paraId="5294F48F"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776EF6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L0312</w:t>
            </w:r>
          </w:p>
        </w:tc>
        <w:tc>
          <w:tcPr>
            <w:tcW w:w="6266" w:type="dxa"/>
            <w:tcBorders>
              <w:top w:val="nil"/>
              <w:left w:val="nil"/>
              <w:bottom w:val="single" w:sz="4" w:space="0" w:color="auto"/>
              <w:right w:val="single" w:sz="4" w:space="0" w:color="auto"/>
            </w:tcBorders>
            <w:shd w:val="clear" w:color="auto" w:fill="auto"/>
            <w:vAlign w:val="center"/>
          </w:tcPr>
          <w:p w14:paraId="68CA6FD8"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3931AB3A" w14:textId="77777777" w:rsidR="000B73D5" w:rsidRPr="000B73D5" w:rsidRDefault="000B73D5" w:rsidP="00740786">
            <w:pPr>
              <w:jc w:val="center"/>
              <w:rPr>
                <w:rFonts w:ascii="Times New Roman" w:hAnsi="Times New Roman"/>
                <w:color w:val="000000"/>
              </w:rPr>
            </w:pPr>
          </w:p>
        </w:tc>
      </w:tr>
      <w:tr w:rsidR="000B73D5" w:rsidRPr="000B73D5" w14:paraId="276C94C3" w14:textId="77777777" w:rsidTr="00740786">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4DB1765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L032</w:t>
            </w:r>
          </w:p>
        </w:tc>
        <w:tc>
          <w:tcPr>
            <w:tcW w:w="851" w:type="dxa"/>
            <w:tcBorders>
              <w:top w:val="nil"/>
              <w:left w:val="nil"/>
              <w:bottom w:val="single" w:sz="4" w:space="0" w:color="auto"/>
              <w:right w:val="single" w:sz="4" w:space="0" w:color="auto"/>
            </w:tcBorders>
            <w:shd w:val="clear" w:color="auto" w:fill="auto"/>
            <w:vAlign w:val="center"/>
          </w:tcPr>
          <w:p w14:paraId="2C152286"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L0321</w:t>
            </w:r>
          </w:p>
        </w:tc>
        <w:tc>
          <w:tcPr>
            <w:tcW w:w="6266" w:type="dxa"/>
            <w:tcBorders>
              <w:top w:val="nil"/>
              <w:left w:val="nil"/>
              <w:bottom w:val="single" w:sz="4" w:space="0" w:color="auto"/>
              <w:right w:val="single" w:sz="4" w:space="0" w:color="auto"/>
            </w:tcBorders>
            <w:shd w:val="clear" w:color="auto" w:fill="auto"/>
            <w:vAlign w:val="center"/>
          </w:tcPr>
          <w:p w14:paraId="41DA3663"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6B654748" w14:textId="77777777" w:rsidR="000B73D5" w:rsidRPr="000B73D5" w:rsidRDefault="000B73D5" w:rsidP="00740786">
            <w:pPr>
              <w:jc w:val="center"/>
              <w:rPr>
                <w:rFonts w:ascii="Times New Roman" w:hAnsi="Times New Roman"/>
                <w:color w:val="000000"/>
              </w:rPr>
            </w:pPr>
          </w:p>
        </w:tc>
      </w:tr>
      <w:tr w:rsidR="000B73D5" w:rsidRPr="000B73D5" w14:paraId="3E888B4B" w14:textId="77777777" w:rsidTr="00740786">
        <w:trPr>
          <w:trHeight w:val="251"/>
        </w:trPr>
        <w:tc>
          <w:tcPr>
            <w:tcW w:w="675" w:type="dxa"/>
            <w:vMerge/>
            <w:tcBorders>
              <w:left w:val="single" w:sz="4" w:space="0" w:color="auto"/>
              <w:right w:val="single" w:sz="4" w:space="0" w:color="auto"/>
            </w:tcBorders>
            <w:vAlign w:val="center"/>
          </w:tcPr>
          <w:p w14:paraId="0B93BD35"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DCE4EDB"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L0322</w:t>
            </w:r>
          </w:p>
        </w:tc>
        <w:tc>
          <w:tcPr>
            <w:tcW w:w="6266" w:type="dxa"/>
            <w:tcBorders>
              <w:top w:val="nil"/>
              <w:left w:val="nil"/>
              <w:bottom w:val="single" w:sz="4" w:space="0" w:color="auto"/>
              <w:right w:val="single" w:sz="4" w:space="0" w:color="auto"/>
            </w:tcBorders>
            <w:shd w:val="clear" w:color="auto" w:fill="auto"/>
            <w:vAlign w:val="center"/>
          </w:tcPr>
          <w:p w14:paraId="2EB3EEAB"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47D7D80F" w14:textId="77777777" w:rsidR="000B73D5" w:rsidRPr="000B73D5" w:rsidRDefault="000B73D5" w:rsidP="00740786">
            <w:pPr>
              <w:jc w:val="center"/>
              <w:rPr>
                <w:rFonts w:ascii="Times New Roman" w:hAnsi="Times New Roman"/>
                <w:color w:val="000000"/>
              </w:rPr>
            </w:pPr>
          </w:p>
        </w:tc>
      </w:tr>
      <w:tr w:rsidR="000B73D5" w:rsidRPr="000B73D5" w14:paraId="76D3E612" w14:textId="77777777" w:rsidTr="00740786">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549FE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L033</w:t>
            </w:r>
          </w:p>
        </w:tc>
        <w:tc>
          <w:tcPr>
            <w:tcW w:w="851" w:type="dxa"/>
            <w:tcBorders>
              <w:top w:val="nil"/>
              <w:left w:val="nil"/>
              <w:bottom w:val="single" w:sz="4" w:space="0" w:color="auto"/>
              <w:right w:val="single" w:sz="4" w:space="0" w:color="auto"/>
            </w:tcBorders>
            <w:shd w:val="clear" w:color="auto" w:fill="auto"/>
            <w:vAlign w:val="center"/>
          </w:tcPr>
          <w:p w14:paraId="24872AB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LO331</w:t>
            </w:r>
          </w:p>
        </w:tc>
        <w:tc>
          <w:tcPr>
            <w:tcW w:w="6266" w:type="dxa"/>
            <w:tcBorders>
              <w:top w:val="nil"/>
              <w:left w:val="nil"/>
              <w:bottom w:val="single" w:sz="4" w:space="0" w:color="auto"/>
              <w:right w:val="single" w:sz="4" w:space="0" w:color="auto"/>
            </w:tcBorders>
            <w:shd w:val="clear" w:color="auto" w:fill="auto"/>
            <w:vAlign w:val="center"/>
          </w:tcPr>
          <w:p w14:paraId="707ED1D2"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4C446498" w14:textId="77777777" w:rsidR="000B73D5" w:rsidRPr="000B73D5" w:rsidRDefault="000B73D5" w:rsidP="00740786">
            <w:pPr>
              <w:jc w:val="center"/>
              <w:rPr>
                <w:rFonts w:ascii="Times New Roman" w:hAnsi="Times New Roman"/>
                <w:color w:val="000000"/>
              </w:rPr>
            </w:pPr>
          </w:p>
        </w:tc>
      </w:tr>
      <w:tr w:rsidR="000B73D5" w:rsidRPr="000B73D5" w14:paraId="5D733302" w14:textId="77777777" w:rsidTr="00740786">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3A2E2BFD"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185A4EA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LO332</w:t>
            </w:r>
          </w:p>
        </w:tc>
        <w:tc>
          <w:tcPr>
            <w:tcW w:w="6266" w:type="dxa"/>
            <w:tcBorders>
              <w:top w:val="nil"/>
              <w:left w:val="nil"/>
              <w:bottom w:val="single" w:sz="4" w:space="0" w:color="auto"/>
              <w:right w:val="single" w:sz="4" w:space="0" w:color="auto"/>
            </w:tcBorders>
            <w:shd w:val="clear" w:color="auto" w:fill="auto"/>
            <w:vAlign w:val="center"/>
          </w:tcPr>
          <w:p w14:paraId="5B88D414"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2B3CFAED" w14:textId="77777777" w:rsidR="000B73D5" w:rsidRPr="000B73D5" w:rsidRDefault="000B73D5" w:rsidP="00740786">
            <w:pPr>
              <w:jc w:val="center"/>
              <w:rPr>
                <w:rFonts w:ascii="Times New Roman" w:hAnsi="Times New Roman"/>
                <w:color w:val="000000"/>
              </w:rPr>
            </w:pPr>
          </w:p>
        </w:tc>
      </w:tr>
      <w:tr w:rsidR="000B73D5" w:rsidRPr="000B73D5" w14:paraId="15B44D5C" w14:textId="77777777" w:rsidTr="00740786">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778B68F"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L034</w:t>
            </w:r>
          </w:p>
        </w:tc>
        <w:tc>
          <w:tcPr>
            <w:tcW w:w="851" w:type="dxa"/>
            <w:tcBorders>
              <w:top w:val="nil"/>
              <w:left w:val="nil"/>
              <w:bottom w:val="single" w:sz="4" w:space="0" w:color="auto"/>
              <w:right w:val="single" w:sz="4" w:space="0" w:color="auto"/>
            </w:tcBorders>
            <w:shd w:val="clear" w:color="auto" w:fill="auto"/>
            <w:vAlign w:val="center"/>
          </w:tcPr>
          <w:p w14:paraId="5D0055D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LO341</w:t>
            </w:r>
          </w:p>
        </w:tc>
        <w:tc>
          <w:tcPr>
            <w:tcW w:w="6266" w:type="dxa"/>
            <w:tcBorders>
              <w:top w:val="nil"/>
              <w:left w:val="nil"/>
              <w:bottom w:val="single" w:sz="4" w:space="0" w:color="auto"/>
              <w:right w:val="single" w:sz="4" w:space="0" w:color="auto"/>
            </w:tcBorders>
            <w:shd w:val="clear" w:color="auto" w:fill="auto"/>
            <w:vAlign w:val="center"/>
          </w:tcPr>
          <w:p w14:paraId="70E98399"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496A7FC4" w14:textId="77777777" w:rsidR="000B73D5" w:rsidRPr="000B73D5" w:rsidRDefault="000B73D5" w:rsidP="00740786">
            <w:pPr>
              <w:jc w:val="center"/>
              <w:rPr>
                <w:rFonts w:ascii="Times New Roman" w:hAnsi="Times New Roman"/>
                <w:color w:val="000000"/>
              </w:rPr>
            </w:pPr>
          </w:p>
        </w:tc>
      </w:tr>
      <w:tr w:rsidR="000B73D5" w:rsidRPr="000B73D5" w14:paraId="551C0586" w14:textId="77777777" w:rsidTr="00740786">
        <w:trPr>
          <w:trHeight w:val="204"/>
        </w:trPr>
        <w:tc>
          <w:tcPr>
            <w:tcW w:w="675" w:type="dxa"/>
            <w:vMerge/>
            <w:tcBorders>
              <w:top w:val="nil"/>
              <w:left w:val="single" w:sz="4" w:space="0" w:color="auto"/>
              <w:bottom w:val="single" w:sz="4" w:space="0" w:color="000000"/>
              <w:right w:val="single" w:sz="4" w:space="0" w:color="auto"/>
            </w:tcBorders>
            <w:vAlign w:val="center"/>
          </w:tcPr>
          <w:p w14:paraId="41087D04"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7DB0DDF0"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LO342</w:t>
            </w:r>
          </w:p>
        </w:tc>
        <w:tc>
          <w:tcPr>
            <w:tcW w:w="6266" w:type="dxa"/>
            <w:tcBorders>
              <w:top w:val="nil"/>
              <w:left w:val="nil"/>
              <w:bottom w:val="single" w:sz="4" w:space="0" w:color="auto"/>
              <w:right w:val="single" w:sz="4" w:space="0" w:color="auto"/>
            </w:tcBorders>
            <w:shd w:val="clear" w:color="auto" w:fill="auto"/>
            <w:vAlign w:val="center"/>
          </w:tcPr>
          <w:p w14:paraId="053F3814"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具备从事外贸工作的基本技能，能够从事简单的外贸活动。</w:t>
            </w:r>
            <w:r w:rsidRPr="000B73D5">
              <w:rPr>
                <w:rFonts w:ascii="Times New Roman" w:hAnsi="Times New Roman"/>
                <w:color w:val="000000"/>
                <w:kern w:val="0"/>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6556FC5A" w14:textId="77777777" w:rsidR="000B73D5" w:rsidRPr="000B73D5" w:rsidRDefault="000B73D5" w:rsidP="00740786">
            <w:pPr>
              <w:jc w:val="center"/>
              <w:rPr>
                <w:rFonts w:ascii="Times New Roman" w:hAnsi="Times New Roman"/>
                <w:color w:val="000000"/>
              </w:rPr>
            </w:pPr>
          </w:p>
        </w:tc>
      </w:tr>
      <w:tr w:rsidR="000B73D5" w:rsidRPr="000B73D5" w14:paraId="7733574B" w14:textId="77777777" w:rsidTr="00740786">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F0CD70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L035</w:t>
            </w:r>
          </w:p>
        </w:tc>
        <w:tc>
          <w:tcPr>
            <w:tcW w:w="851" w:type="dxa"/>
            <w:tcBorders>
              <w:top w:val="nil"/>
              <w:left w:val="nil"/>
              <w:bottom w:val="single" w:sz="4" w:space="0" w:color="auto"/>
              <w:right w:val="single" w:sz="4" w:space="0" w:color="auto"/>
            </w:tcBorders>
            <w:shd w:val="clear" w:color="auto" w:fill="auto"/>
            <w:vAlign w:val="center"/>
          </w:tcPr>
          <w:p w14:paraId="1AA2BA6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L0351</w:t>
            </w:r>
          </w:p>
        </w:tc>
        <w:tc>
          <w:tcPr>
            <w:tcW w:w="6266" w:type="dxa"/>
            <w:tcBorders>
              <w:top w:val="nil"/>
              <w:left w:val="nil"/>
              <w:bottom w:val="single" w:sz="4" w:space="0" w:color="auto"/>
              <w:right w:val="single" w:sz="4" w:space="0" w:color="auto"/>
            </w:tcBorders>
            <w:shd w:val="clear" w:color="auto" w:fill="auto"/>
            <w:vAlign w:val="center"/>
          </w:tcPr>
          <w:p w14:paraId="6FD4FEF7"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594640DE" w14:textId="77777777" w:rsidR="000B73D5" w:rsidRPr="000B73D5" w:rsidRDefault="000B73D5" w:rsidP="00740786">
            <w:pPr>
              <w:jc w:val="center"/>
              <w:rPr>
                <w:rFonts w:ascii="Times New Roman" w:hAnsi="Times New Roman"/>
                <w:color w:val="000000"/>
              </w:rPr>
            </w:pPr>
          </w:p>
        </w:tc>
      </w:tr>
      <w:tr w:rsidR="000B73D5" w:rsidRPr="000B73D5" w14:paraId="478983DB" w14:textId="77777777" w:rsidTr="00740786">
        <w:trPr>
          <w:trHeight w:val="231"/>
        </w:trPr>
        <w:tc>
          <w:tcPr>
            <w:tcW w:w="675" w:type="dxa"/>
            <w:vMerge/>
            <w:tcBorders>
              <w:top w:val="nil"/>
              <w:left w:val="single" w:sz="4" w:space="0" w:color="auto"/>
              <w:bottom w:val="single" w:sz="4" w:space="0" w:color="000000"/>
              <w:right w:val="single" w:sz="4" w:space="0" w:color="auto"/>
            </w:tcBorders>
            <w:vAlign w:val="center"/>
          </w:tcPr>
          <w:p w14:paraId="07A8BF80"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6FC750A9"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L0352</w:t>
            </w:r>
          </w:p>
        </w:tc>
        <w:tc>
          <w:tcPr>
            <w:tcW w:w="6266" w:type="dxa"/>
            <w:tcBorders>
              <w:top w:val="nil"/>
              <w:left w:val="nil"/>
              <w:bottom w:val="single" w:sz="4" w:space="0" w:color="auto"/>
              <w:right w:val="single" w:sz="4" w:space="0" w:color="auto"/>
            </w:tcBorders>
            <w:shd w:val="clear" w:color="auto" w:fill="auto"/>
            <w:vAlign w:val="center"/>
          </w:tcPr>
          <w:p w14:paraId="4C6E6851"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2A4CE42" w14:textId="77777777" w:rsidR="000B73D5" w:rsidRPr="000B73D5" w:rsidRDefault="000B73D5" w:rsidP="00740786">
            <w:pPr>
              <w:jc w:val="center"/>
              <w:rPr>
                <w:rFonts w:ascii="Times New Roman" w:hAnsi="Times New Roman"/>
                <w:color w:val="000000"/>
              </w:rPr>
            </w:pPr>
          </w:p>
        </w:tc>
      </w:tr>
      <w:tr w:rsidR="000B73D5" w:rsidRPr="000B73D5" w14:paraId="6DF8DA91" w14:textId="77777777" w:rsidTr="00740786">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1944626"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L041</w:t>
            </w:r>
          </w:p>
        </w:tc>
        <w:tc>
          <w:tcPr>
            <w:tcW w:w="851" w:type="dxa"/>
            <w:tcBorders>
              <w:top w:val="nil"/>
              <w:left w:val="nil"/>
              <w:bottom w:val="single" w:sz="4" w:space="0" w:color="auto"/>
              <w:right w:val="single" w:sz="4" w:space="0" w:color="auto"/>
            </w:tcBorders>
            <w:shd w:val="clear" w:color="auto" w:fill="auto"/>
            <w:vAlign w:val="center"/>
          </w:tcPr>
          <w:p w14:paraId="3053CE4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LO411</w:t>
            </w:r>
          </w:p>
        </w:tc>
        <w:tc>
          <w:tcPr>
            <w:tcW w:w="6266" w:type="dxa"/>
            <w:tcBorders>
              <w:top w:val="nil"/>
              <w:left w:val="nil"/>
              <w:bottom w:val="single" w:sz="4" w:space="0" w:color="auto"/>
              <w:right w:val="single" w:sz="4" w:space="0" w:color="auto"/>
            </w:tcBorders>
            <w:shd w:val="clear" w:color="auto" w:fill="auto"/>
            <w:vAlign w:val="center"/>
          </w:tcPr>
          <w:p w14:paraId="1A1CAB7F"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遵纪守法：遵守校纪校规，具备法律意识。</w:t>
            </w:r>
          </w:p>
        </w:tc>
        <w:tc>
          <w:tcPr>
            <w:tcW w:w="680" w:type="dxa"/>
            <w:tcBorders>
              <w:top w:val="nil"/>
              <w:left w:val="nil"/>
              <w:bottom w:val="single" w:sz="4" w:space="0" w:color="auto"/>
              <w:right w:val="single" w:sz="4" w:space="0" w:color="auto"/>
            </w:tcBorders>
            <w:vAlign w:val="center"/>
          </w:tcPr>
          <w:p w14:paraId="58EBED3B" w14:textId="77777777" w:rsidR="000B73D5" w:rsidRPr="000B73D5" w:rsidRDefault="000B73D5" w:rsidP="00740786">
            <w:pPr>
              <w:jc w:val="center"/>
              <w:rPr>
                <w:rFonts w:ascii="Times New Roman" w:hAnsi="Times New Roman"/>
                <w:color w:val="FF0000"/>
              </w:rPr>
            </w:pPr>
          </w:p>
        </w:tc>
      </w:tr>
      <w:tr w:rsidR="000B73D5" w:rsidRPr="000B73D5" w14:paraId="1DDFEDF1" w14:textId="77777777" w:rsidTr="00740786">
        <w:trPr>
          <w:trHeight w:val="259"/>
        </w:trPr>
        <w:tc>
          <w:tcPr>
            <w:tcW w:w="675" w:type="dxa"/>
            <w:vMerge/>
            <w:tcBorders>
              <w:top w:val="nil"/>
              <w:left w:val="single" w:sz="4" w:space="0" w:color="auto"/>
              <w:bottom w:val="single" w:sz="4" w:space="0" w:color="000000"/>
              <w:right w:val="single" w:sz="4" w:space="0" w:color="auto"/>
            </w:tcBorders>
            <w:vAlign w:val="center"/>
          </w:tcPr>
          <w:p w14:paraId="7EE5E502"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548F7323"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LO412</w:t>
            </w:r>
          </w:p>
        </w:tc>
        <w:tc>
          <w:tcPr>
            <w:tcW w:w="6266" w:type="dxa"/>
            <w:tcBorders>
              <w:top w:val="nil"/>
              <w:left w:val="nil"/>
              <w:bottom w:val="single" w:sz="4" w:space="0" w:color="auto"/>
              <w:right w:val="single" w:sz="4" w:space="0" w:color="auto"/>
            </w:tcBorders>
            <w:shd w:val="clear" w:color="auto" w:fill="auto"/>
            <w:vAlign w:val="center"/>
          </w:tcPr>
          <w:p w14:paraId="1E40F7D5"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诚实守信：为人诚实，信守承诺，尽职尽责。</w:t>
            </w:r>
          </w:p>
        </w:tc>
        <w:tc>
          <w:tcPr>
            <w:tcW w:w="680" w:type="dxa"/>
            <w:tcBorders>
              <w:top w:val="nil"/>
              <w:left w:val="nil"/>
              <w:bottom w:val="single" w:sz="4" w:space="0" w:color="auto"/>
              <w:right w:val="single" w:sz="4" w:space="0" w:color="auto"/>
            </w:tcBorders>
            <w:vAlign w:val="center"/>
          </w:tcPr>
          <w:p w14:paraId="3D70725B" w14:textId="77777777" w:rsidR="000B73D5" w:rsidRPr="000B73D5" w:rsidRDefault="000B73D5" w:rsidP="00740786">
            <w:pPr>
              <w:jc w:val="center"/>
              <w:rPr>
                <w:rFonts w:ascii="Times New Roman" w:hAnsi="Times New Roman"/>
                <w:color w:val="FF0000"/>
              </w:rPr>
            </w:pPr>
          </w:p>
        </w:tc>
      </w:tr>
      <w:tr w:rsidR="000B73D5" w:rsidRPr="000B73D5" w14:paraId="5F163123" w14:textId="77777777" w:rsidTr="00740786">
        <w:trPr>
          <w:trHeight w:val="363"/>
        </w:trPr>
        <w:tc>
          <w:tcPr>
            <w:tcW w:w="675" w:type="dxa"/>
            <w:vMerge/>
            <w:tcBorders>
              <w:top w:val="nil"/>
              <w:left w:val="single" w:sz="4" w:space="0" w:color="auto"/>
              <w:bottom w:val="single" w:sz="4" w:space="0" w:color="000000"/>
              <w:right w:val="single" w:sz="4" w:space="0" w:color="auto"/>
            </w:tcBorders>
            <w:vAlign w:val="center"/>
          </w:tcPr>
          <w:p w14:paraId="32B80B12"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598D872E"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LO413</w:t>
            </w:r>
          </w:p>
        </w:tc>
        <w:tc>
          <w:tcPr>
            <w:tcW w:w="6266" w:type="dxa"/>
            <w:tcBorders>
              <w:top w:val="nil"/>
              <w:left w:val="nil"/>
              <w:bottom w:val="single" w:sz="4" w:space="0" w:color="auto"/>
              <w:right w:val="single" w:sz="4" w:space="0" w:color="auto"/>
            </w:tcBorders>
            <w:shd w:val="clear" w:color="auto" w:fill="auto"/>
            <w:vAlign w:val="center"/>
          </w:tcPr>
          <w:p w14:paraId="2587E128"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68D56F28" w14:textId="77777777" w:rsidR="000B73D5" w:rsidRPr="000B73D5" w:rsidRDefault="000B73D5" w:rsidP="00740786">
            <w:pPr>
              <w:jc w:val="center"/>
              <w:rPr>
                <w:rFonts w:ascii="Times New Roman" w:hAnsi="Times New Roman"/>
                <w:color w:val="FF0000"/>
              </w:rPr>
            </w:pPr>
          </w:p>
        </w:tc>
      </w:tr>
      <w:tr w:rsidR="000B73D5" w:rsidRPr="000B73D5" w14:paraId="699CD387" w14:textId="77777777" w:rsidTr="00740786">
        <w:trPr>
          <w:trHeight w:val="145"/>
        </w:trPr>
        <w:tc>
          <w:tcPr>
            <w:tcW w:w="675" w:type="dxa"/>
            <w:vMerge/>
            <w:tcBorders>
              <w:top w:val="nil"/>
              <w:left w:val="single" w:sz="4" w:space="0" w:color="auto"/>
              <w:bottom w:val="single" w:sz="4" w:space="0" w:color="000000"/>
              <w:right w:val="single" w:sz="4" w:space="0" w:color="auto"/>
            </w:tcBorders>
            <w:vAlign w:val="center"/>
          </w:tcPr>
          <w:p w14:paraId="71680339"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E50970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LO414</w:t>
            </w:r>
          </w:p>
        </w:tc>
        <w:tc>
          <w:tcPr>
            <w:tcW w:w="6266" w:type="dxa"/>
            <w:tcBorders>
              <w:top w:val="nil"/>
              <w:left w:val="nil"/>
              <w:bottom w:val="single" w:sz="4" w:space="0" w:color="auto"/>
              <w:right w:val="single" w:sz="4" w:space="0" w:color="auto"/>
            </w:tcBorders>
            <w:shd w:val="clear" w:color="auto" w:fill="auto"/>
            <w:vAlign w:val="center"/>
          </w:tcPr>
          <w:p w14:paraId="34BF6C38"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心理健康，能承受学习和生活中的压力。</w:t>
            </w:r>
          </w:p>
        </w:tc>
        <w:tc>
          <w:tcPr>
            <w:tcW w:w="680" w:type="dxa"/>
            <w:tcBorders>
              <w:top w:val="nil"/>
              <w:left w:val="nil"/>
              <w:bottom w:val="single" w:sz="4" w:space="0" w:color="auto"/>
              <w:right w:val="single" w:sz="4" w:space="0" w:color="auto"/>
            </w:tcBorders>
            <w:vAlign w:val="center"/>
          </w:tcPr>
          <w:p w14:paraId="2EA77769"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71DF611E" w14:textId="77777777" w:rsidTr="00740786">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06BE0D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L051</w:t>
            </w:r>
          </w:p>
        </w:tc>
        <w:tc>
          <w:tcPr>
            <w:tcW w:w="851" w:type="dxa"/>
            <w:tcBorders>
              <w:top w:val="nil"/>
              <w:left w:val="nil"/>
              <w:bottom w:val="single" w:sz="4" w:space="0" w:color="auto"/>
              <w:right w:val="single" w:sz="4" w:space="0" w:color="auto"/>
            </w:tcBorders>
            <w:shd w:val="clear" w:color="auto" w:fill="auto"/>
            <w:vAlign w:val="center"/>
          </w:tcPr>
          <w:p w14:paraId="059CBF05"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LO511</w:t>
            </w:r>
          </w:p>
        </w:tc>
        <w:tc>
          <w:tcPr>
            <w:tcW w:w="6266" w:type="dxa"/>
            <w:tcBorders>
              <w:top w:val="nil"/>
              <w:left w:val="nil"/>
              <w:bottom w:val="single" w:sz="4" w:space="0" w:color="auto"/>
              <w:right w:val="single" w:sz="4" w:space="0" w:color="auto"/>
            </w:tcBorders>
            <w:shd w:val="clear" w:color="auto" w:fill="auto"/>
            <w:vAlign w:val="center"/>
          </w:tcPr>
          <w:p w14:paraId="6958D76A"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104CEAFB" w14:textId="77777777" w:rsidR="000B73D5" w:rsidRPr="000B73D5" w:rsidRDefault="000B73D5" w:rsidP="00740786">
            <w:pPr>
              <w:jc w:val="center"/>
              <w:rPr>
                <w:rFonts w:ascii="Times New Roman" w:hAnsi="Times New Roman"/>
                <w:color w:val="000000"/>
              </w:rPr>
            </w:pPr>
          </w:p>
        </w:tc>
      </w:tr>
      <w:tr w:rsidR="000B73D5" w:rsidRPr="000B73D5" w14:paraId="7A12589B" w14:textId="77777777" w:rsidTr="00740786">
        <w:trPr>
          <w:trHeight w:val="274"/>
        </w:trPr>
        <w:tc>
          <w:tcPr>
            <w:tcW w:w="675" w:type="dxa"/>
            <w:vMerge/>
            <w:tcBorders>
              <w:top w:val="nil"/>
              <w:left w:val="single" w:sz="4" w:space="0" w:color="auto"/>
              <w:bottom w:val="single" w:sz="4" w:space="0" w:color="000000"/>
              <w:right w:val="single" w:sz="4" w:space="0" w:color="auto"/>
            </w:tcBorders>
            <w:vAlign w:val="center"/>
          </w:tcPr>
          <w:p w14:paraId="219DB61C"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3A600D8A"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LO512</w:t>
            </w:r>
          </w:p>
        </w:tc>
        <w:tc>
          <w:tcPr>
            <w:tcW w:w="6266" w:type="dxa"/>
            <w:tcBorders>
              <w:top w:val="nil"/>
              <w:left w:val="nil"/>
              <w:bottom w:val="single" w:sz="4" w:space="0" w:color="auto"/>
              <w:right w:val="single" w:sz="4" w:space="0" w:color="auto"/>
            </w:tcBorders>
            <w:shd w:val="clear" w:color="auto" w:fill="auto"/>
            <w:vAlign w:val="center"/>
          </w:tcPr>
          <w:p w14:paraId="11F437E9"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有质疑精神，能有逻辑的分析与批判。</w:t>
            </w:r>
          </w:p>
        </w:tc>
        <w:tc>
          <w:tcPr>
            <w:tcW w:w="680" w:type="dxa"/>
            <w:tcBorders>
              <w:top w:val="nil"/>
              <w:left w:val="nil"/>
              <w:bottom w:val="single" w:sz="4" w:space="0" w:color="auto"/>
              <w:right w:val="single" w:sz="4" w:space="0" w:color="auto"/>
            </w:tcBorders>
            <w:vAlign w:val="center"/>
          </w:tcPr>
          <w:p w14:paraId="611191C7" w14:textId="77777777" w:rsidR="000B73D5" w:rsidRPr="000B73D5" w:rsidRDefault="000B73D5" w:rsidP="00740786">
            <w:pPr>
              <w:jc w:val="center"/>
              <w:rPr>
                <w:rFonts w:ascii="Times New Roman" w:hAnsi="Times New Roman"/>
                <w:color w:val="00B050"/>
              </w:rPr>
            </w:pPr>
          </w:p>
        </w:tc>
      </w:tr>
      <w:tr w:rsidR="000B73D5" w:rsidRPr="000B73D5" w14:paraId="1969ED57" w14:textId="77777777" w:rsidTr="00740786">
        <w:trPr>
          <w:trHeight w:val="251"/>
        </w:trPr>
        <w:tc>
          <w:tcPr>
            <w:tcW w:w="675" w:type="dxa"/>
            <w:vMerge/>
            <w:tcBorders>
              <w:top w:val="nil"/>
              <w:left w:val="single" w:sz="4" w:space="0" w:color="auto"/>
              <w:bottom w:val="single" w:sz="4" w:space="0" w:color="000000"/>
              <w:right w:val="single" w:sz="4" w:space="0" w:color="auto"/>
            </w:tcBorders>
            <w:vAlign w:val="center"/>
          </w:tcPr>
          <w:p w14:paraId="2CDE1FEE"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607BBD68"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LO513</w:t>
            </w:r>
          </w:p>
        </w:tc>
        <w:tc>
          <w:tcPr>
            <w:tcW w:w="6266" w:type="dxa"/>
            <w:tcBorders>
              <w:top w:val="nil"/>
              <w:left w:val="nil"/>
              <w:bottom w:val="single" w:sz="4" w:space="0" w:color="auto"/>
              <w:right w:val="single" w:sz="4" w:space="0" w:color="auto"/>
            </w:tcBorders>
            <w:shd w:val="clear" w:color="auto" w:fill="auto"/>
            <w:vAlign w:val="center"/>
          </w:tcPr>
          <w:p w14:paraId="061E37B8"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504C47C3" w14:textId="77777777" w:rsidR="000B73D5" w:rsidRPr="000B73D5" w:rsidRDefault="000B73D5" w:rsidP="00740786">
            <w:pPr>
              <w:jc w:val="center"/>
              <w:rPr>
                <w:rFonts w:ascii="Times New Roman" w:hAnsi="Times New Roman"/>
                <w:color w:val="00B050"/>
              </w:rPr>
            </w:pPr>
            <w:r w:rsidRPr="000B73D5">
              <w:rPr>
                <w:rFonts w:ascii="Times New Roman" w:hAnsi="Times New Roman"/>
                <w:color w:val="000000"/>
              </w:rPr>
              <w:t>●</w:t>
            </w:r>
          </w:p>
        </w:tc>
      </w:tr>
      <w:tr w:rsidR="000B73D5" w:rsidRPr="000B73D5" w14:paraId="18EA968A" w14:textId="77777777" w:rsidTr="00740786">
        <w:trPr>
          <w:trHeight w:val="212"/>
        </w:trPr>
        <w:tc>
          <w:tcPr>
            <w:tcW w:w="675" w:type="dxa"/>
            <w:vMerge/>
            <w:tcBorders>
              <w:top w:val="nil"/>
              <w:left w:val="single" w:sz="4" w:space="0" w:color="auto"/>
              <w:bottom w:val="single" w:sz="4" w:space="0" w:color="000000"/>
              <w:right w:val="single" w:sz="4" w:space="0" w:color="auto"/>
            </w:tcBorders>
            <w:vAlign w:val="center"/>
          </w:tcPr>
          <w:p w14:paraId="0FC2F2DB"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44EB83A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LO514</w:t>
            </w:r>
          </w:p>
        </w:tc>
        <w:tc>
          <w:tcPr>
            <w:tcW w:w="6266" w:type="dxa"/>
            <w:tcBorders>
              <w:top w:val="nil"/>
              <w:left w:val="nil"/>
              <w:bottom w:val="single" w:sz="4" w:space="0" w:color="auto"/>
              <w:right w:val="single" w:sz="4" w:space="0" w:color="auto"/>
            </w:tcBorders>
            <w:shd w:val="clear" w:color="auto" w:fill="auto"/>
            <w:vAlign w:val="center"/>
          </w:tcPr>
          <w:p w14:paraId="1A25FA61"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了解行业前沿知识技术。</w:t>
            </w:r>
          </w:p>
        </w:tc>
        <w:tc>
          <w:tcPr>
            <w:tcW w:w="680" w:type="dxa"/>
            <w:tcBorders>
              <w:top w:val="nil"/>
              <w:left w:val="nil"/>
              <w:bottom w:val="single" w:sz="4" w:space="0" w:color="auto"/>
              <w:right w:val="single" w:sz="4" w:space="0" w:color="auto"/>
            </w:tcBorders>
            <w:vAlign w:val="center"/>
          </w:tcPr>
          <w:p w14:paraId="3E031FDF" w14:textId="77777777" w:rsidR="000B73D5" w:rsidRPr="000B73D5" w:rsidRDefault="000B73D5" w:rsidP="00740786">
            <w:pPr>
              <w:jc w:val="center"/>
              <w:rPr>
                <w:rFonts w:ascii="Times New Roman" w:hAnsi="Times New Roman"/>
                <w:color w:val="00B050"/>
              </w:rPr>
            </w:pPr>
          </w:p>
        </w:tc>
      </w:tr>
      <w:tr w:rsidR="000B73D5" w:rsidRPr="000B73D5" w14:paraId="36FD7561" w14:textId="77777777" w:rsidTr="00740786">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7A9DEE8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L061</w:t>
            </w:r>
          </w:p>
        </w:tc>
        <w:tc>
          <w:tcPr>
            <w:tcW w:w="851" w:type="dxa"/>
            <w:tcBorders>
              <w:top w:val="nil"/>
              <w:left w:val="nil"/>
              <w:bottom w:val="single" w:sz="4" w:space="0" w:color="auto"/>
              <w:right w:val="single" w:sz="4" w:space="0" w:color="auto"/>
            </w:tcBorders>
            <w:shd w:val="clear" w:color="auto" w:fill="auto"/>
            <w:vAlign w:val="center"/>
          </w:tcPr>
          <w:p w14:paraId="17D43B9C"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LO611</w:t>
            </w:r>
          </w:p>
        </w:tc>
        <w:tc>
          <w:tcPr>
            <w:tcW w:w="6266" w:type="dxa"/>
            <w:tcBorders>
              <w:top w:val="nil"/>
              <w:left w:val="nil"/>
              <w:bottom w:val="single" w:sz="4" w:space="0" w:color="auto"/>
              <w:right w:val="single" w:sz="4" w:space="0" w:color="auto"/>
            </w:tcBorders>
            <w:shd w:val="clear" w:color="auto" w:fill="auto"/>
            <w:vAlign w:val="center"/>
          </w:tcPr>
          <w:p w14:paraId="43FF9AAD"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能够根据需要进行专业文献检索。</w:t>
            </w:r>
          </w:p>
        </w:tc>
        <w:tc>
          <w:tcPr>
            <w:tcW w:w="680" w:type="dxa"/>
            <w:tcBorders>
              <w:top w:val="nil"/>
              <w:left w:val="nil"/>
              <w:bottom w:val="single" w:sz="4" w:space="0" w:color="auto"/>
              <w:right w:val="single" w:sz="4" w:space="0" w:color="auto"/>
            </w:tcBorders>
            <w:vAlign w:val="center"/>
          </w:tcPr>
          <w:p w14:paraId="3FDDB1DE" w14:textId="77777777" w:rsidR="000B73D5" w:rsidRPr="000B73D5" w:rsidRDefault="000B73D5" w:rsidP="00740786">
            <w:pPr>
              <w:jc w:val="center"/>
              <w:rPr>
                <w:rFonts w:ascii="Times New Roman" w:hAnsi="Times New Roman"/>
                <w:color w:val="000000"/>
              </w:rPr>
            </w:pPr>
            <w:r w:rsidRPr="000B73D5">
              <w:rPr>
                <w:rFonts w:ascii="Times New Roman" w:hAnsi="Times New Roman"/>
                <w:color w:val="000000"/>
              </w:rPr>
              <w:t>●</w:t>
            </w:r>
          </w:p>
        </w:tc>
      </w:tr>
      <w:tr w:rsidR="000B73D5" w:rsidRPr="000B73D5" w14:paraId="0198C362" w14:textId="77777777" w:rsidTr="00740786">
        <w:trPr>
          <w:trHeight w:val="381"/>
        </w:trPr>
        <w:tc>
          <w:tcPr>
            <w:tcW w:w="675" w:type="dxa"/>
            <w:vMerge/>
            <w:tcBorders>
              <w:top w:val="nil"/>
              <w:left w:val="single" w:sz="4" w:space="0" w:color="auto"/>
              <w:bottom w:val="single" w:sz="4" w:space="0" w:color="000000"/>
              <w:right w:val="single" w:sz="4" w:space="0" w:color="auto"/>
            </w:tcBorders>
            <w:vAlign w:val="center"/>
          </w:tcPr>
          <w:p w14:paraId="348CDB03"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1ABAD497"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LO612</w:t>
            </w:r>
          </w:p>
        </w:tc>
        <w:tc>
          <w:tcPr>
            <w:tcW w:w="6266" w:type="dxa"/>
            <w:tcBorders>
              <w:top w:val="nil"/>
              <w:left w:val="nil"/>
              <w:bottom w:val="single" w:sz="4" w:space="0" w:color="auto"/>
              <w:right w:val="single" w:sz="4" w:space="0" w:color="auto"/>
            </w:tcBorders>
            <w:shd w:val="clear" w:color="auto" w:fill="auto"/>
            <w:vAlign w:val="center"/>
          </w:tcPr>
          <w:p w14:paraId="0C7A57CF"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4C876775" w14:textId="77777777" w:rsidR="000B73D5" w:rsidRPr="000B73D5" w:rsidRDefault="000B73D5" w:rsidP="00740786">
            <w:pPr>
              <w:jc w:val="center"/>
              <w:rPr>
                <w:rFonts w:ascii="Times New Roman" w:hAnsi="Times New Roman"/>
                <w:color w:val="000000"/>
              </w:rPr>
            </w:pPr>
          </w:p>
        </w:tc>
      </w:tr>
      <w:tr w:rsidR="000B73D5" w:rsidRPr="000B73D5" w14:paraId="43633630" w14:textId="77777777" w:rsidTr="00740786">
        <w:trPr>
          <w:trHeight w:val="286"/>
        </w:trPr>
        <w:tc>
          <w:tcPr>
            <w:tcW w:w="675" w:type="dxa"/>
            <w:vMerge/>
            <w:tcBorders>
              <w:top w:val="nil"/>
              <w:left w:val="single" w:sz="4" w:space="0" w:color="auto"/>
              <w:bottom w:val="single" w:sz="4" w:space="0" w:color="auto"/>
              <w:right w:val="single" w:sz="4" w:space="0" w:color="auto"/>
            </w:tcBorders>
            <w:vAlign w:val="center"/>
          </w:tcPr>
          <w:p w14:paraId="5C8C2BD7"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087ABB8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LO613</w:t>
            </w:r>
          </w:p>
        </w:tc>
        <w:tc>
          <w:tcPr>
            <w:tcW w:w="6266" w:type="dxa"/>
            <w:tcBorders>
              <w:top w:val="nil"/>
              <w:left w:val="nil"/>
              <w:bottom w:val="single" w:sz="4" w:space="0" w:color="auto"/>
              <w:right w:val="single" w:sz="4" w:space="0" w:color="auto"/>
            </w:tcBorders>
            <w:shd w:val="clear" w:color="auto" w:fill="auto"/>
            <w:vAlign w:val="center"/>
          </w:tcPr>
          <w:p w14:paraId="67785ED0"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熟练使用计算机，掌握常用办公软件。</w:t>
            </w:r>
          </w:p>
        </w:tc>
        <w:tc>
          <w:tcPr>
            <w:tcW w:w="680" w:type="dxa"/>
            <w:tcBorders>
              <w:top w:val="nil"/>
              <w:left w:val="nil"/>
              <w:bottom w:val="single" w:sz="4" w:space="0" w:color="auto"/>
              <w:right w:val="single" w:sz="4" w:space="0" w:color="auto"/>
            </w:tcBorders>
            <w:vAlign w:val="center"/>
          </w:tcPr>
          <w:p w14:paraId="0FDA43AE" w14:textId="77777777" w:rsidR="000B73D5" w:rsidRPr="000B73D5" w:rsidRDefault="000B73D5" w:rsidP="00740786">
            <w:pPr>
              <w:jc w:val="center"/>
              <w:rPr>
                <w:rFonts w:ascii="Times New Roman" w:hAnsi="Times New Roman"/>
                <w:color w:val="000000"/>
              </w:rPr>
            </w:pPr>
          </w:p>
        </w:tc>
      </w:tr>
      <w:tr w:rsidR="000B73D5" w:rsidRPr="000B73D5" w14:paraId="622B2759" w14:textId="77777777" w:rsidTr="00740786">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22B05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5DD30E4F"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04D8C259"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0AA4750D" w14:textId="77777777" w:rsidR="000B73D5" w:rsidRPr="000B73D5" w:rsidRDefault="000B73D5" w:rsidP="00740786">
            <w:pPr>
              <w:jc w:val="center"/>
              <w:rPr>
                <w:rFonts w:ascii="Times New Roman" w:hAnsi="Times New Roman"/>
                <w:color w:val="FF0000"/>
              </w:rPr>
            </w:pPr>
          </w:p>
        </w:tc>
      </w:tr>
      <w:tr w:rsidR="000B73D5" w:rsidRPr="000B73D5" w14:paraId="188F3909" w14:textId="77777777" w:rsidTr="00740786">
        <w:trPr>
          <w:trHeight w:val="315"/>
        </w:trPr>
        <w:tc>
          <w:tcPr>
            <w:tcW w:w="675" w:type="dxa"/>
            <w:vMerge/>
            <w:tcBorders>
              <w:top w:val="nil"/>
              <w:left w:val="single" w:sz="4" w:space="0" w:color="auto"/>
              <w:bottom w:val="single" w:sz="4" w:space="0" w:color="000000"/>
              <w:right w:val="single" w:sz="4" w:space="0" w:color="auto"/>
            </w:tcBorders>
            <w:vAlign w:val="center"/>
          </w:tcPr>
          <w:p w14:paraId="2C9160F1"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6040CEB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LO712</w:t>
            </w:r>
          </w:p>
        </w:tc>
        <w:tc>
          <w:tcPr>
            <w:tcW w:w="6266" w:type="dxa"/>
            <w:tcBorders>
              <w:top w:val="nil"/>
              <w:left w:val="nil"/>
              <w:bottom w:val="single" w:sz="4" w:space="0" w:color="auto"/>
              <w:right w:val="single" w:sz="4" w:space="0" w:color="auto"/>
            </w:tcBorders>
            <w:shd w:val="clear" w:color="auto" w:fill="auto"/>
            <w:vAlign w:val="center"/>
          </w:tcPr>
          <w:p w14:paraId="31467801"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77768312" w14:textId="77777777" w:rsidR="000B73D5" w:rsidRPr="000B73D5" w:rsidRDefault="000B73D5" w:rsidP="00740786">
            <w:pPr>
              <w:jc w:val="center"/>
              <w:rPr>
                <w:rFonts w:ascii="Times New Roman" w:hAnsi="Times New Roman"/>
                <w:color w:val="FF0000"/>
              </w:rPr>
            </w:pPr>
          </w:p>
        </w:tc>
      </w:tr>
      <w:tr w:rsidR="000B73D5" w:rsidRPr="000B73D5" w14:paraId="203A79C5" w14:textId="77777777" w:rsidTr="00740786">
        <w:trPr>
          <w:trHeight w:val="263"/>
        </w:trPr>
        <w:tc>
          <w:tcPr>
            <w:tcW w:w="675" w:type="dxa"/>
            <w:vMerge/>
            <w:tcBorders>
              <w:top w:val="nil"/>
              <w:left w:val="single" w:sz="4" w:space="0" w:color="auto"/>
              <w:bottom w:val="single" w:sz="4" w:space="0" w:color="000000"/>
              <w:right w:val="single" w:sz="4" w:space="0" w:color="auto"/>
            </w:tcBorders>
            <w:vAlign w:val="center"/>
          </w:tcPr>
          <w:p w14:paraId="498BCC89"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13327B70"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LO713</w:t>
            </w:r>
          </w:p>
        </w:tc>
        <w:tc>
          <w:tcPr>
            <w:tcW w:w="6266" w:type="dxa"/>
            <w:tcBorders>
              <w:top w:val="nil"/>
              <w:left w:val="nil"/>
              <w:bottom w:val="single" w:sz="4" w:space="0" w:color="auto"/>
              <w:right w:val="single" w:sz="4" w:space="0" w:color="auto"/>
            </w:tcBorders>
            <w:shd w:val="clear" w:color="auto" w:fill="auto"/>
            <w:vAlign w:val="center"/>
          </w:tcPr>
          <w:p w14:paraId="12B63F19"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749F5987" w14:textId="77777777" w:rsidR="000B73D5" w:rsidRPr="000B73D5" w:rsidRDefault="000B73D5" w:rsidP="00740786">
            <w:pPr>
              <w:jc w:val="center"/>
              <w:rPr>
                <w:rFonts w:ascii="Times New Roman" w:hAnsi="Times New Roman"/>
                <w:color w:val="FF0000"/>
              </w:rPr>
            </w:pPr>
          </w:p>
        </w:tc>
      </w:tr>
      <w:tr w:rsidR="000B73D5" w:rsidRPr="000B73D5" w14:paraId="4AADE66B" w14:textId="77777777" w:rsidTr="00740786">
        <w:trPr>
          <w:trHeight w:val="225"/>
        </w:trPr>
        <w:tc>
          <w:tcPr>
            <w:tcW w:w="675" w:type="dxa"/>
            <w:vMerge/>
            <w:tcBorders>
              <w:top w:val="nil"/>
              <w:left w:val="single" w:sz="4" w:space="0" w:color="auto"/>
              <w:bottom w:val="single" w:sz="4" w:space="0" w:color="000000"/>
              <w:right w:val="single" w:sz="4" w:space="0" w:color="auto"/>
            </w:tcBorders>
            <w:vAlign w:val="center"/>
          </w:tcPr>
          <w:p w14:paraId="7E5E396E"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7FCE1A02"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LO714</w:t>
            </w:r>
          </w:p>
        </w:tc>
        <w:tc>
          <w:tcPr>
            <w:tcW w:w="6266" w:type="dxa"/>
            <w:tcBorders>
              <w:top w:val="nil"/>
              <w:left w:val="nil"/>
              <w:bottom w:val="single" w:sz="4" w:space="0" w:color="auto"/>
              <w:right w:val="single" w:sz="4" w:space="0" w:color="auto"/>
            </w:tcBorders>
            <w:shd w:val="clear" w:color="auto" w:fill="auto"/>
            <w:vAlign w:val="center"/>
          </w:tcPr>
          <w:p w14:paraId="20C8B20B" w14:textId="77777777" w:rsidR="000B73D5" w:rsidRPr="000B73D5" w:rsidRDefault="000B73D5" w:rsidP="00740786">
            <w:pPr>
              <w:widowControl/>
              <w:jc w:val="left"/>
              <w:rPr>
                <w:rFonts w:ascii="Times New Roman" w:hAnsi="Times New Roman"/>
                <w:kern w:val="0"/>
              </w:rPr>
            </w:pPr>
            <w:r w:rsidRPr="000B73D5">
              <w:rPr>
                <w:rFonts w:ascii="Times New Roman" w:hAnsi="Times New Roman"/>
                <w:kern w:val="0"/>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4E631874" w14:textId="77777777" w:rsidR="000B73D5" w:rsidRPr="000B73D5" w:rsidRDefault="000B73D5" w:rsidP="00740786">
            <w:pPr>
              <w:jc w:val="center"/>
              <w:rPr>
                <w:rFonts w:ascii="Times New Roman" w:hAnsi="Times New Roman"/>
                <w:color w:val="FF0000"/>
              </w:rPr>
            </w:pPr>
          </w:p>
        </w:tc>
      </w:tr>
      <w:tr w:rsidR="000B73D5" w:rsidRPr="000B73D5" w14:paraId="1EDFDA50" w14:textId="77777777" w:rsidTr="00740786">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C6D6D44"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w:t>
            </w:r>
          </w:p>
        </w:tc>
        <w:tc>
          <w:tcPr>
            <w:tcW w:w="851" w:type="dxa"/>
            <w:tcBorders>
              <w:top w:val="nil"/>
              <w:left w:val="nil"/>
              <w:bottom w:val="single" w:sz="4" w:space="0" w:color="auto"/>
              <w:right w:val="single" w:sz="4" w:space="0" w:color="auto"/>
            </w:tcBorders>
            <w:shd w:val="clear" w:color="auto" w:fill="auto"/>
            <w:vAlign w:val="center"/>
          </w:tcPr>
          <w:p w14:paraId="5D058DBD"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L0811</w:t>
            </w:r>
          </w:p>
        </w:tc>
        <w:tc>
          <w:tcPr>
            <w:tcW w:w="6266" w:type="dxa"/>
            <w:tcBorders>
              <w:top w:val="nil"/>
              <w:left w:val="nil"/>
              <w:bottom w:val="single" w:sz="4" w:space="0" w:color="auto"/>
              <w:right w:val="single" w:sz="4" w:space="0" w:color="auto"/>
            </w:tcBorders>
            <w:shd w:val="clear" w:color="auto" w:fill="auto"/>
            <w:vAlign w:val="center"/>
          </w:tcPr>
          <w:p w14:paraId="391B62CD"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具备外语表达沟通能力，达到本专业的要求。</w:t>
            </w:r>
          </w:p>
        </w:tc>
        <w:tc>
          <w:tcPr>
            <w:tcW w:w="680" w:type="dxa"/>
            <w:tcBorders>
              <w:top w:val="nil"/>
              <w:left w:val="nil"/>
              <w:bottom w:val="single" w:sz="4" w:space="0" w:color="auto"/>
              <w:right w:val="single" w:sz="4" w:space="0" w:color="auto"/>
            </w:tcBorders>
            <w:vAlign w:val="center"/>
          </w:tcPr>
          <w:p w14:paraId="6AAA35D3" w14:textId="77777777" w:rsidR="000B73D5" w:rsidRPr="000B73D5" w:rsidRDefault="000B73D5" w:rsidP="00740786">
            <w:pPr>
              <w:jc w:val="center"/>
              <w:rPr>
                <w:rFonts w:ascii="Times New Roman" w:hAnsi="Times New Roman"/>
                <w:color w:val="000000"/>
              </w:rPr>
            </w:pPr>
          </w:p>
        </w:tc>
      </w:tr>
      <w:tr w:rsidR="000B73D5" w:rsidRPr="000B73D5" w14:paraId="2F4DAFAD" w14:textId="77777777" w:rsidTr="00740786">
        <w:trPr>
          <w:trHeight w:val="304"/>
        </w:trPr>
        <w:tc>
          <w:tcPr>
            <w:tcW w:w="675" w:type="dxa"/>
            <w:vMerge/>
            <w:tcBorders>
              <w:top w:val="nil"/>
              <w:left w:val="single" w:sz="4" w:space="0" w:color="auto"/>
              <w:bottom w:val="single" w:sz="4" w:space="0" w:color="000000"/>
              <w:right w:val="single" w:sz="4" w:space="0" w:color="auto"/>
            </w:tcBorders>
            <w:vAlign w:val="center"/>
          </w:tcPr>
          <w:p w14:paraId="0CC6EFCE"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46EA62EA"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L0812</w:t>
            </w:r>
          </w:p>
        </w:tc>
        <w:tc>
          <w:tcPr>
            <w:tcW w:w="6266" w:type="dxa"/>
            <w:tcBorders>
              <w:top w:val="nil"/>
              <w:left w:val="nil"/>
              <w:bottom w:val="single" w:sz="4" w:space="0" w:color="auto"/>
              <w:right w:val="single" w:sz="4" w:space="0" w:color="auto"/>
            </w:tcBorders>
            <w:shd w:val="clear" w:color="auto" w:fill="auto"/>
            <w:vAlign w:val="center"/>
          </w:tcPr>
          <w:p w14:paraId="28E183E0"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理解其他国家历史文化，有跨文化交流能力。</w:t>
            </w:r>
          </w:p>
        </w:tc>
        <w:tc>
          <w:tcPr>
            <w:tcW w:w="680" w:type="dxa"/>
            <w:tcBorders>
              <w:top w:val="nil"/>
              <w:left w:val="nil"/>
              <w:bottom w:val="single" w:sz="4" w:space="0" w:color="auto"/>
              <w:right w:val="single" w:sz="4" w:space="0" w:color="auto"/>
            </w:tcBorders>
            <w:vAlign w:val="center"/>
          </w:tcPr>
          <w:p w14:paraId="6E8CEC2F" w14:textId="77777777" w:rsidR="000B73D5" w:rsidRPr="000B73D5" w:rsidRDefault="000B73D5" w:rsidP="00740786">
            <w:pPr>
              <w:rPr>
                <w:rFonts w:ascii="Times New Roman" w:hAnsi="Times New Roman"/>
                <w:color w:val="000000"/>
              </w:rPr>
            </w:pPr>
          </w:p>
        </w:tc>
      </w:tr>
      <w:tr w:rsidR="000B73D5" w:rsidRPr="000B73D5" w14:paraId="2A234235" w14:textId="77777777" w:rsidTr="00740786">
        <w:trPr>
          <w:trHeight w:val="267"/>
        </w:trPr>
        <w:tc>
          <w:tcPr>
            <w:tcW w:w="675" w:type="dxa"/>
            <w:vMerge/>
            <w:tcBorders>
              <w:top w:val="nil"/>
              <w:left w:val="single" w:sz="4" w:space="0" w:color="auto"/>
              <w:bottom w:val="single" w:sz="4" w:space="0" w:color="auto"/>
              <w:right w:val="single" w:sz="4" w:space="0" w:color="auto"/>
            </w:tcBorders>
            <w:vAlign w:val="center"/>
          </w:tcPr>
          <w:p w14:paraId="52594934" w14:textId="77777777" w:rsidR="000B73D5" w:rsidRPr="000B73D5" w:rsidRDefault="000B73D5" w:rsidP="00740786">
            <w:pPr>
              <w:widowControl/>
              <w:jc w:val="left"/>
              <w:rPr>
                <w:rFonts w:ascii="Times New Roman" w:hAnsi="Times New Roman"/>
                <w:color w:val="000000"/>
                <w:kern w:val="0"/>
              </w:rPr>
            </w:pPr>
          </w:p>
        </w:tc>
        <w:tc>
          <w:tcPr>
            <w:tcW w:w="851" w:type="dxa"/>
            <w:tcBorders>
              <w:top w:val="nil"/>
              <w:left w:val="nil"/>
              <w:bottom w:val="single" w:sz="4" w:space="0" w:color="auto"/>
              <w:right w:val="single" w:sz="4" w:space="0" w:color="auto"/>
            </w:tcBorders>
            <w:shd w:val="clear" w:color="auto" w:fill="auto"/>
            <w:vAlign w:val="center"/>
          </w:tcPr>
          <w:p w14:paraId="465A2310" w14:textId="77777777" w:rsidR="000B73D5" w:rsidRPr="000B73D5" w:rsidRDefault="000B73D5" w:rsidP="00740786">
            <w:pPr>
              <w:widowControl/>
              <w:jc w:val="center"/>
              <w:rPr>
                <w:rFonts w:ascii="Times New Roman" w:hAnsi="Times New Roman"/>
                <w:color w:val="000000"/>
                <w:kern w:val="0"/>
              </w:rPr>
            </w:pPr>
            <w:r w:rsidRPr="000B73D5">
              <w:rPr>
                <w:rFonts w:ascii="Times New Roman" w:hAnsi="Times New Roman"/>
                <w:color w:val="000000"/>
                <w:kern w:val="0"/>
              </w:rPr>
              <w:t>L0813</w:t>
            </w:r>
          </w:p>
        </w:tc>
        <w:tc>
          <w:tcPr>
            <w:tcW w:w="6266" w:type="dxa"/>
            <w:tcBorders>
              <w:top w:val="nil"/>
              <w:left w:val="nil"/>
              <w:bottom w:val="single" w:sz="4" w:space="0" w:color="auto"/>
              <w:right w:val="single" w:sz="4" w:space="0" w:color="auto"/>
            </w:tcBorders>
            <w:shd w:val="clear" w:color="auto" w:fill="auto"/>
            <w:vAlign w:val="center"/>
          </w:tcPr>
          <w:p w14:paraId="0AFFE81E" w14:textId="77777777" w:rsidR="000B73D5" w:rsidRPr="000B73D5" w:rsidRDefault="000B73D5" w:rsidP="00740786">
            <w:pPr>
              <w:widowControl/>
              <w:jc w:val="left"/>
              <w:rPr>
                <w:rFonts w:ascii="Times New Roman" w:hAnsi="Times New Roman"/>
                <w:color w:val="000000"/>
                <w:kern w:val="0"/>
              </w:rPr>
            </w:pPr>
            <w:r w:rsidRPr="000B73D5">
              <w:rPr>
                <w:rFonts w:ascii="Times New Roman" w:hAnsi="Times New Roman"/>
                <w:color w:val="000000"/>
                <w:kern w:val="0"/>
              </w:rPr>
              <w:t>有国际竞争与合作意识。</w:t>
            </w:r>
          </w:p>
        </w:tc>
        <w:tc>
          <w:tcPr>
            <w:tcW w:w="680" w:type="dxa"/>
            <w:tcBorders>
              <w:top w:val="nil"/>
              <w:left w:val="nil"/>
              <w:bottom w:val="single" w:sz="4" w:space="0" w:color="auto"/>
              <w:right w:val="single" w:sz="4" w:space="0" w:color="auto"/>
            </w:tcBorders>
            <w:vAlign w:val="center"/>
          </w:tcPr>
          <w:p w14:paraId="16788F6F" w14:textId="77777777" w:rsidR="000B73D5" w:rsidRPr="000B73D5" w:rsidRDefault="000B73D5" w:rsidP="00740786">
            <w:pPr>
              <w:rPr>
                <w:rFonts w:ascii="Times New Roman" w:hAnsi="Times New Roman"/>
                <w:color w:val="000000"/>
              </w:rPr>
            </w:pPr>
          </w:p>
        </w:tc>
      </w:tr>
    </w:tbl>
    <w:p w14:paraId="25AFBD87" w14:textId="77777777" w:rsidR="000B73D5" w:rsidRPr="000B73D5" w:rsidRDefault="000B73D5" w:rsidP="000B73D5">
      <w:pPr>
        <w:snapToGrid w:val="0"/>
        <w:spacing w:line="288" w:lineRule="auto"/>
        <w:ind w:firstLineChars="200" w:firstLine="400"/>
        <w:rPr>
          <w:rFonts w:ascii="Times New Roman" w:hAnsi="Times New Roman"/>
          <w:color w:val="000000"/>
          <w:sz w:val="20"/>
          <w:szCs w:val="20"/>
        </w:rPr>
      </w:pPr>
    </w:p>
    <w:p w14:paraId="6206A873" w14:textId="77777777" w:rsidR="000B73D5" w:rsidRPr="000B73D5" w:rsidRDefault="000B73D5" w:rsidP="000B73D5">
      <w:pPr>
        <w:widowControl/>
        <w:spacing w:beforeLines="50" w:before="156" w:afterLines="50" w:after="156" w:line="288" w:lineRule="auto"/>
        <w:ind w:firstLineChars="150" w:firstLine="360"/>
        <w:jc w:val="left"/>
        <w:rPr>
          <w:rFonts w:ascii="Times New Roman" w:hAnsi="Times New Roman"/>
          <w:color w:val="FF0000"/>
          <w:sz w:val="20"/>
          <w:szCs w:val="20"/>
        </w:rPr>
      </w:pPr>
      <w:r w:rsidRPr="000B73D5">
        <w:rPr>
          <w:rFonts w:ascii="Times New Roman" w:eastAsia="黑体" w:hAnsi="Times New Roman"/>
          <w:sz w:val="24"/>
        </w:rPr>
        <w:lastRenderedPageBreak/>
        <w:t>五、课程目标</w:t>
      </w:r>
      <w:r w:rsidRPr="000B73D5">
        <w:rPr>
          <w:rFonts w:ascii="Times New Roman" w:eastAsia="黑体" w:hAnsi="Times New Roman"/>
          <w:sz w:val="24"/>
        </w:rPr>
        <w:t>/</w:t>
      </w:r>
      <w:r w:rsidRPr="000B73D5">
        <w:rPr>
          <w:rFonts w:ascii="Times New Roman" w:eastAsia="黑体" w:hAnsi="Times New Roman"/>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B73D5" w:rsidRPr="000B73D5" w14:paraId="2ED9B8D4" w14:textId="77777777" w:rsidTr="00740786">
        <w:tc>
          <w:tcPr>
            <w:tcW w:w="535" w:type="dxa"/>
            <w:shd w:val="clear" w:color="auto" w:fill="auto"/>
          </w:tcPr>
          <w:p w14:paraId="34793DC3"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序号</w:t>
            </w:r>
          </w:p>
        </w:tc>
        <w:tc>
          <w:tcPr>
            <w:tcW w:w="1175" w:type="dxa"/>
            <w:shd w:val="clear" w:color="auto" w:fill="auto"/>
          </w:tcPr>
          <w:p w14:paraId="2A433097"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课程预期</w:t>
            </w:r>
          </w:p>
          <w:p w14:paraId="6EABE705"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学习成果</w:t>
            </w:r>
          </w:p>
        </w:tc>
        <w:tc>
          <w:tcPr>
            <w:tcW w:w="2470" w:type="dxa"/>
            <w:shd w:val="clear" w:color="auto" w:fill="auto"/>
            <w:vAlign w:val="center"/>
          </w:tcPr>
          <w:p w14:paraId="53CAA6AC"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课程目标</w:t>
            </w:r>
          </w:p>
        </w:tc>
        <w:tc>
          <w:tcPr>
            <w:tcW w:w="2199" w:type="dxa"/>
            <w:shd w:val="clear" w:color="auto" w:fill="auto"/>
            <w:vAlign w:val="center"/>
          </w:tcPr>
          <w:p w14:paraId="2068F811"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教与学方式</w:t>
            </w:r>
          </w:p>
        </w:tc>
        <w:tc>
          <w:tcPr>
            <w:tcW w:w="1276" w:type="dxa"/>
            <w:shd w:val="clear" w:color="auto" w:fill="auto"/>
            <w:vAlign w:val="center"/>
          </w:tcPr>
          <w:p w14:paraId="76016702" w14:textId="77777777" w:rsidR="000B73D5" w:rsidRPr="000B73D5" w:rsidRDefault="000B73D5" w:rsidP="00740786">
            <w:pPr>
              <w:snapToGrid w:val="0"/>
              <w:spacing w:line="288" w:lineRule="auto"/>
              <w:jc w:val="center"/>
              <w:rPr>
                <w:rFonts w:ascii="Times New Roman" w:hAnsi="Times New Roman"/>
                <w:b/>
                <w:color w:val="000000"/>
                <w:sz w:val="20"/>
                <w:szCs w:val="20"/>
              </w:rPr>
            </w:pPr>
            <w:r w:rsidRPr="000B73D5">
              <w:rPr>
                <w:rFonts w:ascii="Times New Roman" w:hAnsi="Times New Roman"/>
                <w:b/>
                <w:color w:val="000000"/>
                <w:sz w:val="20"/>
                <w:szCs w:val="20"/>
              </w:rPr>
              <w:t>评价方式</w:t>
            </w:r>
          </w:p>
        </w:tc>
      </w:tr>
      <w:tr w:rsidR="000B73D5" w:rsidRPr="000B73D5" w14:paraId="03A13FE7" w14:textId="77777777" w:rsidTr="00740786">
        <w:tc>
          <w:tcPr>
            <w:tcW w:w="535" w:type="dxa"/>
            <w:shd w:val="clear" w:color="auto" w:fill="auto"/>
          </w:tcPr>
          <w:p w14:paraId="719475A7"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1</w:t>
            </w:r>
          </w:p>
        </w:tc>
        <w:tc>
          <w:tcPr>
            <w:tcW w:w="1175" w:type="dxa"/>
            <w:shd w:val="clear" w:color="auto" w:fill="auto"/>
            <w:vAlign w:val="center"/>
          </w:tcPr>
          <w:p w14:paraId="6772834C"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L0211</w:t>
            </w:r>
          </w:p>
        </w:tc>
        <w:tc>
          <w:tcPr>
            <w:tcW w:w="2470" w:type="dxa"/>
            <w:shd w:val="clear" w:color="auto" w:fill="auto"/>
          </w:tcPr>
          <w:p w14:paraId="2F23EFB9" w14:textId="77777777" w:rsidR="000B73D5" w:rsidRPr="000B73D5" w:rsidRDefault="000B73D5" w:rsidP="00740786">
            <w:pPr>
              <w:rPr>
                <w:rFonts w:ascii="Times New Roman" w:hAnsi="Times New Roman"/>
                <w:sz w:val="20"/>
                <w:szCs w:val="20"/>
                <w:shd w:val="clear" w:color="auto" w:fill="FFFFFF"/>
              </w:rPr>
            </w:pPr>
            <w:r w:rsidRPr="000B73D5">
              <w:rPr>
                <w:rFonts w:ascii="Times New Roman" w:hAnsi="Times New Roman"/>
                <w:sz w:val="20"/>
                <w:szCs w:val="20"/>
                <w:shd w:val="clear" w:color="auto" w:fill="FFFFFF"/>
              </w:rPr>
              <w:t>能根据需要确定学习目标，并设计学习计划</w:t>
            </w:r>
          </w:p>
          <w:p w14:paraId="10B06261" w14:textId="77777777" w:rsidR="000B73D5" w:rsidRPr="000B73D5" w:rsidRDefault="000B73D5" w:rsidP="00740786">
            <w:pPr>
              <w:rPr>
                <w:rFonts w:ascii="Times New Roman" w:eastAsia="仿宋" w:hAnsi="Times New Roman"/>
                <w:color w:val="000000"/>
                <w:kern w:val="0"/>
                <w:sz w:val="20"/>
                <w:szCs w:val="20"/>
              </w:rPr>
            </w:pPr>
          </w:p>
        </w:tc>
        <w:tc>
          <w:tcPr>
            <w:tcW w:w="2199" w:type="dxa"/>
            <w:shd w:val="clear" w:color="auto" w:fill="auto"/>
          </w:tcPr>
          <w:p w14:paraId="59BAD25E"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276" w:type="dxa"/>
            <w:shd w:val="clear" w:color="auto" w:fill="auto"/>
          </w:tcPr>
          <w:p w14:paraId="6F2543A7"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课堂展示</w:t>
            </w:r>
          </w:p>
        </w:tc>
      </w:tr>
      <w:tr w:rsidR="000B73D5" w:rsidRPr="000B73D5" w14:paraId="4B3B409D" w14:textId="77777777" w:rsidTr="00740786">
        <w:tc>
          <w:tcPr>
            <w:tcW w:w="535" w:type="dxa"/>
            <w:shd w:val="clear" w:color="auto" w:fill="auto"/>
          </w:tcPr>
          <w:p w14:paraId="5C1D397D"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2</w:t>
            </w:r>
          </w:p>
        </w:tc>
        <w:tc>
          <w:tcPr>
            <w:tcW w:w="1175" w:type="dxa"/>
            <w:shd w:val="clear" w:color="auto" w:fill="auto"/>
            <w:vAlign w:val="center"/>
          </w:tcPr>
          <w:p w14:paraId="68334F91"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L0212</w:t>
            </w:r>
          </w:p>
        </w:tc>
        <w:tc>
          <w:tcPr>
            <w:tcW w:w="2470" w:type="dxa"/>
            <w:shd w:val="clear" w:color="auto" w:fill="auto"/>
          </w:tcPr>
          <w:p w14:paraId="138061BE" w14:textId="77777777" w:rsidR="000B73D5" w:rsidRPr="000B73D5" w:rsidRDefault="000B73D5" w:rsidP="00740786">
            <w:pPr>
              <w:rPr>
                <w:rFonts w:ascii="Times New Roman" w:hAnsi="Times New Roman"/>
                <w:sz w:val="20"/>
                <w:szCs w:val="20"/>
                <w:shd w:val="clear" w:color="auto" w:fill="FFFFFF"/>
              </w:rPr>
            </w:pPr>
            <w:r w:rsidRPr="000B73D5">
              <w:rPr>
                <w:rFonts w:ascii="Times New Roman" w:hAnsi="Times New Roman"/>
                <w:sz w:val="20"/>
                <w:szCs w:val="20"/>
                <w:shd w:val="clear" w:color="auto" w:fill="FFFFFF"/>
              </w:rPr>
              <w:t>能搜集、获取达到目标所需要的学习资料，实施学习计划、反思学习计划、持续改进，达到学习目标</w:t>
            </w:r>
          </w:p>
          <w:p w14:paraId="3F32775C" w14:textId="77777777" w:rsidR="000B73D5" w:rsidRPr="000B73D5" w:rsidRDefault="000B73D5" w:rsidP="00740786">
            <w:pPr>
              <w:rPr>
                <w:rFonts w:ascii="Times New Roman" w:hAnsi="Times New Roman"/>
                <w:sz w:val="20"/>
                <w:szCs w:val="20"/>
                <w:shd w:val="clear" w:color="auto" w:fill="FFFFFF"/>
              </w:rPr>
            </w:pPr>
          </w:p>
        </w:tc>
        <w:tc>
          <w:tcPr>
            <w:tcW w:w="2199" w:type="dxa"/>
            <w:shd w:val="clear" w:color="auto" w:fill="auto"/>
          </w:tcPr>
          <w:p w14:paraId="0E19ED40"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276" w:type="dxa"/>
            <w:shd w:val="clear" w:color="auto" w:fill="auto"/>
          </w:tcPr>
          <w:p w14:paraId="13AF6826"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课堂展示</w:t>
            </w:r>
          </w:p>
        </w:tc>
      </w:tr>
      <w:tr w:rsidR="000B73D5" w:rsidRPr="000B73D5" w14:paraId="212902F5" w14:textId="77777777" w:rsidTr="00740786">
        <w:trPr>
          <w:trHeight w:val="633"/>
        </w:trPr>
        <w:tc>
          <w:tcPr>
            <w:tcW w:w="535" w:type="dxa"/>
            <w:shd w:val="clear" w:color="auto" w:fill="auto"/>
          </w:tcPr>
          <w:p w14:paraId="3B2A9376"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3</w:t>
            </w:r>
          </w:p>
        </w:tc>
        <w:tc>
          <w:tcPr>
            <w:tcW w:w="1175" w:type="dxa"/>
            <w:shd w:val="clear" w:color="auto" w:fill="auto"/>
          </w:tcPr>
          <w:p w14:paraId="6B67FA32"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L0414</w:t>
            </w:r>
          </w:p>
        </w:tc>
        <w:tc>
          <w:tcPr>
            <w:tcW w:w="2470" w:type="dxa"/>
            <w:shd w:val="clear" w:color="auto" w:fill="auto"/>
          </w:tcPr>
          <w:p w14:paraId="0EF63253"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心理健康，能承受学习和生活中的压力</w:t>
            </w:r>
          </w:p>
          <w:p w14:paraId="15F54BD5" w14:textId="77777777" w:rsidR="000B73D5" w:rsidRPr="000B73D5" w:rsidRDefault="000B73D5" w:rsidP="00740786">
            <w:pPr>
              <w:snapToGrid w:val="0"/>
              <w:spacing w:line="288" w:lineRule="auto"/>
              <w:rPr>
                <w:rFonts w:ascii="Times New Roman" w:hAnsi="Times New Roman"/>
                <w:sz w:val="20"/>
                <w:szCs w:val="20"/>
                <w:shd w:val="clear" w:color="auto" w:fill="FFFFFF"/>
                <w:lang w:val="de-DE"/>
              </w:rPr>
            </w:pPr>
          </w:p>
        </w:tc>
        <w:tc>
          <w:tcPr>
            <w:tcW w:w="2199" w:type="dxa"/>
            <w:shd w:val="clear" w:color="auto" w:fill="auto"/>
          </w:tcPr>
          <w:p w14:paraId="7E6AEE43"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276" w:type="dxa"/>
            <w:shd w:val="clear" w:color="auto" w:fill="auto"/>
          </w:tcPr>
          <w:p w14:paraId="67436FE8"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课堂展示</w:t>
            </w:r>
          </w:p>
        </w:tc>
      </w:tr>
      <w:tr w:rsidR="000B73D5" w:rsidRPr="000B73D5" w14:paraId="03C749A7" w14:textId="77777777" w:rsidTr="00740786">
        <w:trPr>
          <w:trHeight w:val="936"/>
        </w:trPr>
        <w:tc>
          <w:tcPr>
            <w:tcW w:w="535" w:type="dxa"/>
            <w:shd w:val="clear" w:color="auto" w:fill="auto"/>
          </w:tcPr>
          <w:p w14:paraId="3D632528"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4</w:t>
            </w:r>
          </w:p>
        </w:tc>
        <w:tc>
          <w:tcPr>
            <w:tcW w:w="1175" w:type="dxa"/>
            <w:shd w:val="clear" w:color="auto" w:fill="auto"/>
          </w:tcPr>
          <w:p w14:paraId="1F953332"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L0513</w:t>
            </w:r>
          </w:p>
        </w:tc>
        <w:tc>
          <w:tcPr>
            <w:tcW w:w="2470" w:type="dxa"/>
            <w:shd w:val="clear" w:color="auto" w:fill="auto"/>
          </w:tcPr>
          <w:p w14:paraId="39D9B977" w14:textId="77777777" w:rsidR="000B73D5" w:rsidRPr="000B73D5" w:rsidRDefault="000B73D5" w:rsidP="00740786">
            <w:pPr>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能用创新的方法或者多种方法解决复杂问题或真实问题</w:t>
            </w:r>
          </w:p>
          <w:p w14:paraId="70ACDBD3" w14:textId="77777777" w:rsidR="000B73D5" w:rsidRPr="000B73D5" w:rsidRDefault="000B73D5" w:rsidP="00740786">
            <w:pPr>
              <w:rPr>
                <w:rFonts w:ascii="Times New Roman" w:hAnsi="Times New Roman"/>
                <w:sz w:val="20"/>
                <w:szCs w:val="20"/>
                <w:shd w:val="clear" w:color="auto" w:fill="FFFFFF"/>
                <w:lang w:val="de-DE"/>
              </w:rPr>
            </w:pPr>
          </w:p>
        </w:tc>
        <w:tc>
          <w:tcPr>
            <w:tcW w:w="2199" w:type="dxa"/>
            <w:shd w:val="clear" w:color="auto" w:fill="auto"/>
          </w:tcPr>
          <w:p w14:paraId="327A2670"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边讲边练</w:t>
            </w:r>
          </w:p>
        </w:tc>
        <w:tc>
          <w:tcPr>
            <w:tcW w:w="1276" w:type="dxa"/>
            <w:shd w:val="clear" w:color="auto" w:fill="auto"/>
          </w:tcPr>
          <w:p w14:paraId="13216909"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小作业</w:t>
            </w:r>
          </w:p>
        </w:tc>
      </w:tr>
      <w:tr w:rsidR="000B73D5" w:rsidRPr="000B73D5" w14:paraId="4DC8852B" w14:textId="77777777" w:rsidTr="00740786">
        <w:trPr>
          <w:trHeight w:val="1124"/>
        </w:trPr>
        <w:tc>
          <w:tcPr>
            <w:tcW w:w="535" w:type="dxa"/>
            <w:shd w:val="clear" w:color="auto" w:fill="auto"/>
          </w:tcPr>
          <w:p w14:paraId="0F6134CF"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5</w:t>
            </w:r>
          </w:p>
        </w:tc>
        <w:tc>
          <w:tcPr>
            <w:tcW w:w="1175" w:type="dxa"/>
            <w:shd w:val="clear" w:color="auto" w:fill="auto"/>
          </w:tcPr>
          <w:p w14:paraId="1F3391F6" w14:textId="77777777" w:rsidR="000B73D5" w:rsidRPr="000B73D5" w:rsidRDefault="000B73D5" w:rsidP="00740786">
            <w:pPr>
              <w:rPr>
                <w:rFonts w:ascii="Times New Roman" w:eastAsia="仿宋" w:hAnsi="Times New Roman"/>
                <w:color w:val="000000"/>
                <w:kern w:val="0"/>
                <w:sz w:val="24"/>
              </w:rPr>
            </w:pPr>
            <w:r w:rsidRPr="000B73D5">
              <w:rPr>
                <w:rFonts w:ascii="Times New Roman" w:eastAsia="仿宋" w:hAnsi="Times New Roman"/>
                <w:color w:val="000000"/>
                <w:kern w:val="0"/>
                <w:sz w:val="24"/>
              </w:rPr>
              <w:t>L0611</w:t>
            </w:r>
          </w:p>
        </w:tc>
        <w:tc>
          <w:tcPr>
            <w:tcW w:w="2470" w:type="dxa"/>
            <w:shd w:val="clear" w:color="auto" w:fill="auto"/>
          </w:tcPr>
          <w:p w14:paraId="18735D04" w14:textId="77777777" w:rsidR="000B73D5" w:rsidRPr="000B73D5" w:rsidRDefault="000B73D5" w:rsidP="00740786">
            <w:pPr>
              <w:widowControl/>
              <w:rPr>
                <w:rFonts w:ascii="Times New Roman" w:hAnsi="Times New Roman"/>
                <w:kern w:val="0"/>
                <w:sz w:val="20"/>
                <w:szCs w:val="20"/>
              </w:rPr>
            </w:pPr>
            <w:r w:rsidRPr="000B73D5">
              <w:rPr>
                <w:rFonts w:ascii="Times New Roman" w:hAnsi="Times New Roman"/>
                <w:kern w:val="0"/>
                <w:sz w:val="20"/>
                <w:szCs w:val="20"/>
              </w:rPr>
              <w:t>能够根据需要进行专业文献检索</w:t>
            </w:r>
          </w:p>
        </w:tc>
        <w:tc>
          <w:tcPr>
            <w:tcW w:w="2199" w:type="dxa"/>
            <w:shd w:val="clear" w:color="auto" w:fill="auto"/>
          </w:tcPr>
          <w:p w14:paraId="1CC42358" w14:textId="77777777" w:rsidR="000B73D5" w:rsidRPr="000B73D5" w:rsidRDefault="000B73D5" w:rsidP="00740786">
            <w:pPr>
              <w:snapToGrid w:val="0"/>
              <w:spacing w:line="288" w:lineRule="auto"/>
              <w:jc w:val="center"/>
              <w:rPr>
                <w:rFonts w:ascii="Times New Roman" w:eastAsia="黑体" w:hAnsi="Times New Roman"/>
                <w:sz w:val="20"/>
                <w:szCs w:val="20"/>
              </w:rPr>
            </w:pPr>
            <w:r w:rsidRPr="000B73D5">
              <w:rPr>
                <w:rFonts w:ascii="Times New Roman" w:hAnsi="Times New Roman"/>
                <w:color w:val="000000"/>
                <w:sz w:val="20"/>
                <w:szCs w:val="20"/>
              </w:rPr>
              <w:t>学生检索资料，撰写文献综述</w:t>
            </w:r>
          </w:p>
        </w:tc>
        <w:tc>
          <w:tcPr>
            <w:tcW w:w="1276" w:type="dxa"/>
            <w:shd w:val="clear" w:color="auto" w:fill="auto"/>
          </w:tcPr>
          <w:p w14:paraId="2B8CA5FC" w14:textId="77777777" w:rsidR="000B73D5" w:rsidRPr="000B73D5" w:rsidRDefault="000B73D5" w:rsidP="00740786">
            <w:pPr>
              <w:snapToGrid w:val="0"/>
              <w:spacing w:line="288" w:lineRule="auto"/>
              <w:jc w:val="center"/>
              <w:rPr>
                <w:rFonts w:ascii="Times New Roman" w:eastAsiaTheme="minorEastAsia" w:hAnsi="Times New Roman"/>
                <w:sz w:val="20"/>
                <w:szCs w:val="20"/>
              </w:rPr>
            </w:pPr>
            <w:r w:rsidRPr="000B73D5">
              <w:rPr>
                <w:rFonts w:ascii="Times New Roman" w:eastAsiaTheme="minorEastAsia" w:hAnsi="Times New Roman"/>
                <w:sz w:val="20"/>
                <w:szCs w:val="20"/>
              </w:rPr>
              <w:t>开头报告</w:t>
            </w:r>
          </w:p>
        </w:tc>
      </w:tr>
    </w:tbl>
    <w:p w14:paraId="20A9AD8C" w14:textId="77777777" w:rsidR="000B73D5" w:rsidRPr="000B73D5" w:rsidRDefault="000B73D5" w:rsidP="000B73D5">
      <w:pPr>
        <w:snapToGrid w:val="0"/>
        <w:spacing w:line="288" w:lineRule="auto"/>
        <w:rPr>
          <w:rFonts w:ascii="Times New Roman" w:eastAsia="黑体" w:hAnsi="Times New Roman"/>
          <w:sz w:val="24"/>
        </w:rPr>
      </w:pPr>
    </w:p>
    <w:p w14:paraId="5B4E7BC0" w14:textId="77777777" w:rsidR="001E1D6E" w:rsidRPr="000B73D5" w:rsidRDefault="001E1D6E" w:rsidP="001E1D6E">
      <w:pPr>
        <w:widowControl/>
        <w:spacing w:beforeLines="50" w:before="156" w:afterLines="50" w:after="156" w:line="288" w:lineRule="auto"/>
        <w:ind w:firstLineChars="150" w:firstLine="360"/>
        <w:jc w:val="left"/>
        <w:rPr>
          <w:rFonts w:ascii="Times New Roman" w:eastAsia="黑体" w:hAnsi="Times New Roman"/>
          <w:sz w:val="24"/>
        </w:rPr>
      </w:pPr>
      <w:r w:rsidRPr="000B73D5">
        <w:rPr>
          <w:rFonts w:ascii="Times New Roman" w:eastAsia="黑体" w:hAnsi="Times New Roman"/>
          <w:sz w:val="24"/>
        </w:rPr>
        <w:t>六、课程内容</w:t>
      </w:r>
    </w:p>
    <w:p w14:paraId="6CEE5076" w14:textId="77777777" w:rsidR="001E1D6E" w:rsidRPr="000B73D5" w:rsidRDefault="001E1D6E" w:rsidP="001E1D6E">
      <w:pPr>
        <w:widowControl/>
        <w:spacing w:beforeLines="50" w:before="156" w:afterLines="50" w:after="156" w:line="288" w:lineRule="auto"/>
        <w:ind w:firstLineChars="150" w:firstLine="300"/>
        <w:jc w:val="left"/>
        <w:rPr>
          <w:rFonts w:ascii="Times New Roman" w:hAnsi="Times New Roman"/>
          <w:kern w:val="0"/>
          <w:sz w:val="20"/>
          <w:szCs w:val="20"/>
          <w:lang w:val="de-DE"/>
        </w:rPr>
      </w:pPr>
      <w:r w:rsidRPr="000B73D5">
        <w:rPr>
          <w:rFonts w:ascii="Times New Roman" w:hAnsi="Times New Roman"/>
          <w:kern w:val="0"/>
          <w:sz w:val="20"/>
          <w:szCs w:val="20"/>
          <w:lang w:val="de-DE"/>
        </w:rPr>
        <w:t>本课程共</w:t>
      </w:r>
      <w:r w:rsidRPr="000B73D5">
        <w:rPr>
          <w:rFonts w:ascii="Times New Roman" w:hAnsi="Times New Roman"/>
          <w:kern w:val="0"/>
          <w:sz w:val="20"/>
          <w:szCs w:val="20"/>
          <w:lang w:val="de-DE"/>
        </w:rPr>
        <w:t>16</w:t>
      </w:r>
      <w:r w:rsidRPr="000B73D5">
        <w:rPr>
          <w:rFonts w:ascii="Times New Roman" w:hAnsi="Times New Roman"/>
          <w:kern w:val="0"/>
          <w:sz w:val="20"/>
          <w:szCs w:val="20"/>
          <w:lang w:val="de-DE"/>
        </w:rPr>
        <w:t>学时，其</w:t>
      </w:r>
      <w:r>
        <w:rPr>
          <w:rFonts w:ascii="Times New Roman" w:hAnsi="Times New Roman" w:hint="eastAsia"/>
          <w:kern w:val="0"/>
          <w:sz w:val="20"/>
          <w:szCs w:val="20"/>
          <w:lang w:val="de-DE"/>
        </w:rPr>
        <w:t>中</w:t>
      </w:r>
      <w:r w:rsidRPr="000B73D5">
        <w:rPr>
          <w:rFonts w:ascii="Times New Roman" w:hAnsi="Times New Roman"/>
          <w:kern w:val="0"/>
          <w:sz w:val="20"/>
          <w:szCs w:val="20"/>
          <w:lang w:val="de-DE"/>
        </w:rPr>
        <w:t>理论学时</w:t>
      </w:r>
      <w:r>
        <w:rPr>
          <w:rFonts w:ascii="Times New Roman" w:hAnsi="Times New Roman"/>
          <w:kern w:val="0"/>
          <w:sz w:val="20"/>
          <w:szCs w:val="20"/>
          <w:lang w:val="de-DE"/>
        </w:rPr>
        <w:t>8</w:t>
      </w:r>
      <w:r w:rsidRPr="000B73D5">
        <w:rPr>
          <w:rFonts w:ascii="Times New Roman" w:hAnsi="Times New Roman"/>
          <w:kern w:val="0"/>
          <w:sz w:val="20"/>
          <w:szCs w:val="20"/>
          <w:lang w:val="de-DE"/>
        </w:rPr>
        <w:t>个，实践学时</w:t>
      </w:r>
      <w:r>
        <w:rPr>
          <w:rFonts w:ascii="Times New Roman" w:hAnsi="Times New Roman"/>
          <w:kern w:val="0"/>
          <w:sz w:val="20"/>
          <w:szCs w:val="20"/>
          <w:lang w:val="de-DE"/>
        </w:rPr>
        <w:t>8</w:t>
      </w:r>
      <w:r w:rsidRPr="000B73D5">
        <w:rPr>
          <w:rFonts w:ascii="Times New Roman" w:hAnsi="Times New Roman"/>
          <w:kern w:val="0"/>
          <w:sz w:val="20"/>
          <w:szCs w:val="20"/>
          <w:lang w:val="de-DE"/>
        </w:rPr>
        <w:t>个</w:t>
      </w:r>
      <w:r>
        <w:rPr>
          <w:rFonts w:ascii="Times New Roman" w:hAnsi="Times New Roman" w:hint="eastAsia"/>
          <w:kern w:val="0"/>
          <w:sz w:val="20"/>
          <w:szCs w:val="20"/>
          <w:lang w:val="de-DE"/>
        </w:rPr>
        <w:t>。</w:t>
      </w:r>
    </w:p>
    <w:tbl>
      <w:tblPr>
        <w:tblStyle w:val="10"/>
        <w:tblW w:w="5002" w:type="pct"/>
        <w:jc w:val="center"/>
        <w:tblLook w:val="04A0" w:firstRow="1" w:lastRow="0" w:firstColumn="1" w:lastColumn="0" w:noHBand="0" w:noVBand="1"/>
      </w:tblPr>
      <w:tblGrid>
        <w:gridCol w:w="1965"/>
        <w:gridCol w:w="1640"/>
        <w:gridCol w:w="1640"/>
        <w:gridCol w:w="1640"/>
        <w:gridCol w:w="1640"/>
      </w:tblGrid>
      <w:tr w:rsidR="001E1D6E" w:rsidRPr="000B73D5" w14:paraId="6B2B5EC6" w14:textId="77777777" w:rsidTr="00403D86">
        <w:trPr>
          <w:trHeight w:val="334"/>
          <w:jc w:val="center"/>
        </w:trPr>
        <w:tc>
          <w:tcPr>
            <w:tcW w:w="1152" w:type="pct"/>
            <w:tcBorders>
              <w:top w:val="single" w:sz="4" w:space="0" w:color="auto"/>
              <w:left w:val="single" w:sz="4" w:space="0" w:color="auto"/>
              <w:bottom w:val="single" w:sz="4" w:space="0" w:color="auto"/>
              <w:right w:val="single" w:sz="4" w:space="0" w:color="auto"/>
            </w:tcBorders>
          </w:tcPr>
          <w:p w14:paraId="0D91A54C" w14:textId="77777777" w:rsidR="001E1D6E" w:rsidRPr="000B73D5" w:rsidRDefault="001E1D6E" w:rsidP="00403D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单元</w:t>
            </w:r>
          </w:p>
        </w:tc>
        <w:tc>
          <w:tcPr>
            <w:tcW w:w="962" w:type="pct"/>
            <w:tcBorders>
              <w:top w:val="single" w:sz="4" w:space="0" w:color="auto"/>
              <w:left w:val="single" w:sz="4" w:space="0" w:color="auto"/>
              <w:bottom w:val="single" w:sz="4" w:space="0" w:color="auto"/>
              <w:right w:val="single" w:sz="4" w:space="0" w:color="auto"/>
            </w:tcBorders>
          </w:tcPr>
          <w:p w14:paraId="277F13C7" w14:textId="77777777" w:rsidR="001E1D6E" w:rsidRPr="000B73D5" w:rsidRDefault="001E1D6E" w:rsidP="00403D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知识点</w:t>
            </w:r>
          </w:p>
        </w:tc>
        <w:tc>
          <w:tcPr>
            <w:tcW w:w="962" w:type="pct"/>
            <w:tcBorders>
              <w:top w:val="single" w:sz="4" w:space="0" w:color="auto"/>
              <w:left w:val="single" w:sz="4" w:space="0" w:color="auto"/>
              <w:bottom w:val="single" w:sz="4" w:space="0" w:color="auto"/>
              <w:right w:val="single" w:sz="4" w:space="0" w:color="auto"/>
            </w:tcBorders>
          </w:tcPr>
          <w:p w14:paraId="5126717D" w14:textId="77777777" w:rsidR="001E1D6E" w:rsidRPr="000B73D5" w:rsidRDefault="001E1D6E" w:rsidP="00403D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能力要求</w:t>
            </w:r>
          </w:p>
        </w:tc>
        <w:tc>
          <w:tcPr>
            <w:tcW w:w="962" w:type="pct"/>
            <w:tcBorders>
              <w:top w:val="single" w:sz="4" w:space="0" w:color="auto"/>
              <w:left w:val="single" w:sz="4" w:space="0" w:color="auto"/>
              <w:bottom w:val="single" w:sz="4" w:space="0" w:color="auto"/>
              <w:right w:val="single" w:sz="4" w:space="0" w:color="auto"/>
            </w:tcBorders>
          </w:tcPr>
          <w:p w14:paraId="4ADCAB17" w14:textId="77777777" w:rsidR="001E1D6E" w:rsidRPr="000B73D5" w:rsidRDefault="001E1D6E" w:rsidP="00403D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教学难点</w:t>
            </w:r>
          </w:p>
        </w:tc>
        <w:tc>
          <w:tcPr>
            <w:tcW w:w="962" w:type="pct"/>
            <w:tcBorders>
              <w:top w:val="single" w:sz="4" w:space="0" w:color="auto"/>
              <w:left w:val="single" w:sz="4" w:space="0" w:color="auto"/>
              <w:bottom w:val="single" w:sz="4" w:space="0" w:color="auto"/>
              <w:right w:val="single" w:sz="4" w:space="0" w:color="auto"/>
            </w:tcBorders>
          </w:tcPr>
          <w:p w14:paraId="0E9C73AA" w14:textId="77777777" w:rsidR="001E1D6E" w:rsidRPr="000B73D5" w:rsidRDefault="001E1D6E" w:rsidP="00403D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学时</w:t>
            </w:r>
          </w:p>
          <w:p w14:paraId="230E0039" w14:textId="77777777" w:rsidR="001E1D6E" w:rsidRPr="000B73D5" w:rsidRDefault="001E1D6E" w:rsidP="00403D86">
            <w:pPr>
              <w:snapToGrid w:val="0"/>
              <w:spacing w:line="288" w:lineRule="auto"/>
              <w:jc w:val="center"/>
              <w:rPr>
                <w:rFonts w:ascii="Times New Roman" w:hAnsi="Times New Roman"/>
                <w:b/>
                <w:sz w:val="20"/>
                <w:szCs w:val="20"/>
                <w:shd w:val="clear" w:color="auto" w:fill="FFFFFF"/>
              </w:rPr>
            </w:pPr>
            <w:r w:rsidRPr="000B73D5">
              <w:rPr>
                <w:rFonts w:ascii="Times New Roman" w:hAnsi="Times New Roman"/>
                <w:b/>
                <w:sz w:val="20"/>
                <w:szCs w:val="20"/>
                <w:shd w:val="clear" w:color="auto" w:fill="FFFFFF"/>
              </w:rPr>
              <w:t>（理论学时</w:t>
            </w:r>
            <w:r w:rsidRPr="000B73D5">
              <w:rPr>
                <w:rFonts w:ascii="Times New Roman" w:hAnsi="Times New Roman"/>
                <w:b/>
                <w:sz w:val="20"/>
                <w:szCs w:val="20"/>
                <w:shd w:val="clear" w:color="auto" w:fill="FFFFFF"/>
              </w:rPr>
              <w:t>/</w:t>
            </w:r>
            <w:r w:rsidRPr="000B73D5">
              <w:rPr>
                <w:rFonts w:ascii="Times New Roman" w:hAnsi="Times New Roman"/>
                <w:b/>
                <w:sz w:val="20"/>
                <w:szCs w:val="20"/>
                <w:shd w:val="clear" w:color="auto" w:fill="FFFFFF"/>
              </w:rPr>
              <w:t>实践学时）</w:t>
            </w:r>
          </w:p>
        </w:tc>
      </w:tr>
      <w:tr w:rsidR="001E1D6E" w:rsidRPr="000B73D5" w14:paraId="2F81B0F4" w14:textId="77777777" w:rsidTr="00403D86">
        <w:trPr>
          <w:trHeight w:val="334"/>
          <w:jc w:val="center"/>
        </w:trPr>
        <w:tc>
          <w:tcPr>
            <w:tcW w:w="1152" w:type="pct"/>
            <w:tcBorders>
              <w:top w:val="single" w:sz="4" w:space="0" w:color="auto"/>
              <w:left w:val="single" w:sz="4" w:space="0" w:color="auto"/>
              <w:bottom w:val="single" w:sz="4" w:space="0" w:color="auto"/>
              <w:right w:val="single" w:sz="4" w:space="0" w:color="auto"/>
            </w:tcBorders>
          </w:tcPr>
          <w:p w14:paraId="79DFCA7C" w14:textId="77777777" w:rsidR="001E1D6E" w:rsidRPr="000B73D5" w:rsidRDefault="001E1D6E" w:rsidP="00403D86">
            <w:pPr>
              <w:snapToGrid w:val="0"/>
              <w:spacing w:line="288" w:lineRule="auto"/>
              <w:jc w:val="left"/>
              <w:rPr>
                <w:rFonts w:ascii="Times New Roman" w:hAnsi="Times New Roman"/>
                <w:kern w:val="0"/>
                <w:sz w:val="20"/>
                <w:szCs w:val="20"/>
                <w:lang w:val="de-DE"/>
              </w:rPr>
            </w:pPr>
            <w:r w:rsidRPr="000B73D5">
              <w:rPr>
                <w:rFonts w:ascii="Times New Roman" w:hAnsi="Times New Roman"/>
                <w:kern w:val="0"/>
                <w:sz w:val="20"/>
                <w:szCs w:val="20"/>
                <w:lang w:val="de-DE"/>
              </w:rPr>
              <w:t>Kapitel 1</w:t>
            </w:r>
          </w:p>
          <w:p w14:paraId="1968014B" w14:textId="77777777" w:rsidR="001E1D6E" w:rsidRPr="000B73D5" w:rsidRDefault="001E1D6E" w:rsidP="00403D86">
            <w:pPr>
              <w:snapToGrid w:val="0"/>
              <w:spacing w:line="288" w:lineRule="auto"/>
              <w:jc w:val="left"/>
              <w:rPr>
                <w:rFonts w:ascii="Times New Roman" w:hAnsi="Times New Roman"/>
                <w:sz w:val="20"/>
                <w:szCs w:val="20"/>
                <w:shd w:val="clear" w:color="auto" w:fill="FFFFFF"/>
                <w:lang w:val="de-DE"/>
              </w:rPr>
            </w:pPr>
            <w:r w:rsidRPr="000B73D5">
              <w:rPr>
                <w:rFonts w:ascii="Times New Roman" w:hAnsi="Times New Roman"/>
                <w:kern w:val="0"/>
                <w:sz w:val="20"/>
                <w:szCs w:val="20"/>
                <w:lang w:val="de-DE"/>
              </w:rPr>
              <w:t>Einführung zum wissenschaftlichen Arbeiten</w:t>
            </w:r>
          </w:p>
        </w:tc>
        <w:tc>
          <w:tcPr>
            <w:tcW w:w="962" w:type="pct"/>
            <w:tcBorders>
              <w:top w:val="single" w:sz="4" w:space="0" w:color="auto"/>
              <w:left w:val="single" w:sz="4" w:space="0" w:color="auto"/>
              <w:bottom w:val="single" w:sz="4" w:space="0" w:color="auto"/>
              <w:right w:val="single" w:sz="4" w:space="0" w:color="auto"/>
            </w:tcBorders>
            <w:vAlign w:val="center"/>
          </w:tcPr>
          <w:p w14:paraId="460652AB" w14:textId="77777777" w:rsidR="001E1D6E" w:rsidRPr="000B73D5" w:rsidRDefault="001E1D6E" w:rsidP="00403D86">
            <w:pPr>
              <w:widowControl/>
              <w:spacing w:line="288" w:lineRule="auto"/>
              <w:rPr>
                <w:rFonts w:ascii="Times New Roman" w:hAnsi="Times New Roman"/>
                <w:color w:val="000000"/>
                <w:sz w:val="20"/>
                <w:szCs w:val="20"/>
              </w:rPr>
            </w:pPr>
            <w:r w:rsidRPr="000B73D5">
              <w:rPr>
                <w:rFonts w:ascii="Times New Roman" w:hAnsi="Times New Roman"/>
                <w:color w:val="000000"/>
                <w:sz w:val="20"/>
                <w:szCs w:val="20"/>
              </w:rPr>
              <w:t>论文的界定</w:t>
            </w:r>
          </w:p>
          <w:p w14:paraId="7B9E3B57" w14:textId="77777777" w:rsidR="001E1D6E" w:rsidRPr="000B73D5" w:rsidRDefault="001E1D6E" w:rsidP="00403D86">
            <w:pPr>
              <w:widowControl/>
              <w:spacing w:line="288" w:lineRule="auto"/>
              <w:rPr>
                <w:rFonts w:ascii="Times New Roman" w:hAnsi="Times New Roman"/>
                <w:color w:val="000000"/>
                <w:sz w:val="20"/>
                <w:szCs w:val="20"/>
              </w:rPr>
            </w:pPr>
            <w:r w:rsidRPr="000B73D5">
              <w:rPr>
                <w:rFonts w:ascii="Times New Roman" w:hAnsi="Times New Roman"/>
                <w:color w:val="000000"/>
                <w:sz w:val="20"/>
                <w:szCs w:val="20"/>
              </w:rPr>
              <w:t>论文</w:t>
            </w:r>
            <w:r w:rsidRPr="000B73D5">
              <w:rPr>
                <w:rFonts w:ascii="Times New Roman" w:hAnsi="Times New Roman"/>
                <w:color w:val="000000"/>
                <w:sz w:val="20"/>
                <w:szCs w:val="20"/>
              </w:rPr>
              <w:t>“</w:t>
            </w:r>
            <w:r w:rsidRPr="000B73D5">
              <w:rPr>
                <w:rFonts w:ascii="Times New Roman" w:hAnsi="Times New Roman"/>
                <w:color w:val="000000"/>
                <w:sz w:val="20"/>
                <w:szCs w:val="20"/>
              </w:rPr>
              <w:t>科学性</w:t>
            </w:r>
            <w:r w:rsidRPr="000B73D5">
              <w:rPr>
                <w:rFonts w:ascii="Times New Roman" w:hAnsi="Times New Roman"/>
                <w:color w:val="000000"/>
                <w:sz w:val="20"/>
                <w:szCs w:val="20"/>
              </w:rPr>
              <w:t>”</w:t>
            </w:r>
            <w:r w:rsidRPr="000B73D5">
              <w:rPr>
                <w:rFonts w:ascii="Times New Roman" w:hAnsi="Times New Roman"/>
                <w:color w:val="000000"/>
                <w:sz w:val="20"/>
                <w:szCs w:val="20"/>
              </w:rPr>
              <w:t>的标准</w:t>
            </w:r>
          </w:p>
          <w:p w14:paraId="005774EA" w14:textId="77777777" w:rsidR="001E1D6E" w:rsidRPr="000B73D5" w:rsidRDefault="001E1D6E" w:rsidP="00403D86">
            <w:pPr>
              <w:widowControl/>
              <w:spacing w:line="288" w:lineRule="auto"/>
              <w:rPr>
                <w:rFonts w:ascii="Times New Roman" w:hAnsi="Times New Roman"/>
                <w:kern w:val="0"/>
                <w:sz w:val="20"/>
                <w:szCs w:val="20"/>
                <w:lang w:val="de-DE"/>
              </w:rPr>
            </w:pPr>
            <w:r w:rsidRPr="000B73D5">
              <w:rPr>
                <w:rFonts w:ascii="Times New Roman" w:hAnsi="Times New Roman"/>
                <w:color w:val="000000"/>
                <w:sz w:val="20"/>
                <w:szCs w:val="20"/>
              </w:rPr>
              <w:t>撰写学术论文的注意事项</w:t>
            </w:r>
          </w:p>
        </w:tc>
        <w:tc>
          <w:tcPr>
            <w:tcW w:w="962" w:type="pct"/>
            <w:tcBorders>
              <w:top w:val="single" w:sz="4" w:space="0" w:color="auto"/>
              <w:left w:val="single" w:sz="4" w:space="0" w:color="auto"/>
              <w:bottom w:val="single" w:sz="4" w:space="0" w:color="auto"/>
              <w:right w:val="single" w:sz="4" w:space="0" w:color="auto"/>
            </w:tcBorders>
          </w:tcPr>
          <w:p w14:paraId="362CF5AC" w14:textId="77777777" w:rsidR="001E1D6E" w:rsidRPr="000B73D5" w:rsidRDefault="001E1D6E" w:rsidP="00403D86">
            <w:pPr>
              <w:widowControl/>
              <w:spacing w:line="288" w:lineRule="auto"/>
              <w:rPr>
                <w:rFonts w:ascii="Times New Roman" w:hAnsi="Times New Roman"/>
                <w:sz w:val="20"/>
                <w:szCs w:val="20"/>
                <w:shd w:val="clear" w:color="auto" w:fill="FFFFFF"/>
              </w:rPr>
            </w:pPr>
            <w:r w:rsidRPr="000B73D5">
              <w:rPr>
                <w:rFonts w:ascii="Times New Roman" w:hAnsi="Times New Roman"/>
                <w:sz w:val="20"/>
                <w:szCs w:val="20"/>
                <w:shd w:val="clear" w:color="auto" w:fill="FFFFFF"/>
                <w:lang w:val="de-DE"/>
              </w:rPr>
              <w:t>知道</w:t>
            </w:r>
            <w:r w:rsidRPr="000B73D5">
              <w:rPr>
                <w:rFonts w:ascii="Times New Roman" w:hAnsi="Times New Roman"/>
                <w:color w:val="000000"/>
                <w:sz w:val="20"/>
                <w:szCs w:val="20"/>
              </w:rPr>
              <w:t>论文</w:t>
            </w:r>
            <w:r w:rsidRPr="000B73D5">
              <w:rPr>
                <w:rFonts w:ascii="Times New Roman" w:hAnsi="Times New Roman"/>
                <w:color w:val="000000"/>
                <w:sz w:val="20"/>
                <w:szCs w:val="20"/>
              </w:rPr>
              <w:t>“</w:t>
            </w:r>
            <w:r w:rsidRPr="000B73D5">
              <w:rPr>
                <w:rFonts w:ascii="Times New Roman" w:hAnsi="Times New Roman"/>
                <w:color w:val="000000"/>
                <w:sz w:val="20"/>
                <w:szCs w:val="20"/>
              </w:rPr>
              <w:t>科学性</w:t>
            </w:r>
            <w:r w:rsidRPr="000B73D5">
              <w:rPr>
                <w:rFonts w:ascii="Times New Roman" w:hAnsi="Times New Roman"/>
                <w:color w:val="000000"/>
                <w:sz w:val="20"/>
                <w:szCs w:val="20"/>
              </w:rPr>
              <w:t>”</w:t>
            </w:r>
            <w:r w:rsidRPr="000B73D5">
              <w:rPr>
                <w:rFonts w:ascii="Times New Roman" w:hAnsi="Times New Roman"/>
                <w:color w:val="000000"/>
                <w:sz w:val="20"/>
                <w:szCs w:val="20"/>
              </w:rPr>
              <w:t>的标准，运用标准进行论文的界定</w:t>
            </w:r>
          </w:p>
        </w:tc>
        <w:tc>
          <w:tcPr>
            <w:tcW w:w="962" w:type="pct"/>
            <w:tcBorders>
              <w:top w:val="single" w:sz="4" w:space="0" w:color="auto"/>
              <w:left w:val="single" w:sz="4" w:space="0" w:color="auto"/>
              <w:bottom w:val="single" w:sz="4" w:space="0" w:color="auto"/>
              <w:right w:val="single" w:sz="4" w:space="0" w:color="auto"/>
            </w:tcBorders>
          </w:tcPr>
          <w:p w14:paraId="75D997F5"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撰写学术论文的注意事项</w:t>
            </w:r>
          </w:p>
        </w:tc>
        <w:tc>
          <w:tcPr>
            <w:tcW w:w="962" w:type="pct"/>
            <w:tcBorders>
              <w:top w:val="single" w:sz="4" w:space="0" w:color="auto"/>
              <w:left w:val="single" w:sz="4" w:space="0" w:color="auto"/>
              <w:bottom w:val="single" w:sz="4" w:space="0" w:color="auto"/>
              <w:right w:val="single" w:sz="4" w:space="0" w:color="auto"/>
            </w:tcBorders>
          </w:tcPr>
          <w:p w14:paraId="37A77D61" w14:textId="77777777" w:rsidR="001E1D6E" w:rsidRPr="000B73D5" w:rsidRDefault="001E1D6E" w:rsidP="00403D86">
            <w:pPr>
              <w:snapToGrid w:val="0"/>
              <w:spacing w:line="288" w:lineRule="auto"/>
              <w:rPr>
                <w:rFonts w:ascii="Times New Roman" w:hAnsi="Times New Roman"/>
                <w:color w:val="000000"/>
                <w:sz w:val="20"/>
                <w:szCs w:val="20"/>
              </w:rPr>
            </w:pPr>
            <w:r w:rsidRPr="000B73D5">
              <w:rPr>
                <w:rFonts w:ascii="Times New Roman" w:hAnsi="Times New Roman"/>
                <w:color w:val="000000"/>
                <w:sz w:val="20"/>
                <w:szCs w:val="20"/>
              </w:rPr>
              <w:t>1/0</w:t>
            </w:r>
          </w:p>
        </w:tc>
      </w:tr>
      <w:tr w:rsidR="001E1D6E" w:rsidRPr="000B73D5" w14:paraId="6F3A1163"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1D6E5BC2"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Kapitel 2</w:t>
            </w:r>
          </w:p>
          <w:p w14:paraId="2DC2D029"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Sich orientieren, recherchieren und planen</w:t>
            </w:r>
          </w:p>
        </w:tc>
        <w:tc>
          <w:tcPr>
            <w:tcW w:w="962" w:type="pct"/>
            <w:tcBorders>
              <w:top w:val="single" w:sz="4" w:space="0" w:color="auto"/>
              <w:left w:val="single" w:sz="4" w:space="0" w:color="auto"/>
              <w:bottom w:val="single" w:sz="4" w:space="0" w:color="auto"/>
              <w:right w:val="single" w:sz="4" w:space="0" w:color="auto"/>
            </w:tcBorders>
          </w:tcPr>
          <w:p w14:paraId="25B86E97"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color w:val="000000"/>
                <w:sz w:val="20"/>
                <w:szCs w:val="20"/>
              </w:rPr>
              <w:t>选题方法</w:t>
            </w:r>
          </w:p>
          <w:p w14:paraId="2F776B73"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color w:val="000000"/>
                <w:sz w:val="20"/>
                <w:szCs w:val="20"/>
              </w:rPr>
              <w:t>文献查找</w:t>
            </w:r>
          </w:p>
          <w:p w14:paraId="1361F764"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color w:val="000000"/>
                <w:sz w:val="20"/>
                <w:szCs w:val="20"/>
              </w:rPr>
              <w:t>拟定工作计划</w:t>
            </w:r>
          </w:p>
        </w:tc>
        <w:tc>
          <w:tcPr>
            <w:tcW w:w="962" w:type="pct"/>
            <w:tcBorders>
              <w:top w:val="single" w:sz="4" w:space="0" w:color="auto"/>
              <w:left w:val="single" w:sz="4" w:space="0" w:color="auto"/>
              <w:bottom w:val="single" w:sz="4" w:space="0" w:color="auto"/>
              <w:right w:val="single" w:sz="4" w:space="0" w:color="auto"/>
            </w:tcBorders>
          </w:tcPr>
          <w:p w14:paraId="305C7E49"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sz w:val="20"/>
                <w:szCs w:val="20"/>
                <w:shd w:val="clear" w:color="auto" w:fill="FFFFFF"/>
                <w:lang w:val="de-DE"/>
              </w:rPr>
              <w:t>综合运用多种</w:t>
            </w:r>
            <w:r w:rsidRPr="000B73D5">
              <w:rPr>
                <w:rFonts w:ascii="Times New Roman" w:hAnsi="Times New Roman"/>
                <w:color w:val="000000"/>
                <w:sz w:val="20"/>
                <w:szCs w:val="20"/>
              </w:rPr>
              <w:t>方法选题</w:t>
            </w:r>
          </w:p>
          <w:p w14:paraId="676590E2"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color w:val="000000"/>
                <w:sz w:val="20"/>
                <w:szCs w:val="20"/>
              </w:rPr>
              <w:t>运用多种途径查找文献</w:t>
            </w:r>
          </w:p>
          <w:p w14:paraId="3E740A30"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color w:val="000000"/>
                <w:sz w:val="20"/>
                <w:szCs w:val="20"/>
              </w:rPr>
              <w:t>拟定工作计划</w:t>
            </w:r>
          </w:p>
        </w:tc>
        <w:tc>
          <w:tcPr>
            <w:tcW w:w="962" w:type="pct"/>
            <w:tcBorders>
              <w:top w:val="single" w:sz="4" w:space="0" w:color="auto"/>
              <w:left w:val="single" w:sz="4" w:space="0" w:color="auto"/>
              <w:bottom w:val="single" w:sz="4" w:space="0" w:color="auto"/>
              <w:right w:val="single" w:sz="4" w:space="0" w:color="auto"/>
            </w:tcBorders>
          </w:tcPr>
          <w:p w14:paraId="04B7B659"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color w:val="000000"/>
                <w:sz w:val="20"/>
                <w:szCs w:val="20"/>
              </w:rPr>
              <w:t>文献查找</w:t>
            </w:r>
          </w:p>
        </w:tc>
        <w:tc>
          <w:tcPr>
            <w:tcW w:w="962" w:type="pct"/>
            <w:tcBorders>
              <w:top w:val="single" w:sz="4" w:space="0" w:color="auto"/>
              <w:left w:val="single" w:sz="4" w:space="0" w:color="auto"/>
              <w:bottom w:val="single" w:sz="4" w:space="0" w:color="auto"/>
              <w:right w:val="single" w:sz="4" w:space="0" w:color="auto"/>
            </w:tcBorders>
          </w:tcPr>
          <w:p w14:paraId="16DB1ED2" w14:textId="77777777" w:rsidR="001E1D6E" w:rsidRPr="000B73D5" w:rsidRDefault="001E1D6E" w:rsidP="00403D86">
            <w:pPr>
              <w:widowControl/>
              <w:rPr>
                <w:rFonts w:ascii="Times New Roman" w:hAnsi="Times New Roman"/>
                <w:color w:val="000000"/>
                <w:sz w:val="20"/>
                <w:szCs w:val="20"/>
              </w:rPr>
            </w:pPr>
            <w:r>
              <w:rPr>
                <w:rFonts w:ascii="Times New Roman" w:hAnsi="Times New Roman"/>
                <w:color w:val="000000"/>
                <w:sz w:val="20"/>
                <w:szCs w:val="20"/>
              </w:rPr>
              <w:t>0</w:t>
            </w:r>
            <w:r w:rsidRPr="000B73D5">
              <w:rPr>
                <w:rFonts w:ascii="Times New Roman" w:hAnsi="Times New Roman"/>
                <w:color w:val="000000"/>
                <w:sz w:val="20"/>
                <w:szCs w:val="20"/>
              </w:rPr>
              <w:t>/1</w:t>
            </w:r>
          </w:p>
        </w:tc>
      </w:tr>
      <w:tr w:rsidR="001E1D6E" w:rsidRPr="000B73D5" w14:paraId="553D33CE"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21B9FE86"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3</w:t>
            </w:r>
          </w:p>
          <w:p w14:paraId="77662262"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 xml:space="preserve">Effektives und </w:t>
            </w:r>
            <w:r w:rsidRPr="000B73D5">
              <w:rPr>
                <w:rFonts w:ascii="Times New Roman" w:hAnsi="Times New Roman"/>
                <w:sz w:val="20"/>
                <w:szCs w:val="20"/>
                <w:shd w:val="clear" w:color="auto" w:fill="FFFFFF"/>
                <w:lang w:val="de-DE"/>
              </w:rPr>
              <w:lastRenderedPageBreak/>
              <w:t>kritisches Lesen</w:t>
            </w:r>
          </w:p>
        </w:tc>
        <w:tc>
          <w:tcPr>
            <w:tcW w:w="962" w:type="pct"/>
            <w:tcBorders>
              <w:top w:val="single" w:sz="4" w:space="0" w:color="auto"/>
              <w:left w:val="single" w:sz="4" w:space="0" w:color="auto"/>
              <w:bottom w:val="single" w:sz="4" w:space="0" w:color="auto"/>
              <w:right w:val="single" w:sz="4" w:space="0" w:color="auto"/>
            </w:tcBorders>
          </w:tcPr>
          <w:p w14:paraId="2442034A"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lastRenderedPageBreak/>
              <w:t>高效阅读文献的方法</w:t>
            </w:r>
          </w:p>
          <w:p w14:paraId="1384E0C3"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lastRenderedPageBreak/>
              <w:t>在阅读前、中、后的工作</w:t>
            </w:r>
          </w:p>
          <w:p w14:paraId="6BAF5920"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批判性阅读文献的方法</w:t>
            </w:r>
          </w:p>
        </w:tc>
        <w:tc>
          <w:tcPr>
            <w:tcW w:w="962" w:type="pct"/>
            <w:tcBorders>
              <w:top w:val="single" w:sz="4" w:space="0" w:color="auto"/>
              <w:left w:val="single" w:sz="4" w:space="0" w:color="auto"/>
              <w:bottom w:val="single" w:sz="4" w:space="0" w:color="auto"/>
              <w:right w:val="single" w:sz="4" w:space="0" w:color="auto"/>
            </w:tcBorders>
          </w:tcPr>
          <w:p w14:paraId="40FB1AFC"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sz w:val="20"/>
                <w:szCs w:val="20"/>
                <w:shd w:val="clear" w:color="auto" w:fill="FFFFFF"/>
                <w:lang w:val="de-DE"/>
              </w:rPr>
              <w:lastRenderedPageBreak/>
              <w:t>知道</w:t>
            </w:r>
            <w:r w:rsidRPr="000B73D5">
              <w:rPr>
                <w:rFonts w:ascii="Times New Roman" w:hAnsi="Times New Roman"/>
                <w:color w:val="000000"/>
                <w:sz w:val="20"/>
                <w:szCs w:val="20"/>
              </w:rPr>
              <w:t>高效阅读文献的方法并加以</w:t>
            </w:r>
            <w:r w:rsidRPr="000B73D5">
              <w:rPr>
                <w:rFonts w:ascii="Times New Roman" w:hAnsi="Times New Roman"/>
                <w:color w:val="000000"/>
                <w:sz w:val="20"/>
                <w:szCs w:val="20"/>
              </w:rPr>
              <w:lastRenderedPageBreak/>
              <w:t>运用</w:t>
            </w:r>
          </w:p>
          <w:p w14:paraId="7C4700D9"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掌握阅读前、中、后的工作</w:t>
            </w:r>
          </w:p>
          <w:p w14:paraId="4AF873BA" w14:textId="77777777" w:rsidR="001E1D6E" w:rsidRPr="000B73D5" w:rsidRDefault="001E1D6E" w:rsidP="00403D86">
            <w:pPr>
              <w:tabs>
                <w:tab w:val="left" w:pos="1800"/>
              </w:tabs>
              <w:snapToGrid w:val="0"/>
              <w:spacing w:line="288" w:lineRule="auto"/>
              <w:ind w:right="6"/>
              <w:rPr>
                <w:rFonts w:ascii="Times New Roman" w:hAnsi="Times New Roman"/>
                <w:sz w:val="20"/>
                <w:szCs w:val="20"/>
                <w:shd w:val="clear" w:color="auto" w:fill="FFFFFF"/>
              </w:rPr>
            </w:pPr>
          </w:p>
        </w:tc>
        <w:tc>
          <w:tcPr>
            <w:tcW w:w="962" w:type="pct"/>
            <w:tcBorders>
              <w:top w:val="single" w:sz="4" w:space="0" w:color="auto"/>
              <w:left w:val="single" w:sz="4" w:space="0" w:color="auto"/>
              <w:bottom w:val="single" w:sz="4" w:space="0" w:color="auto"/>
              <w:right w:val="single" w:sz="4" w:space="0" w:color="auto"/>
            </w:tcBorders>
          </w:tcPr>
          <w:p w14:paraId="387C79D1"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lastRenderedPageBreak/>
              <w:t>高效阅读文献的方法</w:t>
            </w:r>
          </w:p>
          <w:p w14:paraId="1A5A1933" w14:textId="77777777" w:rsidR="001E1D6E" w:rsidRPr="000B73D5" w:rsidRDefault="001E1D6E" w:rsidP="00403D86">
            <w:pPr>
              <w:snapToGrid w:val="0"/>
              <w:spacing w:line="288" w:lineRule="auto"/>
              <w:rPr>
                <w:rFonts w:ascii="Times New Roman" w:hAnsi="Times New Roman"/>
                <w:sz w:val="20"/>
                <w:szCs w:val="20"/>
                <w:shd w:val="clear" w:color="auto" w:fill="FFFFFF"/>
              </w:rPr>
            </w:pPr>
          </w:p>
        </w:tc>
        <w:tc>
          <w:tcPr>
            <w:tcW w:w="962" w:type="pct"/>
            <w:tcBorders>
              <w:top w:val="single" w:sz="4" w:space="0" w:color="auto"/>
              <w:left w:val="single" w:sz="4" w:space="0" w:color="auto"/>
              <w:bottom w:val="single" w:sz="4" w:space="0" w:color="auto"/>
              <w:right w:val="single" w:sz="4" w:space="0" w:color="auto"/>
            </w:tcBorders>
          </w:tcPr>
          <w:p w14:paraId="0D857DF1"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lastRenderedPageBreak/>
              <w:t>1/1</w:t>
            </w:r>
          </w:p>
        </w:tc>
      </w:tr>
      <w:tr w:rsidR="001E1D6E" w:rsidRPr="000B73D5" w14:paraId="764E5A6A"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27F95AF3"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lastRenderedPageBreak/>
              <w:t>Kapitel 4</w:t>
            </w:r>
          </w:p>
          <w:p w14:paraId="2422F272"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kern w:val="0"/>
                <w:sz w:val="20"/>
                <w:szCs w:val="20"/>
                <w:lang w:val="de-DE"/>
              </w:rPr>
              <w:t>Die ersten Schritte beim Schreiben (Formalia)</w:t>
            </w:r>
          </w:p>
        </w:tc>
        <w:tc>
          <w:tcPr>
            <w:tcW w:w="962" w:type="pct"/>
            <w:tcBorders>
              <w:top w:val="single" w:sz="4" w:space="0" w:color="auto"/>
              <w:left w:val="single" w:sz="4" w:space="0" w:color="auto"/>
              <w:bottom w:val="single" w:sz="4" w:space="0" w:color="auto"/>
              <w:right w:val="single" w:sz="4" w:space="0" w:color="auto"/>
            </w:tcBorders>
          </w:tcPr>
          <w:p w14:paraId="6BBBD4E8"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论文格式要求</w:t>
            </w:r>
          </w:p>
          <w:p w14:paraId="1FE3ABCA"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论文的构成部分</w:t>
            </w:r>
          </w:p>
          <w:p w14:paraId="7C42203F" w14:textId="77777777" w:rsidR="001E1D6E" w:rsidRPr="000B73D5" w:rsidRDefault="001E1D6E" w:rsidP="00403D86">
            <w:pPr>
              <w:tabs>
                <w:tab w:val="left" w:pos="1800"/>
              </w:tabs>
              <w:snapToGrid w:val="0"/>
              <w:spacing w:line="288" w:lineRule="auto"/>
              <w:ind w:right="6"/>
              <w:rPr>
                <w:rFonts w:ascii="Times New Roman" w:eastAsiaTheme="minorEastAsia" w:hAnsi="Times New Roman"/>
                <w:bCs/>
                <w:color w:val="000000"/>
                <w:sz w:val="20"/>
                <w:szCs w:val="20"/>
                <w:lang w:val="de-DE"/>
              </w:rPr>
            </w:pPr>
            <w:r w:rsidRPr="000B73D5">
              <w:rPr>
                <w:rFonts w:ascii="Times New Roman" w:hAnsi="Times New Roman"/>
                <w:color w:val="000000"/>
                <w:sz w:val="20"/>
                <w:szCs w:val="20"/>
              </w:rPr>
              <w:t>文献引用</w:t>
            </w:r>
          </w:p>
        </w:tc>
        <w:tc>
          <w:tcPr>
            <w:tcW w:w="962" w:type="pct"/>
            <w:tcBorders>
              <w:top w:val="single" w:sz="4" w:space="0" w:color="auto"/>
              <w:left w:val="single" w:sz="4" w:space="0" w:color="auto"/>
              <w:bottom w:val="single" w:sz="4" w:space="0" w:color="auto"/>
              <w:right w:val="single" w:sz="4" w:space="0" w:color="auto"/>
            </w:tcBorders>
          </w:tcPr>
          <w:p w14:paraId="0FDC161D" w14:textId="77777777" w:rsidR="001E1D6E" w:rsidRPr="000B73D5" w:rsidRDefault="001E1D6E" w:rsidP="00403D86">
            <w:pPr>
              <w:tabs>
                <w:tab w:val="left" w:pos="1800"/>
              </w:tabs>
              <w:snapToGrid w:val="0"/>
              <w:spacing w:line="288" w:lineRule="auto"/>
              <w:ind w:right="6"/>
              <w:rPr>
                <w:rFonts w:ascii="Times New Roman" w:hAnsi="Times New Roman"/>
                <w:sz w:val="20"/>
                <w:szCs w:val="20"/>
                <w:shd w:val="clear" w:color="auto" w:fill="FFFFFF"/>
              </w:rPr>
            </w:pPr>
            <w:r w:rsidRPr="000B73D5">
              <w:rPr>
                <w:rFonts w:ascii="Times New Roman" w:hAnsi="Times New Roman"/>
                <w:sz w:val="20"/>
                <w:szCs w:val="20"/>
                <w:shd w:val="clear" w:color="auto" w:fill="FFFFFF"/>
                <w:lang w:val="de-DE"/>
              </w:rPr>
              <w:t>知道</w:t>
            </w:r>
            <w:r w:rsidRPr="000B73D5">
              <w:rPr>
                <w:rFonts w:ascii="Times New Roman" w:hAnsi="Times New Roman"/>
                <w:color w:val="000000"/>
                <w:sz w:val="20"/>
                <w:szCs w:val="20"/>
              </w:rPr>
              <w:t>论文格式要求和构成部分，运用符合规范的方式进行文献引用</w:t>
            </w:r>
          </w:p>
        </w:tc>
        <w:tc>
          <w:tcPr>
            <w:tcW w:w="962" w:type="pct"/>
            <w:tcBorders>
              <w:top w:val="single" w:sz="4" w:space="0" w:color="auto"/>
              <w:left w:val="single" w:sz="4" w:space="0" w:color="auto"/>
              <w:bottom w:val="single" w:sz="4" w:space="0" w:color="auto"/>
              <w:right w:val="single" w:sz="4" w:space="0" w:color="auto"/>
            </w:tcBorders>
          </w:tcPr>
          <w:p w14:paraId="09490884" w14:textId="77777777" w:rsidR="001E1D6E" w:rsidRPr="000B73D5" w:rsidRDefault="001E1D6E" w:rsidP="00403D86">
            <w:pPr>
              <w:tabs>
                <w:tab w:val="left" w:pos="1800"/>
              </w:tabs>
              <w:snapToGrid w:val="0"/>
              <w:spacing w:line="288" w:lineRule="auto"/>
              <w:ind w:right="6"/>
              <w:rPr>
                <w:rFonts w:ascii="Times New Roman" w:hAnsi="Times New Roman"/>
                <w:kern w:val="0"/>
                <w:sz w:val="20"/>
                <w:szCs w:val="20"/>
                <w:lang w:val="de-DE"/>
              </w:rPr>
            </w:pPr>
            <w:r w:rsidRPr="000B73D5">
              <w:rPr>
                <w:rFonts w:ascii="Times New Roman" w:hAnsi="Times New Roman"/>
                <w:color w:val="000000"/>
                <w:sz w:val="20"/>
                <w:szCs w:val="20"/>
              </w:rPr>
              <w:t>文献引用</w:t>
            </w:r>
          </w:p>
        </w:tc>
        <w:tc>
          <w:tcPr>
            <w:tcW w:w="962" w:type="pct"/>
            <w:tcBorders>
              <w:top w:val="single" w:sz="4" w:space="0" w:color="auto"/>
              <w:left w:val="single" w:sz="4" w:space="0" w:color="auto"/>
              <w:bottom w:val="single" w:sz="4" w:space="0" w:color="auto"/>
              <w:right w:val="single" w:sz="4" w:space="0" w:color="auto"/>
            </w:tcBorders>
          </w:tcPr>
          <w:p w14:paraId="51D86959" w14:textId="77777777" w:rsidR="001E1D6E" w:rsidRPr="000B73D5" w:rsidRDefault="001E1D6E" w:rsidP="00403D86">
            <w:pPr>
              <w:tabs>
                <w:tab w:val="left" w:pos="1800"/>
              </w:tabs>
              <w:snapToGrid w:val="0"/>
              <w:spacing w:line="288" w:lineRule="auto"/>
              <w:ind w:right="6"/>
              <w:rPr>
                <w:rFonts w:ascii="Times New Roman" w:hAnsi="Times New Roman"/>
                <w:color w:val="000000"/>
                <w:sz w:val="20"/>
                <w:szCs w:val="20"/>
              </w:rPr>
            </w:pPr>
            <w:r w:rsidRPr="000B73D5">
              <w:rPr>
                <w:rFonts w:ascii="Times New Roman" w:hAnsi="Times New Roman"/>
                <w:color w:val="000000"/>
                <w:sz w:val="20"/>
                <w:szCs w:val="20"/>
              </w:rPr>
              <w:t>1/1</w:t>
            </w:r>
          </w:p>
        </w:tc>
      </w:tr>
      <w:tr w:rsidR="001E1D6E" w:rsidRPr="000B73D5" w14:paraId="0D7222B1"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36EF819B"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5</w:t>
            </w:r>
          </w:p>
          <w:p w14:paraId="1D4BDCC5"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Argumentation und Gliederung der Arbeit</w:t>
            </w:r>
          </w:p>
        </w:tc>
        <w:tc>
          <w:tcPr>
            <w:tcW w:w="962" w:type="pct"/>
            <w:tcBorders>
              <w:top w:val="single" w:sz="4" w:space="0" w:color="auto"/>
              <w:left w:val="single" w:sz="4" w:space="0" w:color="auto"/>
              <w:bottom w:val="single" w:sz="4" w:space="0" w:color="auto"/>
              <w:right w:val="single" w:sz="4" w:space="0" w:color="auto"/>
            </w:tcBorders>
          </w:tcPr>
          <w:p w14:paraId="026133A8"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color w:val="000000"/>
                <w:sz w:val="20"/>
                <w:szCs w:val="20"/>
              </w:rPr>
              <w:t>论证结构</w:t>
            </w:r>
          </w:p>
          <w:p w14:paraId="66076F73"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color w:val="000000"/>
                <w:sz w:val="20"/>
                <w:szCs w:val="20"/>
              </w:rPr>
              <w:t>论文的组织</w:t>
            </w:r>
            <w:r w:rsidRPr="000B73D5">
              <w:rPr>
                <w:rFonts w:ascii="Times New Roman" w:hAnsi="Times New Roman"/>
                <w:color w:val="000000"/>
                <w:sz w:val="20"/>
                <w:szCs w:val="20"/>
              </w:rPr>
              <w:t>/</w:t>
            </w:r>
            <w:r w:rsidRPr="000B73D5">
              <w:rPr>
                <w:rFonts w:ascii="Times New Roman" w:hAnsi="Times New Roman"/>
                <w:color w:val="000000"/>
                <w:sz w:val="20"/>
                <w:szCs w:val="20"/>
              </w:rPr>
              <w:t>提纲</w:t>
            </w:r>
          </w:p>
          <w:p w14:paraId="464B6A31"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color w:val="000000"/>
                <w:sz w:val="20"/>
                <w:szCs w:val="20"/>
              </w:rPr>
              <w:t>论证手段</w:t>
            </w:r>
          </w:p>
        </w:tc>
        <w:tc>
          <w:tcPr>
            <w:tcW w:w="962" w:type="pct"/>
            <w:tcBorders>
              <w:top w:val="single" w:sz="4" w:space="0" w:color="auto"/>
              <w:left w:val="single" w:sz="4" w:space="0" w:color="auto"/>
              <w:bottom w:val="single" w:sz="4" w:space="0" w:color="auto"/>
              <w:right w:val="single" w:sz="4" w:space="0" w:color="auto"/>
            </w:tcBorders>
          </w:tcPr>
          <w:p w14:paraId="5635BB5B"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知道常见的</w:t>
            </w:r>
            <w:r w:rsidRPr="000B73D5">
              <w:rPr>
                <w:rFonts w:ascii="Times New Roman" w:hAnsi="Times New Roman"/>
                <w:color w:val="000000"/>
                <w:sz w:val="20"/>
                <w:szCs w:val="20"/>
              </w:rPr>
              <w:t>论证结构，运用多种手段进行论证</w:t>
            </w:r>
          </w:p>
        </w:tc>
        <w:tc>
          <w:tcPr>
            <w:tcW w:w="962" w:type="pct"/>
            <w:tcBorders>
              <w:top w:val="single" w:sz="4" w:space="0" w:color="auto"/>
              <w:left w:val="single" w:sz="4" w:space="0" w:color="auto"/>
              <w:bottom w:val="single" w:sz="4" w:space="0" w:color="auto"/>
              <w:right w:val="single" w:sz="4" w:space="0" w:color="auto"/>
            </w:tcBorders>
          </w:tcPr>
          <w:p w14:paraId="66617EED"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color w:val="000000"/>
                <w:sz w:val="20"/>
                <w:szCs w:val="20"/>
              </w:rPr>
              <w:t>论证手段</w:t>
            </w:r>
          </w:p>
        </w:tc>
        <w:tc>
          <w:tcPr>
            <w:tcW w:w="962" w:type="pct"/>
            <w:tcBorders>
              <w:top w:val="single" w:sz="4" w:space="0" w:color="auto"/>
              <w:left w:val="single" w:sz="4" w:space="0" w:color="auto"/>
              <w:bottom w:val="single" w:sz="4" w:space="0" w:color="auto"/>
              <w:right w:val="single" w:sz="4" w:space="0" w:color="auto"/>
            </w:tcBorders>
          </w:tcPr>
          <w:p w14:paraId="454F4761" w14:textId="77777777" w:rsidR="001E1D6E" w:rsidRPr="000B73D5" w:rsidRDefault="001E1D6E" w:rsidP="00403D86">
            <w:pPr>
              <w:widowControl/>
              <w:rPr>
                <w:rFonts w:ascii="Times New Roman" w:hAnsi="Times New Roman"/>
                <w:color w:val="000000"/>
                <w:sz w:val="20"/>
                <w:szCs w:val="20"/>
              </w:rPr>
            </w:pPr>
            <w:r w:rsidRPr="000B73D5">
              <w:rPr>
                <w:rFonts w:ascii="Times New Roman" w:hAnsi="Times New Roman"/>
                <w:color w:val="000000"/>
                <w:sz w:val="20"/>
                <w:szCs w:val="20"/>
              </w:rPr>
              <w:t>1/1</w:t>
            </w:r>
          </w:p>
        </w:tc>
      </w:tr>
      <w:tr w:rsidR="001E1D6E" w:rsidRPr="000B73D5" w14:paraId="02CAFB54"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6EA99A98"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6</w:t>
            </w:r>
          </w:p>
          <w:p w14:paraId="7B9C9F31"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Verfassen einer Einleitung</w:t>
            </w:r>
          </w:p>
        </w:tc>
        <w:tc>
          <w:tcPr>
            <w:tcW w:w="962" w:type="pct"/>
            <w:tcBorders>
              <w:top w:val="single" w:sz="4" w:space="0" w:color="auto"/>
              <w:left w:val="single" w:sz="4" w:space="0" w:color="auto"/>
              <w:bottom w:val="single" w:sz="4" w:space="0" w:color="auto"/>
              <w:right w:val="single" w:sz="4" w:space="0" w:color="auto"/>
            </w:tcBorders>
          </w:tcPr>
          <w:p w14:paraId="4294233F"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导言的重要性</w:t>
            </w:r>
          </w:p>
          <w:p w14:paraId="4818F8E2"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导言的结构</w:t>
            </w:r>
          </w:p>
          <w:p w14:paraId="0110DD82"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撰写导言的语言手段</w:t>
            </w:r>
          </w:p>
        </w:tc>
        <w:tc>
          <w:tcPr>
            <w:tcW w:w="962" w:type="pct"/>
            <w:tcBorders>
              <w:top w:val="single" w:sz="4" w:space="0" w:color="auto"/>
              <w:left w:val="single" w:sz="4" w:space="0" w:color="auto"/>
              <w:bottom w:val="single" w:sz="4" w:space="0" w:color="auto"/>
              <w:right w:val="single" w:sz="4" w:space="0" w:color="auto"/>
            </w:tcBorders>
          </w:tcPr>
          <w:p w14:paraId="7F0E6AD0"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掌握导言的结构，运用常见的语言手段撰写导言</w:t>
            </w:r>
          </w:p>
        </w:tc>
        <w:tc>
          <w:tcPr>
            <w:tcW w:w="962" w:type="pct"/>
            <w:tcBorders>
              <w:top w:val="single" w:sz="4" w:space="0" w:color="auto"/>
              <w:left w:val="single" w:sz="4" w:space="0" w:color="auto"/>
              <w:bottom w:val="single" w:sz="4" w:space="0" w:color="auto"/>
              <w:right w:val="single" w:sz="4" w:space="0" w:color="auto"/>
            </w:tcBorders>
          </w:tcPr>
          <w:p w14:paraId="67249C4E" w14:textId="77777777" w:rsidR="001E1D6E" w:rsidRPr="000B73D5" w:rsidRDefault="001E1D6E" w:rsidP="00403D86">
            <w:pPr>
              <w:widowControl/>
              <w:rPr>
                <w:rFonts w:ascii="Times New Roman" w:hAnsi="Times New Roman"/>
                <w:sz w:val="20"/>
                <w:szCs w:val="20"/>
                <w:shd w:val="clear" w:color="auto" w:fill="FFFFFF"/>
                <w:lang w:val="de-DE"/>
              </w:rPr>
            </w:pPr>
            <w:r w:rsidRPr="000B73D5">
              <w:rPr>
                <w:rFonts w:ascii="Times New Roman" w:hAnsi="Times New Roman"/>
                <w:kern w:val="0"/>
                <w:sz w:val="20"/>
                <w:szCs w:val="20"/>
                <w:lang w:val="de-DE"/>
              </w:rPr>
              <w:t>导言的结构</w:t>
            </w:r>
          </w:p>
        </w:tc>
        <w:tc>
          <w:tcPr>
            <w:tcW w:w="962" w:type="pct"/>
            <w:tcBorders>
              <w:top w:val="single" w:sz="4" w:space="0" w:color="auto"/>
              <w:left w:val="single" w:sz="4" w:space="0" w:color="auto"/>
              <w:bottom w:val="single" w:sz="4" w:space="0" w:color="auto"/>
              <w:right w:val="single" w:sz="4" w:space="0" w:color="auto"/>
            </w:tcBorders>
          </w:tcPr>
          <w:p w14:paraId="028D538D"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color w:val="000000"/>
                <w:sz w:val="20"/>
                <w:szCs w:val="20"/>
              </w:rPr>
              <w:t>1/1</w:t>
            </w:r>
          </w:p>
        </w:tc>
      </w:tr>
      <w:tr w:rsidR="001E1D6E" w:rsidRPr="000B73D5" w14:paraId="64C96960"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40187459"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Kapitel 7</w:t>
            </w:r>
          </w:p>
          <w:p w14:paraId="053458F7"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kern w:val="0"/>
                <w:sz w:val="20"/>
                <w:szCs w:val="20"/>
                <w:lang w:val="de-DE"/>
              </w:rPr>
              <w:t>Methoden und Grundlage der Analyse</w:t>
            </w:r>
          </w:p>
        </w:tc>
        <w:tc>
          <w:tcPr>
            <w:tcW w:w="962" w:type="pct"/>
            <w:tcBorders>
              <w:top w:val="single" w:sz="4" w:space="0" w:color="auto"/>
              <w:left w:val="single" w:sz="4" w:space="0" w:color="auto"/>
              <w:bottom w:val="single" w:sz="4" w:space="0" w:color="auto"/>
              <w:right w:val="single" w:sz="4" w:space="0" w:color="auto"/>
            </w:tcBorders>
          </w:tcPr>
          <w:p w14:paraId="4445B760" w14:textId="77777777" w:rsidR="001E1D6E" w:rsidRPr="000B73D5" w:rsidRDefault="001E1D6E" w:rsidP="00403D86">
            <w:pPr>
              <w:spacing w:line="288" w:lineRule="auto"/>
              <w:jc w:val="left"/>
              <w:rPr>
                <w:rFonts w:ascii="Times New Roman" w:hAnsi="Times New Roman"/>
                <w:color w:val="000000"/>
                <w:sz w:val="20"/>
                <w:szCs w:val="20"/>
              </w:rPr>
            </w:pPr>
            <w:r w:rsidRPr="000B73D5">
              <w:rPr>
                <w:rFonts w:ascii="Times New Roman" w:hAnsi="Times New Roman"/>
                <w:color w:val="000000"/>
                <w:sz w:val="20"/>
                <w:szCs w:val="20"/>
              </w:rPr>
              <w:t>创建语料库</w:t>
            </w:r>
          </w:p>
          <w:p w14:paraId="4198A7D4" w14:textId="77777777" w:rsidR="001E1D6E" w:rsidRPr="000B73D5" w:rsidRDefault="001E1D6E" w:rsidP="00403D86">
            <w:pPr>
              <w:spacing w:line="288" w:lineRule="auto"/>
              <w:jc w:val="left"/>
              <w:rPr>
                <w:rFonts w:ascii="Times New Roman" w:hAnsi="Times New Roman"/>
                <w:color w:val="000000"/>
                <w:sz w:val="20"/>
                <w:szCs w:val="20"/>
              </w:rPr>
            </w:pPr>
            <w:r w:rsidRPr="000B73D5">
              <w:rPr>
                <w:rFonts w:ascii="Times New Roman" w:hAnsi="Times New Roman"/>
                <w:color w:val="000000"/>
                <w:sz w:val="20"/>
                <w:szCs w:val="20"/>
              </w:rPr>
              <w:t>设计问卷调查</w:t>
            </w:r>
          </w:p>
          <w:p w14:paraId="186B5492" w14:textId="77777777" w:rsidR="001E1D6E" w:rsidRPr="000B73D5" w:rsidRDefault="001E1D6E" w:rsidP="00403D86">
            <w:pPr>
              <w:spacing w:line="288" w:lineRule="auto"/>
              <w:jc w:val="left"/>
              <w:rPr>
                <w:rFonts w:ascii="Times New Roman" w:eastAsiaTheme="minorEastAsia" w:hAnsi="Times New Roman"/>
                <w:sz w:val="20"/>
                <w:szCs w:val="20"/>
                <w:lang w:val="de-DE"/>
              </w:rPr>
            </w:pPr>
            <w:r w:rsidRPr="000B73D5">
              <w:rPr>
                <w:rFonts w:ascii="Times New Roman" w:hAnsi="Times New Roman"/>
                <w:color w:val="000000"/>
                <w:sz w:val="20"/>
                <w:szCs w:val="20"/>
              </w:rPr>
              <w:t>语言学</w:t>
            </w:r>
            <w:r w:rsidRPr="000B73D5">
              <w:rPr>
                <w:rFonts w:ascii="Times New Roman" w:hAnsi="Times New Roman"/>
                <w:color w:val="000000"/>
                <w:sz w:val="20"/>
                <w:szCs w:val="20"/>
              </w:rPr>
              <w:t>/</w:t>
            </w:r>
            <w:r w:rsidRPr="000B73D5">
              <w:rPr>
                <w:rFonts w:ascii="Times New Roman" w:hAnsi="Times New Roman"/>
                <w:color w:val="000000"/>
                <w:sz w:val="20"/>
                <w:szCs w:val="20"/>
              </w:rPr>
              <w:t>文学研究的分析方法</w:t>
            </w:r>
          </w:p>
        </w:tc>
        <w:tc>
          <w:tcPr>
            <w:tcW w:w="962" w:type="pct"/>
            <w:tcBorders>
              <w:top w:val="single" w:sz="4" w:space="0" w:color="auto"/>
              <w:left w:val="single" w:sz="4" w:space="0" w:color="auto"/>
              <w:bottom w:val="single" w:sz="4" w:space="0" w:color="auto"/>
              <w:right w:val="single" w:sz="4" w:space="0" w:color="auto"/>
            </w:tcBorders>
          </w:tcPr>
          <w:p w14:paraId="689835BC"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分析语料库的考察因素</w:t>
            </w:r>
          </w:p>
          <w:p w14:paraId="32525F30"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分析问卷时的参数</w:t>
            </w:r>
          </w:p>
          <w:p w14:paraId="1D1A91E0"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掌握语言学</w:t>
            </w:r>
            <w:r w:rsidRPr="000B73D5">
              <w:rPr>
                <w:rFonts w:ascii="Times New Roman" w:hAnsi="Times New Roman"/>
                <w:color w:val="000000"/>
                <w:sz w:val="20"/>
                <w:szCs w:val="20"/>
              </w:rPr>
              <w:t>/</w:t>
            </w:r>
            <w:r w:rsidRPr="000B73D5">
              <w:rPr>
                <w:rFonts w:ascii="Times New Roman" w:hAnsi="Times New Roman"/>
                <w:color w:val="000000"/>
                <w:sz w:val="20"/>
                <w:szCs w:val="20"/>
              </w:rPr>
              <w:t>文学研究的常用分析维度</w:t>
            </w:r>
          </w:p>
        </w:tc>
        <w:tc>
          <w:tcPr>
            <w:tcW w:w="962" w:type="pct"/>
            <w:tcBorders>
              <w:top w:val="single" w:sz="4" w:space="0" w:color="auto"/>
              <w:left w:val="single" w:sz="4" w:space="0" w:color="auto"/>
              <w:bottom w:val="single" w:sz="4" w:space="0" w:color="auto"/>
              <w:right w:val="single" w:sz="4" w:space="0" w:color="auto"/>
            </w:tcBorders>
          </w:tcPr>
          <w:p w14:paraId="1F5B0542" w14:textId="77777777" w:rsidR="001E1D6E" w:rsidRPr="000B73D5" w:rsidRDefault="001E1D6E" w:rsidP="00403D86">
            <w:pPr>
              <w:spacing w:line="288" w:lineRule="auto"/>
              <w:jc w:val="left"/>
              <w:rPr>
                <w:rFonts w:ascii="Times New Roman" w:hAnsi="Times New Roman"/>
                <w:color w:val="000000"/>
                <w:sz w:val="20"/>
                <w:szCs w:val="20"/>
              </w:rPr>
            </w:pPr>
            <w:r w:rsidRPr="000B73D5">
              <w:rPr>
                <w:rFonts w:ascii="Times New Roman" w:hAnsi="Times New Roman"/>
                <w:color w:val="000000"/>
                <w:sz w:val="20"/>
                <w:szCs w:val="20"/>
              </w:rPr>
              <w:t>创建语料库</w:t>
            </w:r>
          </w:p>
          <w:p w14:paraId="01E58860" w14:textId="77777777" w:rsidR="001E1D6E" w:rsidRPr="000B73D5" w:rsidRDefault="001E1D6E" w:rsidP="00403D86">
            <w:pPr>
              <w:widowControl/>
              <w:rPr>
                <w:rFonts w:ascii="Times New Roman" w:hAnsi="Times New Roman"/>
                <w:kern w:val="0"/>
                <w:sz w:val="20"/>
                <w:szCs w:val="20"/>
                <w:lang w:val="de-DE"/>
              </w:rPr>
            </w:pPr>
            <w:r w:rsidRPr="000B73D5">
              <w:rPr>
                <w:rFonts w:ascii="Times New Roman" w:hAnsi="Times New Roman"/>
                <w:color w:val="000000"/>
                <w:sz w:val="20"/>
                <w:szCs w:val="20"/>
              </w:rPr>
              <w:t>涉及问卷调查</w:t>
            </w:r>
          </w:p>
        </w:tc>
        <w:tc>
          <w:tcPr>
            <w:tcW w:w="962" w:type="pct"/>
            <w:tcBorders>
              <w:top w:val="single" w:sz="4" w:space="0" w:color="auto"/>
              <w:left w:val="single" w:sz="4" w:space="0" w:color="auto"/>
              <w:bottom w:val="single" w:sz="4" w:space="0" w:color="auto"/>
              <w:right w:val="single" w:sz="4" w:space="0" w:color="auto"/>
            </w:tcBorders>
          </w:tcPr>
          <w:p w14:paraId="5DAD84B8" w14:textId="77777777" w:rsidR="001E1D6E" w:rsidRPr="000B73D5" w:rsidRDefault="001E1D6E" w:rsidP="00403D86">
            <w:pPr>
              <w:spacing w:line="288" w:lineRule="auto"/>
              <w:jc w:val="left"/>
              <w:rPr>
                <w:rFonts w:ascii="Times New Roman" w:hAnsi="Times New Roman"/>
                <w:color w:val="000000"/>
                <w:sz w:val="20"/>
                <w:szCs w:val="20"/>
              </w:rPr>
            </w:pPr>
            <w:r>
              <w:rPr>
                <w:rFonts w:ascii="Times New Roman" w:hAnsi="Times New Roman"/>
                <w:color w:val="000000"/>
                <w:sz w:val="20"/>
                <w:szCs w:val="20"/>
              </w:rPr>
              <w:t>0</w:t>
            </w:r>
            <w:r w:rsidRPr="000B73D5">
              <w:rPr>
                <w:rFonts w:ascii="Times New Roman" w:hAnsi="Times New Roman"/>
                <w:color w:val="000000"/>
                <w:sz w:val="20"/>
                <w:szCs w:val="20"/>
              </w:rPr>
              <w:t>/</w:t>
            </w:r>
            <w:r>
              <w:rPr>
                <w:rFonts w:ascii="Times New Roman" w:hAnsi="Times New Roman"/>
                <w:color w:val="000000"/>
                <w:sz w:val="20"/>
                <w:szCs w:val="20"/>
              </w:rPr>
              <w:t>1</w:t>
            </w:r>
          </w:p>
        </w:tc>
      </w:tr>
      <w:tr w:rsidR="001E1D6E" w:rsidRPr="000B73D5" w14:paraId="3EC7E743"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1DDC7340" w14:textId="77777777" w:rsidR="001E1D6E" w:rsidRPr="000B73D5" w:rsidRDefault="001E1D6E" w:rsidP="00403D86">
            <w:pPr>
              <w:snapToGrid w:val="0"/>
              <w:spacing w:line="288" w:lineRule="auto"/>
              <w:rPr>
                <w:rFonts w:ascii="Times New Roman" w:hAnsi="Times New Roman"/>
                <w:kern w:val="0"/>
                <w:sz w:val="20"/>
                <w:szCs w:val="20"/>
              </w:rPr>
            </w:pPr>
            <w:r w:rsidRPr="000B73D5">
              <w:rPr>
                <w:rFonts w:ascii="Times New Roman" w:hAnsi="Times New Roman"/>
                <w:kern w:val="0"/>
                <w:sz w:val="20"/>
                <w:szCs w:val="20"/>
              </w:rPr>
              <w:t>Kapitel 8</w:t>
            </w:r>
          </w:p>
          <w:p w14:paraId="2D3E1CE4"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Wissenschaftssprache und Redemittel</w:t>
            </w:r>
          </w:p>
        </w:tc>
        <w:tc>
          <w:tcPr>
            <w:tcW w:w="962" w:type="pct"/>
            <w:tcBorders>
              <w:top w:val="single" w:sz="4" w:space="0" w:color="auto"/>
              <w:left w:val="single" w:sz="4" w:space="0" w:color="auto"/>
              <w:bottom w:val="single" w:sz="4" w:space="0" w:color="auto"/>
              <w:right w:val="single" w:sz="4" w:space="0" w:color="auto"/>
            </w:tcBorders>
          </w:tcPr>
          <w:p w14:paraId="42E72AF9" w14:textId="77777777" w:rsidR="001E1D6E" w:rsidRPr="000B73D5" w:rsidRDefault="001E1D6E" w:rsidP="00403D86">
            <w:pPr>
              <w:spacing w:line="288" w:lineRule="auto"/>
              <w:jc w:val="left"/>
              <w:rPr>
                <w:rFonts w:ascii="Times New Roman" w:hAnsi="Times New Roman"/>
                <w:bCs/>
                <w:color w:val="000000"/>
                <w:sz w:val="20"/>
                <w:szCs w:val="20"/>
                <w:lang w:val="de-DE"/>
              </w:rPr>
            </w:pPr>
            <w:r w:rsidRPr="000B73D5">
              <w:rPr>
                <w:rFonts w:ascii="Times New Roman" w:hAnsi="Times New Roman"/>
                <w:color w:val="000000"/>
                <w:sz w:val="20"/>
                <w:szCs w:val="20"/>
              </w:rPr>
              <w:t>学术性语体特征</w:t>
            </w:r>
          </w:p>
        </w:tc>
        <w:tc>
          <w:tcPr>
            <w:tcW w:w="962" w:type="pct"/>
            <w:tcBorders>
              <w:top w:val="single" w:sz="4" w:space="0" w:color="auto"/>
              <w:left w:val="single" w:sz="4" w:space="0" w:color="auto"/>
              <w:bottom w:val="single" w:sz="4" w:space="0" w:color="auto"/>
              <w:right w:val="single" w:sz="4" w:space="0" w:color="auto"/>
            </w:tcBorders>
          </w:tcPr>
          <w:p w14:paraId="39686B9F"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理解</w:t>
            </w:r>
            <w:r w:rsidRPr="000B73D5">
              <w:rPr>
                <w:rFonts w:ascii="Times New Roman" w:hAnsi="Times New Roman"/>
                <w:color w:val="000000"/>
                <w:sz w:val="20"/>
                <w:szCs w:val="20"/>
              </w:rPr>
              <w:t>学术性语体特征，运用合适的问题撰写论文</w:t>
            </w:r>
          </w:p>
        </w:tc>
        <w:tc>
          <w:tcPr>
            <w:tcW w:w="962" w:type="pct"/>
            <w:tcBorders>
              <w:top w:val="single" w:sz="4" w:space="0" w:color="auto"/>
              <w:left w:val="single" w:sz="4" w:space="0" w:color="auto"/>
              <w:bottom w:val="single" w:sz="4" w:space="0" w:color="auto"/>
              <w:right w:val="single" w:sz="4" w:space="0" w:color="auto"/>
            </w:tcBorders>
          </w:tcPr>
          <w:p w14:paraId="75F59271"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学术性语体特征</w:t>
            </w:r>
          </w:p>
        </w:tc>
        <w:tc>
          <w:tcPr>
            <w:tcW w:w="962" w:type="pct"/>
            <w:tcBorders>
              <w:top w:val="single" w:sz="4" w:space="0" w:color="auto"/>
              <w:left w:val="single" w:sz="4" w:space="0" w:color="auto"/>
              <w:bottom w:val="single" w:sz="4" w:space="0" w:color="auto"/>
              <w:right w:val="single" w:sz="4" w:space="0" w:color="auto"/>
            </w:tcBorders>
          </w:tcPr>
          <w:p w14:paraId="68FFF787" w14:textId="77777777" w:rsidR="001E1D6E" w:rsidRPr="000B73D5" w:rsidRDefault="001E1D6E" w:rsidP="00403D86">
            <w:pPr>
              <w:snapToGrid w:val="0"/>
              <w:spacing w:line="288" w:lineRule="auto"/>
              <w:rPr>
                <w:rFonts w:ascii="Times New Roman" w:hAnsi="Times New Roman"/>
                <w:color w:val="000000"/>
                <w:sz w:val="20"/>
                <w:szCs w:val="20"/>
              </w:rPr>
            </w:pPr>
            <w:r w:rsidRPr="000B73D5">
              <w:rPr>
                <w:rFonts w:ascii="Times New Roman" w:hAnsi="Times New Roman"/>
                <w:color w:val="000000"/>
                <w:sz w:val="20"/>
                <w:szCs w:val="20"/>
              </w:rPr>
              <w:t>1/0</w:t>
            </w:r>
          </w:p>
        </w:tc>
      </w:tr>
      <w:tr w:rsidR="001E1D6E" w:rsidRPr="000B73D5" w14:paraId="16F13D30"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15FFBA6D" w14:textId="77777777" w:rsidR="001E1D6E" w:rsidRPr="000B73D5" w:rsidRDefault="001E1D6E" w:rsidP="00403D86">
            <w:pPr>
              <w:widowControl/>
              <w:rPr>
                <w:rFonts w:ascii="Times New Roman" w:eastAsia="黑体" w:hAnsi="Times New Roman"/>
                <w:kern w:val="0"/>
                <w:sz w:val="20"/>
                <w:szCs w:val="20"/>
                <w:lang w:val="de-DE"/>
              </w:rPr>
            </w:pPr>
            <w:r w:rsidRPr="000B73D5">
              <w:rPr>
                <w:rFonts w:ascii="Times New Roman" w:eastAsia="黑体" w:hAnsi="Times New Roman"/>
                <w:kern w:val="0"/>
                <w:sz w:val="20"/>
                <w:szCs w:val="20"/>
                <w:lang w:val="de-DE"/>
              </w:rPr>
              <w:t>Kapitel 9</w:t>
            </w:r>
          </w:p>
          <w:p w14:paraId="0E9FAD36" w14:textId="77777777" w:rsidR="001E1D6E" w:rsidRPr="000B73D5" w:rsidRDefault="001E1D6E" w:rsidP="00403D86">
            <w:pPr>
              <w:widowControl/>
              <w:rPr>
                <w:rFonts w:ascii="Times New Roman" w:eastAsia="黑体" w:hAnsi="Times New Roman"/>
                <w:kern w:val="0"/>
                <w:sz w:val="20"/>
                <w:szCs w:val="20"/>
                <w:lang w:val="de-DE"/>
              </w:rPr>
            </w:pPr>
            <w:r w:rsidRPr="000B73D5">
              <w:rPr>
                <w:rFonts w:ascii="Times New Roman" w:eastAsia="黑体" w:hAnsi="Times New Roman"/>
                <w:kern w:val="0"/>
                <w:sz w:val="20"/>
                <w:szCs w:val="20"/>
                <w:lang w:val="de-DE"/>
              </w:rPr>
              <w:t>Verfassen einer Zusammenfassung</w:t>
            </w:r>
          </w:p>
        </w:tc>
        <w:tc>
          <w:tcPr>
            <w:tcW w:w="962" w:type="pct"/>
            <w:tcBorders>
              <w:top w:val="single" w:sz="4" w:space="0" w:color="auto"/>
              <w:left w:val="single" w:sz="4" w:space="0" w:color="auto"/>
              <w:bottom w:val="single" w:sz="4" w:space="0" w:color="auto"/>
              <w:right w:val="single" w:sz="4" w:space="0" w:color="auto"/>
            </w:tcBorders>
          </w:tcPr>
          <w:p w14:paraId="1EC49A48" w14:textId="77777777" w:rsidR="001E1D6E" w:rsidRPr="000B73D5" w:rsidRDefault="001E1D6E" w:rsidP="00403D86">
            <w:pPr>
              <w:spacing w:line="288" w:lineRule="auto"/>
              <w:jc w:val="left"/>
              <w:rPr>
                <w:rFonts w:ascii="Times New Roman" w:eastAsiaTheme="minorEastAsia" w:hAnsi="Times New Roman"/>
                <w:bCs/>
                <w:color w:val="000000"/>
                <w:sz w:val="20"/>
                <w:szCs w:val="20"/>
                <w:lang w:val="de-DE"/>
              </w:rPr>
            </w:pPr>
            <w:r w:rsidRPr="000B73D5">
              <w:rPr>
                <w:rFonts w:ascii="Times New Roman" w:eastAsiaTheme="minorEastAsia" w:hAnsi="Times New Roman"/>
                <w:bCs/>
                <w:color w:val="000000"/>
                <w:sz w:val="20"/>
                <w:szCs w:val="20"/>
                <w:lang w:val="de-DE"/>
              </w:rPr>
              <w:t>总结的重要性</w:t>
            </w:r>
          </w:p>
          <w:p w14:paraId="775F6F54" w14:textId="77777777" w:rsidR="001E1D6E" w:rsidRPr="000B73D5" w:rsidRDefault="001E1D6E" w:rsidP="00403D86">
            <w:pPr>
              <w:spacing w:line="288" w:lineRule="auto"/>
              <w:jc w:val="left"/>
              <w:rPr>
                <w:rFonts w:ascii="Times New Roman" w:eastAsiaTheme="minorEastAsia" w:hAnsi="Times New Roman"/>
                <w:bCs/>
                <w:color w:val="000000"/>
                <w:sz w:val="20"/>
                <w:szCs w:val="20"/>
                <w:lang w:val="de-DE"/>
              </w:rPr>
            </w:pPr>
            <w:r w:rsidRPr="000B73D5">
              <w:rPr>
                <w:rFonts w:ascii="Times New Roman" w:eastAsiaTheme="minorEastAsia" w:hAnsi="Times New Roman"/>
                <w:bCs/>
                <w:color w:val="000000"/>
                <w:sz w:val="20"/>
                <w:szCs w:val="20"/>
                <w:lang w:val="de-DE"/>
              </w:rPr>
              <w:t>总结的结构</w:t>
            </w:r>
          </w:p>
          <w:p w14:paraId="233EEC0B" w14:textId="77777777" w:rsidR="001E1D6E" w:rsidRPr="000B73D5" w:rsidRDefault="001E1D6E" w:rsidP="00403D86">
            <w:pPr>
              <w:widowControl/>
              <w:rPr>
                <w:rFonts w:ascii="Times New Roman" w:eastAsiaTheme="minorEastAsia" w:hAnsi="Times New Roman"/>
                <w:bCs/>
                <w:color w:val="000000"/>
                <w:sz w:val="20"/>
                <w:szCs w:val="20"/>
                <w:lang w:val="de-DE"/>
              </w:rPr>
            </w:pPr>
            <w:r w:rsidRPr="000B73D5">
              <w:rPr>
                <w:rFonts w:ascii="Times New Roman" w:hAnsi="Times New Roman"/>
                <w:kern w:val="0"/>
                <w:sz w:val="20"/>
                <w:szCs w:val="20"/>
                <w:lang w:val="de-DE"/>
              </w:rPr>
              <w:t>撰写导言的语言手段</w:t>
            </w:r>
          </w:p>
        </w:tc>
        <w:tc>
          <w:tcPr>
            <w:tcW w:w="962" w:type="pct"/>
            <w:tcBorders>
              <w:top w:val="single" w:sz="4" w:space="0" w:color="auto"/>
              <w:left w:val="single" w:sz="4" w:space="0" w:color="auto"/>
              <w:bottom w:val="single" w:sz="4" w:space="0" w:color="auto"/>
              <w:right w:val="single" w:sz="4" w:space="0" w:color="auto"/>
            </w:tcBorders>
          </w:tcPr>
          <w:p w14:paraId="3FF225A8"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掌握导言的结构，运用常见的语言手段撰写总结</w:t>
            </w:r>
          </w:p>
        </w:tc>
        <w:tc>
          <w:tcPr>
            <w:tcW w:w="962" w:type="pct"/>
            <w:tcBorders>
              <w:top w:val="single" w:sz="4" w:space="0" w:color="auto"/>
              <w:left w:val="single" w:sz="4" w:space="0" w:color="auto"/>
              <w:bottom w:val="single" w:sz="4" w:space="0" w:color="auto"/>
              <w:right w:val="single" w:sz="4" w:space="0" w:color="auto"/>
            </w:tcBorders>
          </w:tcPr>
          <w:p w14:paraId="479B78B2" w14:textId="77777777" w:rsidR="001E1D6E" w:rsidRPr="000B73D5" w:rsidRDefault="001E1D6E" w:rsidP="00403D86">
            <w:pPr>
              <w:spacing w:line="288" w:lineRule="auto"/>
              <w:jc w:val="left"/>
              <w:rPr>
                <w:rFonts w:ascii="Times New Roman" w:eastAsiaTheme="minorEastAsia" w:hAnsi="Times New Roman"/>
                <w:bCs/>
                <w:color w:val="000000"/>
                <w:sz w:val="20"/>
                <w:szCs w:val="20"/>
                <w:lang w:val="de-DE"/>
              </w:rPr>
            </w:pPr>
            <w:r w:rsidRPr="000B73D5">
              <w:rPr>
                <w:rFonts w:ascii="Times New Roman" w:eastAsiaTheme="minorEastAsia" w:hAnsi="Times New Roman"/>
                <w:bCs/>
                <w:color w:val="000000"/>
                <w:sz w:val="20"/>
                <w:szCs w:val="20"/>
                <w:lang w:val="de-DE"/>
              </w:rPr>
              <w:t>总结的结构</w:t>
            </w:r>
          </w:p>
          <w:p w14:paraId="32721643"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p>
        </w:tc>
        <w:tc>
          <w:tcPr>
            <w:tcW w:w="962" w:type="pct"/>
            <w:tcBorders>
              <w:top w:val="single" w:sz="4" w:space="0" w:color="auto"/>
              <w:left w:val="single" w:sz="4" w:space="0" w:color="auto"/>
              <w:bottom w:val="single" w:sz="4" w:space="0" w:color="auto"/>
              <w:right w:val="single" w:sz="4" w:space="0" w:color="auto"/>
            </w:tcBorders>
          </w:tcPr>
          <w:p w14:paraId="5DCCDAC2" w14:textId="77777777" w:rsidR="001E1D6E" w:rsidRPr="000B73D5" w:rsidRDefault="001E1D6E" w:rsidP="00403D86">
            <w:pPr>
              <w:spacing w:line="288" w:lineRule="auto"/>
              <w:jc w:val="left"/>
              <w:rPr>
                <w:rFonts w:ascii="Times New Roman" w:eastAsiaTheme="minorEastAsia" w:hAnsi="Times New Roman"/>
                <w:bCs/>
                <w:color w:val="000000"/>
                <w:sz w:val="20"/>
                <w:szCs w:val="20"/>
                <w:lang w:val="de-DE"/>
              </w:rPr>
            </w:pPr>
            <w:r w:rsidRPr="000B73D5">
              <w:rPr>
                <w:rFonts w:ascii="Times New Roman" w:hAnsi="Times New Roman"/>
                <w:color w:val="000000"/>
                <w:sz w:val="20"/>
                <w:szCs w:val="20"/>
              </w:rPr>
              <w:t>1/</w:t>
            </w:r>
            <w:r>
              <w:rPr>
                <w:rFonts w:ascii="Times New Roman" w:hAnsi="Times New Roman"/>
                <w:color w:val="000000"/>
                <w:sz w:val="20"/>
                <w:szCs w:val="20"/>
              </w:rPr>
              <w:t>1</w:t>
            </w:r>
          </w:p>
        </w:tc>
      </w:tr>
      <w:tr w:rsidR="001E1D6E" w:rsidRPr="000B73D5" w14:paraId="12CCF55F" w14:textId="77777777" w:rsidTr="00403D86">
        <w:trPr>
          <w:trHeight w:val="829"/>
          <w:jc w:val="center"/>
        </w:trPr>
        <w:tc>
          <w:tcPr>
            <w:tcW w:w="1152" w:type="pct"/>
            <w:tcBorders>
              <w:top w:val="single" w:sz="4" w:space="0" w:color="auto"/>
              <w:left w:val="single" w:sz="4" w:space="0" w:color="auto"/>
              <w:bottom w:val="single" w:sz="4" w:space="0" w:color="auto"/>
              <w:right w:val="single" w:sz="4" w:space="0" w:color="auto"/>
            </w:tcBorders>
          </w:tcPr>
          <w:p w14:paraId="3FC525D1" w14:textId="77777777" w:rsidR="001E1D6E" w:rsidRPr="000B73D5" w:rsidRDefault="001E1D6E" w:rsidP="00403D86">
            <w:pPr>
              <w:snapToGrid w:val="0"/>
              <w:spacing w:line="288" w:lineRule="auto"/>
              <w:rPr>
                <w:rFonts w:ascii="Times New Roman" w:eastAsia="黑体" w:hAnsi="Times New Roman"/>
                <w:kern w:val="0"/>
                <w:sz w:val="20"/>
                <w:szCs w:val="20"/>
                <w:lang w:val="de-DE"/>
              </w:rPr>
            </w:pPr>
            <w:r w:rsidRPr="000B73D5">
              <w:rPr>
                <w:rFonts w:ascii="Times New Roman" w:eastAsia="黑体" w:hAnsi="Times New Roman"/>
                <w:kern w:val="0"/>
                <w:sz w:val="20"/>
                <w:szCs w:val="20"/>
                <w:lang w:val="de-DE"/>
              </w:rPr>
              <w:t>Kapitel 10</w:t>
            </w:r>
          </w:p>
          <w:p w14:paraId="0948926E"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eastAsia="黑体" w:hAnsi="Times New Roman"/>
                <w:kern w:val="0"/>
                <w:sz w:val="20"/>
                <w:szCs w:val="20"/>
                <w:lang w:val="de-DE"/>
              </w:rPr>
              <w:t>Korrigieren und Überarbeiten</w:t>
            </w:r>
          </w:p>
        </w:tc>
        <w:tc>
          <w:tcPr>
            <w:tcW w:w="962" w:type="pct"/>
            <w:tcBorders>
              <w:top w:val="single" w:sz="4" w:space="0" w:color="auto"/>
              <w:left w:val="single" w:sz="4" w:space="0" w:color="auto"/>
              <w:bottom w:val="single" w:sz="4" w:space="0" w:color="auto"/>
              <w:right w:val="single" w:sz="4" w:space="0" w:color="auto"/>
            </w:tcBorders>
          </w:tcPr>
          <w:p w14:paraId="40262EB9" w14:textId="77777777" w:rsidR="001E1D6E" w:rsidRPr="000B73D5" w:rsidRDefault="001E1D6E" w:rsidP="00403D86">
            <w:pPr>
              <w:spacing w:line="288" w:lineRule="auto"/>
              <w:jc w:val="left"/>
              <w:rPr>
                <w:rFonts w:ascii="Times New Roman" w:eastAsiaTheme="minorEastAsia" w:hAnsi="Times New Roman"/>
                <w:bCs/>
                <w:color w:val="000000"/>
                <w:sz w:val="20"/>
                <w:szCs w:val="20"/>
                <w:lang w:val="de-DE"/>
              </w:rPr>
            </w:pPr>
            <w:r w:rsidRPr="000B73D5">
              <w:rPr>
                <w:rFonts w:ascii="Times New Roman" w:hAnsi="Times New Roman"/>
                <w:color w:val="000000"/>
                <w:sz w:val="20"/>
                <w:szCs w:val="20"/>
              </w:rPr>
              <w:t>初稿的写作与论文的修改</w:t>
            </w:r>
          </w:p>
        </w:tc>
        <w:tc>
          <w:tcPr>
            <w:tcW w:w="962" w:type="pct"/>
            <w:tcBorders>
              <w:top w:val="single" w:sz="4" w:space="0" w:color="auto"/>
              <w:left w:val="single" w:sz="4" w:space="0" w:color="auto"/>
              <w:bottom w:val="single" w:sz="4" w:space="0" w:color="auto"/>
              <w:right w:val="single" w:sz="4" w:space="0" w:color="auto"/>
            </w:tcBorders>
          </w:tcPr>
          <w:p w14:paraId="13DB41DB"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sz w:val="20"/>
                <w:szCs w:val="20"/>
                <w:shd w:val="clear" w:color="auto" w:fill="FFFFFF"/>
                <w:lang w:val="de-DE"/>
              </w:rPr>
              <w:t>批判性评价其他作者（包括学生作者）的作品</w:t>
            </w:r>
          </w:p>
        </w:tc>
        <w:tc>
          <w:tcPr>
            <w:tcW w:w="962" w:type="pct"/>
            <w:tcBorders>
              <w:top w:val="single" w:sz="4" w:space="0" w:color="auto"/>
              <w:left w:val="single" w:sz="4" w:space="0" w:color="auto"/>
              <w:bottom w:val="single" w:sz="4" w:space="0" w:color="auto"/>
              <w:right w:val="single" w:sz="4" w:space="0" w:color="auto"/>
            </w:tcBorders>
          </w:tcPr>
          <w:p w14:paraId="5D7A2F72" w14:textId="77777777" w:rsidR="001E1D6E" w:rsidRPr="000B73D5" w:rsidRDefault="001E1D6E" w:rsidP="00403D86">
            <w:pPr>
              <w:snapToGrid w:val="0"/>
              <w:spacing w:line="288" w:lineRule="auto"/>
              <w:rPr>
                <w:rFonts w:ascii="Times New Roman" w:hAnsi="Times New Roman"/>
                <w:sz w:val="20"/>
                <w:szCs w:val="20"/>
                <w:shd w:val="clear" w:color="auto" w:fill="FFFFFF"/>
                <w:lang w:val="de-DE"/>
              </w:rPr>
            </w:pPr>
            <w:r w:rsidRPr="000B73D5">
              <w:rPr>
                <w:rFonts w:ascii="Times New Roman" w:hAnsi="Times New Roman"/>
                <w:color w:val="000000"/>
                <w:sz w:val="20"/>
                <w:szCs w:val="20"/>
              </w:rPr>
              <w:t>论文的修改</w:t>
            </w:r>
          </w:p>
        </w:tc>
        <w:tc>
          <w:tcPr>
            <w:tcW w:w="962" w:type="pct"/>
            <w:tcBorders>
              <w:top w:val="single" w:sz="4" w:space="0" w:color="auto"/>
              <w:left w:val="single" w:sz="4" w:space="0" w:color="auto"/>
              <w:bottom w:val="single" w:sz="4" w:space="0" w:color="auto"/>
              <w:right w:val="single" w:sz="4" w:space="0" w:color="auto"/>
            </w:tcBorders>
          </w:tcPr>
          <w:p w14:paraId="337B0DCB" w14:textId="77777777" w:rsidR="001E1D6E" w:rsidRPr="000B73D5" w:rsidRDefault="001E1D6E" w:rsidP="00403D86">
            <w:pPr>
              <w:snapToGrid w:val="0"/>
              <w:spacing w:line="288" w:lineRule="auto"/>
              <w:rPr>
                <w:rFonts w:ascii="Times New Roman" w:hAnsi="Times New Roman"/>
                <w:color w:val="000000"/>
                <w:sz w:val="20"/>
                <w:szCs w:val="20"/>
              </w:rPr>
            </w:pPr>
            <w:r w:rsidRPr="000B73D5">
              <w:rPr>
                <w:rFonts w:ascii="Times New Roman" w:hAnsi="Times New Roman"/>
                <w:color w:val="000000"/>
                <w:sz w:val="20"/>
                <w:szCs w:val="20"/>
              </w:rPr>
              <w:t>1/1</w:t>
            </w:r>
          </w:p>
        </w:tc>
      </w:tr>
    </w:tbl>
    <w:p w14:paraId="5BEE0212" w14:textId="77777777" w:rsidR="001E1D6E" w:rsidRPr="000B73D5" w:rsidRDefault="001E1D6E" w:rsidP="001E1D6E">
      <w:pPr>
        <w:widowControl/>
        <w:spacing w:beforeLines="50" w:before="156" w:afterLines="50" w:after="156" w:line="288" w:lineRule="auto"/>
        <w:jc w:val="left"/>
        <w:rPr>
          <w:rFonts w:ascii="Times New Roman" w:eastAsia="黑体" w:hAnsi="Times New Roman"/>
          <w:sz w:val="24"/>
        </w:rPr>
      </w:pPr>
    </w:p>
    <w:p w14:paraId="54D24E18" w14:textId="77777777" w:rsidR="001E1D6E" w:rsidRPr="000B73D5" w:rsidRDefault="001E1D6E" w:rsidP="001E1D6E">
      <w:pPr>
        <w:widowControl/>
        <w:spacing w:beforeLines="50" w:before="156" w:afterLines="50" w:after="156" w:line="288" w:lineRule="auto"/>
        <w:ind w:firstLineChars="150" w:firstLine="360"/>
        <w:jc w:val="left"/>
        <w:rPr>
          <w:rFonts w:ascii="Times New Roman" w:eastAsia="黑体" w:hAnsi="Times New Roman"/>
          <w:sz w:val="24"/>
        </w:rPr>
      </w:pPr>
      <w:r w:rsidRPr="000B73D5">
        <w:rPr>
          <w:rFonts w:ascii="Times New Roman" w:eastAsia="黑体" w:hAnsi="Times New Roman"/>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1E1D6E" w:rsidRPr="00456937" w14:paraId="1054D1EB" w14:textId="77777777" w:rsidTr="00403D86">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29706C5"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EBA862"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A771F9"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CC240A"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实验</w:t>
            </w:r>
          </w:p>
          <w:p w14:paraId="1D8F7185"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2302C5A6"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3C652BF9" w14:textId="77777777" w:rsidR="001E1D6E" w:rsidRPr="00456937" w:rsidRDefault="001E1D6E" w:rsidP="00403D86">
            <w:pPr>
              <w:snapToGrid w:val="0"/>
              <w:jc w:val="center"/>
              <w:rPr>
                <w:rFonts w:ascii="Times New Roman" w:hAnsi="Times New Roman"/>
                <w:sz w:val="20"/>
                <w:szCs w:val="20"/>
              </w:rPr>
            </w:pPr>
            <w:r w:rsidRPr="00456937">
              <w:rPr>
                <w:rFonts w:ascii="Times New Roman" w:hAnsi="Times New Roman"/>
                <w:sz w:val="20"/>
                <w:szCs w:val="20"/>
              </w:rPr>
              <w:t>备注</w:t>
            </w:r>
          </w:p>
        </w:tc>
      </w:tr>
      <w:tr w:rsidR="001E1D6E" w:rsidRPr="00456937" w14:paraId="685FE2BD" w14:textId="77777777" w:rsidTr="00403D86">
        <w:trPr>
          <w:trHeight w:hRule="exact" w:val="7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105CB69" w14:textId="77777777" w:rsidR="001E1D6E" w:rsidRPr="00456937" w:rsidRDefault="001E1D6E" w:rsidP="00403D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5946F8" w14:textId="77777777" w:rsidR="001E1D6E" w:rsidRPr="00456937" w:rsidRDefault="001E1D6E" w:rsidP="00403D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论文实践操作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A049167" w14:textId="77777777" w:rsidR="001E1D6E" w:rsidRPr="00456937" w:rsidRDefault="001E1D6E" w:rsidP="00403D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学生进行资料检索、文章撰写及修改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4AF940" w14:textId="77777777" w:rsidR="001E1D6E" w:rsidRPr="00456937" w:rsidRDefault="001E1D6E" w:rsidP="00403D8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8</w:t>
            </w:r>
          </w:p>
        </w:tc>
        <w:tc>
          <w:tcPr>
            <w:tcW w:w="1057" w:type="dxa"/>
            <w:tcBorders>
              <w:left w:val="single" w:sz="4" w:space="0" w:color="auto"/>
              <w:right w:val="single" w:sz="4" w:space="0" w:color="auto"/>
            </w:tcBorders>
            <w:shd w:val="clear" w:color="auto" w:fill="auto"/>
            <w:vAlign w:val="center"/>
          </w:tcPr>
          <w:p w14:paraId="63490E79" w14:textId="77777777" w:rsidR="001E1D6E" w:rsidRPr="00456937" w:rsidRDefault="001E1D6E" w:rsidP="00403D86">
            <w:pPr>
              <w:snapToGrid w:val="0"/>
              <w:spacing w:beforeLines="50" w:before="156" w:afterLines="50" w:after="156" w:line="288" w:lineRule="auto"/>
              <w:jc w:val="center"/>
              <w:rPr>
                <w:rFonts w:ascii="Times New Roman" w:hAnsi="Times New Roman"/>
                <w:sz w:val="20"/>
                <w:szCs w:val="20"/>
              </w:rPr>
            </w:pPr>
            <w:r w:rsidRPr="00456937">
              <w:rPr>
                <w:rFonts w:ascii="Times New Roman" w:hAnsi="Times New Roman"/>
                <w:sz w:val="20"/>
                <w:szCs w:val="20"/>
              </w:rPr>
              <w:t>综合型</w:t>
            </w:r>
          </w:p>
        </w:tc>
        <w:tc>
          <w:tcPr>
            <w:tcW w:w="1715" w:type="dxa"/>
            <w:tcBorders>
              <w:left w:val="single" w:sz="4" w:space="0" w:color="auto"/>
              <w:right w:val="single" w:sz="4" w:space="0" w:color="auto"/>
            </w:tcBorders>
            <w:shd w:val="clear" w:color="auto" w:fill="auto"/>
            <w:vAlign w:val="center"/>
          </w:tcPr>
          <w:p w14:paraId="04BD2C79" w14:textId="77777777" w:rsidR="001E1D6E" w:rsidRPr="00456937" w:rsidRDefault="001E1D6E" w:rsidP="00403D86">
            <w:pPr>
              <w:snapToGrid w:val="0"/>
              <w:spacing w:beforeLines="50" w:before="156" w:afterLines="50" w:after="156" w:line="288" w:lineRule="auto"/>
              <w:jc w:val="center"/>
              <w:rPr>
                <w:rFonts w:ascii="Times New Roman" w:hAnsi="Times New Roman"/>
                <w:sz w:val="20"/>
                <w:szCs w:val="20"/>
              </w:rPr>
            </w:pPr>
          </w:p>
        </w:tc>
      </w:tr>
    </w:tbl>
    <w:p w14:paraId="311E7B53" w14:textId="77777777" w:rsidR="008169C6" w:rsidRDefault="008169C6" w:rsidP="000B73D5">
      <w:pPr>
        <w:widowControl/>
        <w:spacing w:beforeLines="50" w:before="156" w:afterLines="50" w:after="156" w:line="288" w:lineRule="auto"/>
        <w:jc w:val="left"/>
        <w:rPr>
          <w:rFonts w:ascii="Times New Roman" w:eastAsia="黑体" w:hAnsi="Times New Roman"/>
          <w:sz w:val="24"/>
        </w:rPr>
      </w:pPr>
    </w:p>
    <w:p w14:paraId="4FD6291D" w14:textId="1DF73E51" w:rsidR="000B73D5" w:rsidRPr="000B73D5" w:rsidRDefault="000B73D5" w:rsidP="000B73D5">
      <w:pPr>
        <w:widowControl/>
        <w:spacing w:beforeLines="50" w:before="156" w:afterLines="50" w:after="156" w:line="288" w:lineRule="auto"/>
        <w:jc w:val="left"/>
        <w:rPr>
          <w:rFonts w:ascii="Times New Roman" w:eastAsia="黑体" w:hAnsi="Times New Roman"/>
          <w:sz w:val="24"/>
        </w:rPr>
      </w:pPr>
      <w:r w:rsidRPr="000B73D5">
        <w:rPr>
          <w:rFonts w:ascii="Times New Roman" w:eastAsia="黑体" w:hAnsi="Times New Roman"/>
          <w:sz w:val="24"/>
        </w:rPr>
        <w:lastRenderedPageBreak/>
        <w:t>七、评价方式与成绩</w:t>
      </w:r>
    </w:p>
    <w:p w14:paraId="246BA1FE" w14:textId="77777777" w:rsidR="00456937" w:rsidRPr="000B73D5" w:rsidRDefault="00456937" w:rsidP="000B73D5">
      <w:pPr>
        <w:widowControl/>
        <w:spacing w:beforeLines="50" w:before="156" w:afterLines="50" w:after="156" w:line="288" w:lineRule="auto"/>
        <w:jc w:val="left"/>
        <w:rPr>
          <w:rFonts w:ascii="Times New Roman" w:hAnsi="Times New Roman"/>
          <w:sz w:val="20"/>
          <w:szCs w:val="20"/>
          <w:lang w:val="de-DE"/>
        </w:rPr>
      </w:pPr>
    </w:p>
    <w:tbl>
      <w:tblPr>
        <w:tblpPr w:leftFromText="180" w:rightFromText="180" w:vertAnchor="text" w:horzAnchor="margin" w:tblpY="-25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B73D5" w:rsidRPr="000B73D5" w14:paraId="44198330" w14:textId="77777777" w:rsidTr="00740786">
        <w:tc>
          <w:tcPr>
            <w:tcW w:w="1809" w:type="dxa"/>
            <w:shd w:val="clear" w:color="auto" w:fill="auto"/>
          </w:tcPr>
          <w:p w14:paraId="637BC9A7" w14:textId="77777777" w:rsidR="000B73D5" w:rsidRPr="000B73D5" w:rsidRDefault="000B73D5" w:rsidP="00740786">
            <w:pPr>
              <w:snapToGrid w:val="0"/>
              <w:spacing w:beforeLines="50" w:before="156" w:afterLines="50" w:after="156"/>
              <w:rPr>
                <w:rFonts w:ascii="Times New Roman" w:hAnsi="Times New Roman"/>
                <w:bCs/>
                <w:color w:val="000000"/>
                <w:szCs w:val="20"/>
              </w:rPr>
            </w:pPr>
            <w:r w:rsidRPr="000B73D5">
              <w:rPr>
                <w:rFonts w:ascii="Times New Roman" w:hAnsi="Times New Roman"/>
                <w:bCs/>
                <w:color w:val="000000"/>
                <w:szCs w:val="20"/>
              </w:rPr>
              <w:t>总评构成（</w:t>
            </w:r>
            <w:r w:rsidRPr="000B73D5">
              <w:rPr>
                <w:rFonts w:ascii="Times New Roman" w:hAnsi="Times New Roman"/>
                <w:bCs/>
                <w:color w:val="000000"/>
                <w:szCs w:val="20"/>
              </w:rPr>
              <w:t>1+X</w:t>
            </w:r>
            <w:r w:rsidRPr="000B73D5">
              <w:rPr>
                <w:rFonts w:ascii="Times New Roman" w:hAnsi="Times New Roman"/>
                <w:bCs/>
                <w:color w:val="000000"/>
                <w:szCs w:val="20"/>
              </w:rPr>
              <w:t>）</w:t>
            </w:r>
          </w:p>
        </w:tc>
        <w:tc>
          <w:tcPr>
            <w:tcW w:w="5103" w:type="dxa"/>
            <w:shd w:val="clear" w:color="auto" w:fill="auto"/>
          </w:tcPr>
          <w:p w14:paraId="1EF3F937" w14:textId="77777777" w:rsidR="000B73D5" w:rsidRPr="000B73D5" w:rsidRDefault="000B73D5" w:rsidP="00740786">
            <w:pPr>
              <w:snapToGrid w:val="0"/>
              <w:spacing w:beforeLines="50" w:before="156" w:afterLines="50" w:after="156"/>
              <w:jc w:val="center"/>
              <w:rPr>
                <w:rFonts w:ascii="Times New Roman" w:hAnsi="Times New Roman"/>
                <w:bCs/>
                <w:color w:val="000000"/>
                <w:szCs w:val="20"/>
              </w:rPr>
            </w:pPr>
            <w:r w:rsidRPr="000B73D5">
              <w:rPr>
                <w:rFonts w:ascii="Times New Roman" w:hAnsi="Times New Roman"/>
                <w:bCs/>
                <w:color w:val="000000"/>
                <w:szCs w:val="20"/>
              </w:rPr>
              <w:t>评价方式</w:t>
            </w:r>
          </w:p>
        </w:tc>
        <w:tc>
          <w:tcPr>
            <w:tcW w:w="1843" w:type="dxa"/>
            <w:shd w:val="clear" w:color="auto" w:fill="auto"/>
          </w:tcPr>
          <w:p w14:paraId="10AC7BE4" w14:textId="77777777" w:rsidR="000B73D5" w:rsidRPr="000B73D5" w:rsidRDefault="000B73D5" w:rsidP="00740786">
            <w:pPr>
              <w:snapToGrid w:val="0"/>
              <w:spacing w:beforeLines="50" w:before="156" w:afterLines="50" w:after="156"/>
              <w:jc w:val="center"/>
              <w:rPr>
                <w:rFonts w:ascii="Times New Roman" w:hAnsi="Times New Roman"/>
                <w:bCs/>
                <w:color w:val="000000"/>
                <w:szCs w:val="20"/>
              </w:rPr>
            </w:pPr>
            <w:r w:rsidRPr="000B73D5">
              <w:rPr>
                <w:rFonts w:ascii="Times New Roman" w:hAnsi="Times New Roman"/>
                <w:bCs/>
                <w:color w:val="000000"/>
                <w:szCs w:val="20"/>
              </w:rPr>
              <w:t>占比</w:t>
            </w:r>
          </w:p>
        </w:tc>
      </w:tr>
      <w:tr w:rsidR="000B73D5" w:rsidRPr="000B73D5" w14:paraId="22F97AA4" w14:textId="77777777" w:rsidTr="00740786">
        <w:tc>
          <w:tcPr>
            <w:tcW w:w="1809" w:type="dxa"/>
            <w:shd w:val="clear" w:color="auto" w:fill="auto"/>
          </w:tcPr>
          <w:p w14:paraId="21CAAC78" w14:textId="77777777" w:rsidR="000B73D5" w:rsidRPr="000B73D5" w:rsidRDefault="000B73D5" w:rsidP="00740786">
            <w:pPr>
              <w:snapToGrid w:val="0"/>
              <w:spacing w:beforeLines="50" w:before="156" w:afterLines="50" w:after="156"/>
              <w:jc w:val="center"/>
              <w:rPr>
                <w:rFonts w:ascii="Times New Roman" w:hAnsi="Times New Roman"/>
                <w:bCs/>
                <w:color w:val="000000"/>
                <w:szCs w:val="20"/>
              </w:rPr>
            </w:pPr>
            <w:r w:rsidRPr="000B73D5">
              <w:rPr>
                <w:rFonts w:ascii="Times New Roman" w:hAnsi="Times New Roman"/>
                <w:bCs/>
                <w:color w:val="000000"/>
                <w:szCs w:val="20"/>
              </w:rPr>
              <w:t>1</w:t>
            </w:r>
          </w:p>
        </w:tc>
        <w:tc>
          <w:tcPr>
            <w:tcW w:w="5103" w:type="dxa"/>
            <w:shd w:val="clear" w:color="auto" w:fill="auto"/>
          </w:tcPr>
          <w:p w14:paraId="77473DE0" w14:textId="3570F520" w:rsidR="000B73D5" w:rsidRPr="000B73D5" w:rsidRDefault="004440F8" w:rsidP="00740786">
            <w:pPr>
              <w:spacing w:line="288" w:lineRule="auto"/>
              <w:jc w:val="center"/>
              <w:rPr>
                <w:rFonts w:ascii="Times New Roman" w:eastAsiaTheme="minorEastAsia" w:hAnsi="Times New Roman"/>
                <w:bCs/>
                <w:color w:val="000000"/>
                <w:szCs w:val="20"/>
              </w:rPr>
            </w:pPr>
            <w:r>
              <w:rPr>
                <w:rFonts w:ascii="Times New Roman" w:eastAsiaTheme="minorEastAsia" w:hAnsi="Times New Roman" w:hint="eastAsia"/>
                <w:bCs/>
                <w:color w:val="000000"/>
                <w:szCs w:val="20"/>
              </w:rPr>
              <w:t>开题报告</w:t>
            </w:r>
          </w:p>
        </w:tc>
        <w:tc>
          <w:tcPr>
            <w:tcW w:w="1843" w:type="dxa"/>
            <w:shd w:val="clear" w:color="auto" w:fill="auto"/>
          </w:tcPr>
          <w:p w14:paraId="031DA2C1" w14:textId="6428E3C8" w:rsidR="000B73D5" w:rsidRPr="000B73D5" w:rsidRDefault="008B789F" w:rsidP="00740786">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r w:rsidR="000B73D5" w:rsidRPr="000B73D5">
              <w:rPr>
                <w:rFonts w:ascii="Times New Roman" w:hAnsi="Times New Roman"/>
                <w:bCs/>
                <w:color w:val="000000"/>
                <w:szCs w:val="20"/>
              </w:rPr>
              <w:t>%</w:t>
            </w:r>
          </w:p>
        </w:tc>
      </w:tr>
      <w:tr w:rsidR="000B73D5" w:rsidRPr="000B73D5" w14:paraId="4F891793" w14:textId="77777777" w:rsidTr="00740786">
        <w:tc>
          <w:tcPr>
            <w:tcW w:w="1809" w:type="dxa"/>
            <w:shd w:val="clear" w:color="auto" w:fill="auto"/>
          </w:tcPr>
          <w:p w14:paraId="57E2A5B8" w14:textId="77777777" w:rsidR="000B73D5" w:rsidRPr="000B73D5" w:rsidRDefault="000B73D5" w:rsidP="00740786">
            <w:pPr>
              <w:snapToGrid w:val="0"/>
              <w:spacing w:beforeLines="50" w:before="156" w:afterLines="50" w:after="156"/>
              <w:jc w:val="center"/>
              <w:rPr>
                <w:rFonts w:ascii="Times New Roman" w:eastAsiaTheme="minorEastAsia" w:hAnsi="Times New Roman"/>
                <w:bCs/>
                <w:color w:val="000000"/>
                <w:szCs w:val="20"/>
              </w:rPr>
            </w:pPr>
            <w:r w:rsidRPr="000B73D5">
              <w:rPr>
                <w:rFonts w:ascii="Times New Roman" w:eastAsiaTheme="minorEastAsia" w:hAnsi="Times New Roman"/>
                <w:bCs/>
                <w:color w:val="000000"/>
                <w:szCs w:val="20"/>
              </w:rPr>
              <w:t>X1</w:t>
            </w:r>
          </w:p>
        </w:tc>
        <w:tc>
          <w:tcPr>
            <w:tcW w:w="5103" w:type="dxa"/>
            <w:shd w:val="clear" w:color="auto" w:fill="auto"/>
          </w:tcPr>
          <w:p w14:paraId="2CFC60E8" w14:textId="1F02E956" w:rsidR="000B73D5" w:rsidRPr="000B73D5" w:rsidRDefault="004440F8" w:rsidP="00740786">
            <w:pPr>
              <w:snapToGrid w:val="0"/>
              <w:spacing w:beforeLines="50" w:before="156" w:afterLines="50" w:after="156"/>
              <w:jc w:val="center"/>
              <w:rPr>
                <w:rFonts w:ascii="Times New Roman" w:eastAsiaTheme="minorEastAsia" w:hAnsi="Times New Roman"/>
                <w:bCs/>
                <w:color w:val="000000"/>
                <w:szCs w:val="20"/>
              </w:rPr>
            </w:pPr>
            <w:r>
              <w:rPr>
                <w:rFonts w:ascii="Times New Roman" w:eastAsiaTheme="minorEastAsia" w:hAnsi="Times New Roman" w:hint="eastAsia"/>
                <w:bCs/>
                <w:color w:val="000000"/>
                <w:szCs w:val="20"/>
              </w:rPr>
              <w:t>随堂测验</w:t>
            </w:r>
          </w:p>
        </w:tc>
        <w:tc>
          <w:tcPr>
            <w:tcW w:w="1843" w:type="dxa"/>
            <w:shd w:val="clear" w:color="auto" w:fill="auto"/>
          </w:tcPr>
          <w:p w14:paraId="691E6EAF" w14:textId="0C5A3CC4" w:rsidR="000B73D5" w:rsidRPr="000B73D5" w:rsidRDefault="008B789F" w:rsidP="00740786">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r w:rsidR="000B73D5" w:rsidRPr="000B73D5">
              <w:rPr>
                <w:rFonts w:ascii="Times New Roman" w:hAnsi="Times New Roman"/>
                <w:bCs/>
                <w:color w:val="000000"/>
                <w:szCs w:val="20"/>
              </w:rPr>
              <w:t>%</w:t>
            </w:r>
          </w:p>
        </w:tc>
      </w:tr>
      <w:tr w:rsidR="000B73D5" w:rsidRPr="000B73D5" w14:paraId="323B9F66" w14:textId="77777777" w:rsidTr="00740786">
        <w:tc>
          <w:tcPr>
            <w:tcW w:w="1809" w:type="dxa"/>
            <w:shd w:val="clear" w:color="auto" w:fill="auto"/>
          </w:tcPr>
          <w:p w14:paraId="65B1C953" w14:textId="0AB3EE4B" w:rsidR="000B73D5" w:rsidRPr="000B73D5" w:rsidRDefault="000B73D5" w:rsidP="00740786">
            <w:pPr>
              <w:snapToGrid w:val="0"/>
              <w:spacing w:beforeLines="50" w:before="156" w:afterLines="50" w:after="156"/>
              <w:jc w:val="center"/>
              <w:rPr>
                <w:rFonts w:ascii="Times New Roman" w:eastAsiaTheme="minorEastAsia" w:hAnsi="Times New Roman"/>
                <w:bCs/>
                <w:color w:val="000000"/>
                <w:szCs w:val="20"/>
              </w:rPr>
            </w:pPr>
            <w:r w:rsidRPr="000B73D5">
              <w:rPr>
                <w:rFonts w:ascii="Times New Roman" w:eastAsiaTheme="minorEastAsia" w:hAnsi="Times New Roman"/>
                <w:bCs/>
                <w:color w:val="000000"/>
                <w:szCs w:val="20"/>
              </w:rPr>
              <w:t>X</w:t>
            </w:r>
            <w:r w:rsidR="00456937">
              <w:rPr>
                <w:rFonts w:ascii="Times New Roman" w:eastAsiaTheme="minorEastAsia" w:hAnsi="Times New Roman"/>
                <w:bCs/>
                <w:color w:val="000000"/>
                <w:szCs w:val="20"/>
              </w:rPr>
              <w:t>2</w:t>
            </w:r>
          </w:p>
        </w:tc>
        <w:tc>
          <w:tcPr>
            <w:tcW w:w="5103" w:type="dxa"/>
            <w:shd w:val="clear" w:color="auto" w:fill="auto"/>
          </w:tcPr>
          <w:p w14:paraId="70855AAD" w14:textId="6BE8245D" w:rsidR="000B73D5" w:rsidRPr="000B73D5" w:rsidRDefault="00A21813" w:rsidP="00833BC0">
            <w:pPr>
              <w:snapToGrid w:val="0"/>
              <w:spacing w:beforeLines="50" w:before="156" w:afterLines="50" w:after="156"/>
              <w:jc w:val="center"/>
              <w:rPr>
                <w:rFonts w:ascii="Times New Roman" w:eastAsiaTheme="minorEastAsia" w:hAnsi="Times New Roman"/>
                <w:bCs/>
                <w:color w:val="000000"/>
                <w:szCs w:val="20"/>
                <w:lang w:val="de-DE"/>
              </w:rPr>
            </w:pPr>
            <w:r>
              <w:rPr>
                <w:rFonts w:ascii="Times New Roman" w:eastAsiaTheme="minorEastAsia" w:hAnsi="Times New Roman" w:hint="eastAsia"/>
                <w:bCs/>
                <w:color w:val="000000"/>
                <w:szCs w:val="20"/>
                <w:lang w:val="de-DE"/>
              </w:rPr>
              <w:t>课堂参与</w:t>
            </w:r>
          </w:p>
        </w:tc>
        <w:tc>
          <w:tcPr>
            <w:tcW w:w="1843" w:type="dxa"/>
            <w:shd w:val="clear" w:color="auto" w:fill="auto"/>
          </w:tcPr>
          <w:p w14:paraId="46F4A3C5" w14:textId="53300E40" w:rsidR="000B73D5" w:rsidRPr="000B73D5" w:rsidRDefault="008B789F" w:rsidP="00740786">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r w:rsidR="000B73D5" w:rsidRPr="000B73D5">
              <w:rPr>
                <w:rFonts w:ascii="Times New Roman" w:hAnsi="Times New Roman"/>
                <w:bCs/>
                <w:color w:val="000000"/>
                <w:szCs w:val="20"/>
              </w:rPr>
              <w:t>%</w:t>
            </w:r>
          </w:p>
        </w:tc>
      </w:tr>
    </w:tbl>
    <w:p w14:paraId="345ED5EF" w14:textId="2D5B28BC" w:rsidR="000B73D5" w:rsidRPr="000B73D5" w:rsidRDefault="000B73D5" w:rsidP="000B73D5">
      <w:pPr>
        <w:snapToGrid w:val="0"/>
        <w:spacing w:line="288" w:lineRule="auto"/>
        <w:rPr>
          <w:rFonts w:ascii="Times New Roman" w:hAnsi="Times New Roman"/>
          <w:sz w:val="28"/>
          <w:szCs w:val="28"/>
        </w:rPr>
      </w:pPr>
      <w:r w:rsidRPr="000B73D5">
        <w:rPr>
          <w:rFonts w:ascii="Times New Roman" w:hAnsi="Times New Roman"/>
          <w:sz w:val="28"/>
          <w:szCs w:val="28"/>
        </w:rPr>
        <w:t>撰写人：</w:t>
      </w:r>
      <w:r w:rsidRPr="000B73D5">
        <w:rPr>
          <w:rFonts w:ascii="Times New Roman" w:hAnsi="Times New Roman"/>
          <w:sz w:val="28"/>
          <w:szCs w:val="28"/>
        </w:rPr>
        <w:t xml:space="preserve">  </w:t>
      </w:r>
      <w:r w:rsidR="00456937">
        <w:rPr>
          <w:rFonts w:ascii="Times New Roman" w:hAnsi="Times New Roman"/>
          <w:noProof/>
          <w:sz w:val="28"/>
          <w:szCs w:val="28"/>
        </w:rPr>
        <w:drawing>
          <wp:inline distT="0" distB="0" distL="0" distR="0" wp14:anchorId="1D3680E0" wp14:editId="733EB033">
            <wp:extent cx="991751" cy="335280"/>
            <wp:effectExtent l="0" t="0" r="0" b="0"/>
            <wp:docPr id="6101778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77887" name="图片 6101778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888" cy="344454"/>
                    </a:xfrm>
                    <a:prstGeom prst="rect">
                      <a:avLst/>
                    </a:prstGeom>
                  </pic:spPr>
                </pic:pic>
              </a:graphicData>
            </a:graphic>
          </wp:inline>
        </w:drawing>
      </w:r>
    </w:p>
    <w:p w14:paraId="36AA847A" w14:textId="662505A6" w:rsidR="00456937" w:rsidRDefault="000B73D5" w:rsidP="00456937">
      <w:pPr>
        <w:snapToGrid w:val="0"/>
        <w:spacing w:line="288" w:lineRule="auto"/>
        <w:rPr>
          <w:rFonts w:ascii="Times New Roman" w:hAnsi="Times New Roman"/>
          <w:sz w:val="28"/>
          <w:szCs w:val="28"/>
        </w:rPr>
      </w:pPr>
      <w:r w:rsidRPr="000B73D5">
        <w:rPr>
          <w:rFonts w:ascii="Times New Roman" w:hAnsi="Times New Roman"/>
          <w:sz w:val="28"/>
          <w:szCs w:val="28"/>
        </w:rPr>
        <w:t>系主任审核签名：</w:t>
      </w:r>
      <w:r w:rsidRPr="000B73D5">
        <w:rPr>
          <w:rFonts w:ascii="Times New Roman" w:hAnsi="Times New Roman"/>
          <w:sz w:val="28"/>
          <w:szCs w:val="28"/>
        </w:rPr>
        <w:t xml:space="preserve">  </w:t>
      </w:r>
      <w:r w:rsidR="00BC649E">
        <w:rPr>
          <w:rFonts w:ascii="Times New Roman" w:hAnsi="Times New Roman"/>
          <w:noProof/>
          <w:sz w:val="28"/>
          <w:szCs w:val="28"/>
        </w:rPr>
        <w:drawing>
          <wp:inline distT="0" distB="0" distL="0" distR="0" wp14:anchorId="3556A7B1" wp14:editId="2F80079D">
            <wp:extent cx="464608" cy="449025"/>
            <wp:effectExtent l="0" t="0" r="0" b="0"/>
            <wp:docPr id="248917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17342" name="图片 248917342"/>
                    <pic:cNvPicPr/>
                  </pic:nvPicPr>
                  <pic:blipFill rotWithShape="1">
                    <a:blip r:embed="rId8" cstate="print">
                      <a:extLst>
                        <a:ext uri="{28A0092B-C50C-407E-A947-70E740481C1C}">
                          <a14:useLocalDpi xmlns:a14="http://schemas.microsoft.com/office/drawing/2010/main" val="0"/>
                        </a:ext>
                      </a:extLst>
                    </a:blip>
                    <a:srcRect l="28897" t="36977" r="33206" b="35542"/>
                    <a:stretch/>
                  </pic:blipFill>
                  <pic:spPr bwMode="auto">
                    <a:xfrm>
                      <a:off x="0" y="0"/>
                      <a:ext cx="474385" cy="458474"/>
                    </a:xfrm>
                    <a:prstGeom prst="rect">
                      <a:avLst/>
                    </a:prstGeom>
                    <a:ln>
                      <a:noFill/>
                    </a:ln>
                    <a:extLst>
                      <a:ext uri="{53640926-AAD7-44D8-BBD7-CCE9431645EC}">
                        <a14:shadowObscured xmlns:a14="http://schemas.microsoft.com/office/drawing/2010/main"/>
                      </a:ext>
                    </a:extLst>
                  </pic:spPr>
                </pic:pic>
              </a:graphicData>
            </a:graphic>
          </wp:inline>
        </w:drawing>
      </w:r>
    </w:p>
    <w:p w14:paraId="78E2E5E1" w14:textId="326F76A6" w:rsidR="003E0C94" w:rsidRPr="000B73D5" w:rsidRDefault="000B73D5" w:rsidP="00456937">
      <w:pPr>
        <w:snapToGrid w:val="0"/>
        <w:spacing w:line="288" w:lineRule="auto"/>
        <w:rPr>
          <w:rFonts w:ascii="Times New Roman" w:hAnsi="Times New Roman"/>
        </w:rPr>
      </w:pPr>
      <w:r w:rsidRPr="000B73D5">
        <w:rPr>
          <w:rFonts w:ascii="Times New Roman" w:hAnsi="Times New Roman"/>
          <w:sz w:val="28"/>
          <w:szCs w:val="28"/>
        </w:rPr>
        <w:t>审核时间：</w:t>
      </w:r>
      <w:r w:rsidRPr="000B73D5">
        <w:rPr>
          <w:rFonts w:ascii="Times New Roman" w:hAnsi="Times New Roman"/>
          <w:sz w:val="28"/>
          <w:szCs w:val="28"/>
        </w:rPr>
        <w:t xml:space="preserve">  202</w:t>
      </w:r>
      <w:r w:rsidR="00456937">
        <w:rPr>
          <w:rFonts w:ascii="Times New Roman" w:hAnsi="Times New Roman"/>
          <w:sz w:val="28"/>
          <w:szCs w:val="28"/>
        </w:rPr>
        <w:t>3</w:t>
      </w:r>
      <w:r w:rsidRPr="000B73D5">
        <w:rPr>
          <w:rFonts w:ascii="Times New Roman" w:hAnsi="Times New Roman"/>
          <w:sz w:val="28"/>
          <w:szCs w:val="28"/>
        </w:rPr>
        <w:t>年</w:t>
      </w:r>
      <w:r w:rsidRPr="000B73D5">
        <w:rPr>
          <w:rFonts w:ascii="Times New Roman" w:hAnsi="Times New Roman"/>
          <w:sz w:val="28"/>
          <w:szCs w:val="28"/>
        </w:rPr>
        <w:t>9</w:t>
      </w:r>
      <w:r w:rsidRPr="000B73D5">
        <w:rPr>
          <w:rFonts w:ascii="Times New Roman" w:hAnsi="Times New Roman"/>
          <w:sz w:val="28"/>
          <w:szCs w:val="28"/>
        </w:rPr>
        <w:t>月</w:t>
      </w:r>
      <w:r w:rsidRPr="000B73D5">
        <w:rPr>
          <w:rFonts w:ascii="Times New Roman" w:hAnsi="Times New Roman"/>
          <w:sz w:val="28"/>
          <w:szCs w:val="28"/>
        </w:rPr>
        <w:t>1</w:t>
      </w:r>
      <w:r w:rsidRPr="000B73D5">
        <w:rPr>
          <w:rFonts w:ascii="Times New Roman" w:hAnsi="Times New Roman"/>
          <w:sz w:val="28"/>
          <w:szCs w:val="28"/>
        </w:rPr>
        <w:t>日</w:t>
      </w:r>
    </w:p>
    <w:sectPr w:rsidR="003E0C94" w:rsidRPr="000B7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F59E" w14:textId="77777777" w:rsidR="00204A4B" w:rsidRDefault="00204A4B" w:rsidP="00BC649E">
      <w:r>
        <w:separator/>
      </w:r>
    </w:p>
  </w:endnote>
  <w:endnote w:type="continuationSeparator" w:id="0">
    <w:p w14:paraId="2EFE20AE" w14:textId="77777777" w:rsidR="00204A4B" w:rsidRDefault="00204A4B" w:rsidP="00BC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469BC" w14:textId="77777777" w:rsidR="00204A4B" w:rsidRDefault="00204A4B" w:rsidP="00BC649E">
      <w:r>
        <w:separator/>
      </w:r>
    </w:p>
  </w:footnote>
  <w:footnote w:type="continuationSeparator" w:id="0">
    <w:p w14:paraId="14B49AC6" w14:textId="77777777" w:rsidR="00204A4B" w:rsidRDefault="00204A4B" w:rsidP="00BC6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2B16"/>
    <w:rsid w:val="00035123"/>
    <w:rsid w:val="0007362F"/>
    <w:rsid w:val="000B6689"/>
    <w:rsid w:val="000B73D5"/>
    <w:rsid w:val="00123789"/>
    <w:rsid w:val="00151470"/>
    <w:rsid w:val="00165568"/>
    <w:rsid w:val="001C5084"/>
    <w:rsid w:val="001E1D6E"/>
    <w:rsid w:val="001F4A01"/>
    <w:rsid w:val="00204A4B"/>
    <w:rsid w:val="0021008F"/>
    <w:rsid w:val="00220F94"/>
    <w:rsid w:val="0023046F"/>
    <w:rsid w:val="00251254"/>
    <w:rsid w:val="00256B39"/>
    <w:rsid w:val="002577C5"/>
    <w:rsid w:val="0026033C"/>
    <w:rsid w:val="00272812"/>
    <w:rsid w:val="0027317D"/>
    <w:rsid w:val="002A042B"/>
    <w:rsid w:val="002C6C99"/>
    <w:rsid w:val="002E3721"/>
    <w:rsid w:val="002E7DBD"/>
    <w:rsid w:val="002F1A16"/>
    <w:rsid w:val="00313BBA"/>
    <w:rsid w:val="0032602E"/>
    <w:rsid w:val="0033197F"/>
    <w:rsid w:val="003367AE"/>
    <w:rsid w:val="00345CDE"/>
    <w:rsid w:val="00384FAA"/>
    <w:rsid w:val="003A221C"/>
    <w:rsid w:val="003B1E0F"/>
    <w:rsid w:val="003C4CBB"/>
    <w:rsid w:val="003E0C94"/>
    <w:rsid w:val="004100B0"/>
    <w:rsid w:val="00412A31"/>
    <w:rsid w:val="004160E9"/>
    <w:rsid w:val="004440F8"/>
    <w:rsid w:val="00456937"/>
    <w:rsid w:val="004A2F4B"/>
    <w:rsid w:val="004B0459"/>
    <w:rsid w:val="00510B02"/>
    <w:rsid w:val="00513D81"/>
    <w:rsid w:val="005467DC"/>
    <w:rsid w:val="00553D03"/>
    <w:rsid w:val="005659C7"/>
    <w:rsid w:val="00571232"/>
    <w:rsid w:val="005820E3"/>
    <w:rsid w:val="005B2B6D"/>
    <w:rsid w:val="005B4B4E"/>
    <w:rsid w:val="005F1868"/>
    <w:rsid w:val="005F4F3C"/>
    <w:rsid w:val="00624FE1"/>
    <w:rsid w:val="00661784"/>
    <w:rsid w:val="006736DE"/>
    <w:rsid w:val="006C11E8"/>
    <w:rsid w:val="006E7702"/>
    <w:rsid w:val="007208D6"/>
    <w:rsid w:val="00751B18"/>
    <w:rsid w:val="00760D2D"/>
    <w:rsid w:val="00780BD1"/>
    <w:rsid w:val="00791ED2"/>
    <w:rsid w:val="008169C6"/>
    <w:rsid w:val="00833BC0"/>
    <w:rsid w:val="008468B2"/>
    <w:rsid w:val="008552BC"/>
    <w:rsid w:val="008568A2"/>
    <w:rsid w:val="008632BC"/>
    <w:rsid w:val="008801BC"/>
    <w:rsid w:val="008B10BC"/>
    <w:rsid w:val="008B397C"/>
    <w:rsid w:val="008B47F4"/>
    <w:rsid w:val="008B789F"/>
    <w:rsid w:val="008E0E1D"/>
    <w:rsid w:val="008F288A"/>
    <w:rsid w:val="00900019"/>
    <w:rsid w:val="0099063E"/>
    <w:rsid w:val="0099572E"/>
    <w:rsid w:val="009E1739"/>
    <w:rsid w:val="009F759B"/>
    <w:rsid w:val="00A21813"/>
    <w:rsid w:val="00A42E47"/>
    <w:rsid w:val="00AA3123"/>
    <w:rsid w:val="00AE72D3"/>
    <w:rsid w:val="00B24F32"/>
    <w:rsid w:val="00B34E2F"/>
    <w:rsid w:val="00B511A5"/>
    <w:rsid w:val="00B70D90"/>
    <w:rsid w:val="00B7651F"/>
    <w:rsid w:val="00B765FB"/>
    <w:rsid w:val="00BC0980"/>
    <w:rsid w:val="00BC649E"/>
    <w:rsid w:val="00BD1CF1"/>
    <w:rsid w:val="00C56E09"/>
    <w:rsid w:val="00C721FD"/>
    <w:rsid w:val="00D02A05"/>
    <w:rsid w:val="00D02C81"/>
    <w:rsid w:val="00D3671F"/>
    <w:rsid w:val="00D414E3"/>
    <w:rsid w:val="00D44CFB"/>
    <w:rsid w:val="00D54B45"/>
    <w:rsid w:val="00D63C5C"/>
    <w:rsid w:val="00D66987"/>
    <w:rsid w:val="00E16D30"/>
    <w:rsid w:val="00E31C78"/>
    <w:rsid w:val="00E33169"/>
    <w:rsid w:val="00E355EE"/>
    <w:rsid w:val="00E46302"/>
    <w:rsid w:val="00E55F0A"/>
    <w:rsid w:val="00E70904"/>
    <w:rsid w:val="00EB4B28"/>
    <w:rsid w:val="00EE1EFB"/>
    <w:rsid w:val="00EF44B1"/>
    <w:rsid w:val="00F12AD3"/>
    <w:rsid w:val="00F22D8C"/>
    <w:rsid w:val="00F305DF"/>
    <w:rsid w:val="00F3418A"/>
    <w:rsid w:val="00F35AA0"/>
    <w:rsid w:val="00F50034"/>
    <w:rsid w:val="00F611FD"/>
    <w:rsid w:val="00FB0DD1"/>
    <w:rsid w:val="00FE737E"/>
    <w:rsid w:val="00FF2C61"/>
    <w:rsid w:val="024B0C39"/>
    <w:rsid w:val="06CD4C74"/>
    <w:rsid w:val="07910517"/>
    <w:rsid w:val="089608E6"/>
    <w:rsid w:val="1252010C"/>
    <w:rsid w:val="170C74B4"/>
    <w:rsid w:val="24192CCC"/>
    <w:rsid w:val="3A2D5523"/>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01E8A8"/>
  <w15:docId w15:val="{6D5D6F0C-40A7-4BC2-A326-C99AC8C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0B73D5"/>
    <w:pPr>
      <w:keepNext/>
      <w:keepLines/>
      <w:spacing w:before="100" w:after="90" w:line="360" w:lineRule="auto"/>
      <w:jc w:val="center"/>
      <w:outlineLvl w:val="0"/>
    </w:pPr>
    <w:rPr>
      <w:rFonts w:ascii="Times New Roman"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table" w:customStyle="1" w:styleId="10">
    <w:name w:val="网格型1"/>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B73D5"/>
    <w:rPr>
      <w:rFonts w:ascii="Times New Roman" w:eastAsia="宋体" w:hAnsi="Times New Roman" w:cs="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2</cp:revision>
  <dcterms:created xsi:type="dcterms:W3CDTF">2023-09-27T05:41:00Z</dcterms:created>
  <dcterms:modified xsi:type="dcterms:W3CDTF">2023-09-27T05:41:00Z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