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82" w:rsidRDefault="000F3022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 w:rsidRPr="000F30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D3782" w:rsidRDefault="0091420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14200">
        <w:rPr>
          <w:rFonts w:hint="eastAsia"/>
          <w:b/>
          <w:sz w:val="28"/>
          <w:szCs w:val="30"/>
        </w:rPr>
        <w:t>【</w:t>
      </w:r>
      <w:r w:rsidR="0064162B">
        <w:rPr>
          <w:rFonts w:hint="eastAsia"/>
          <w:b/>
          <w:sz w:val="28"/>
          <w:szCs w:val="30"/>
        </w:rPr>
        <w:t>英语阅读</w:t>
      </w:r>
      <w:r w:rsidR="0064162B">
        <w:rPr>
          <w:rFonts w:hint="eastAsia"/>
          <w:b/>
          <w:sz w:val="28"/>
          <w:szCs w:val="30"/>
        </w:rPr>
        <w:t xml:space="preserve"> 3</w:t>
      </w:r>
      <w:r w:rsidR="00914200">
        <w:rPr>
          <w:rFonts w:hint="eastAsia"/>
          <w:b/>
          <w:sz w:val="28"/>
          <w:szCs w:val="30"/>
        </w:rPr>
        <w:t>】</w:t>
      </w:r>
    </w:p>
    <w:p w:rsidR="001D3782" w:rsidRDefault="009142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4162B">
        <w:rPr>
          <w:rFonts w:hint="eastAsia"/>
          <w:b/>
          <w:sz w:val="28"/>
          <w:szCs w:val="30"/>
        </w:rPr>
        <w:t>Business English Extensive Reading 3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1D3782" w:rsidRDefault="00914200" w:rsidP="007A1A0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1D3782" w:rsidRDefault="009142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4162B">
        <w:rPr>
          <w:rFonts w:hint="eastAsia"/>
          <w:color w:val="000000"/>
          <w:sz w:val="20"/>
          <w:szCs w:val="20"/>
        </w:rPr>
        <w:t>0020147</w:t>
      </w:r>
      <w:r>
        <w:rPr>
          <w:color w:val="000000"/>
          <w:sz w:val="20"/>
          <w:szCs w:val="20"/>
        </w:rPr>
        <w:t>】</w:t>
      </w:r>
    </w:p>
    <w:p w:rsidR="001D3782" w:rsidRDefault="009142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4162B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D3782" w:rsidRDefault="009142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4162B">
        <w:rPr>
          <w:rFonts w:hint="eastAsia"/>
          <w:color w:val="000000"/>
          <w:sz w:val="20"/>
          <w:szCs w:val="20"/>
        </w:rPr>
        <w:t>商务英语专业</w:t>
      </w:r>
      <w:r>
        <w:rPr>
          <w:color w:val="000000"/>
          <w:sz w:val="20"/>
          <w:szCs w:val="20"/>
        </w:rPr>
        <w:t>】</w:t>
      </w:r>
    </w:p>
    <w:p w:rsidR="001D3782" w:rsidRDefault="009142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4162B">
        <w:rPr>
          <w:rFonts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 w:rsidR="001D3782" w:rsidRDefault="0091420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4162B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1D3782" w:rsidRDefault="009142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2911B6" w:rsidRDefault="000D0C8C" w:rsidP="000D0C8C">
      <w:pPr>
        <w:snapToGrid w:val="0"/>
        <w:spacing w:line="288" w:lineRule="auto"/>
        <w:ind w:leftChars="646" w:left="1557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新编商务英语阅读（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总主编：虞苏美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主编：吴长镛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北京：高等教</w:t>
      </w:r>
    </w:p>
    <w:p w:rsidR="001D3782" w:rsidRPr="000D0C8C" w:rsidRDefault="000D0C8C" w:rsidP="002911B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育</w:t>
      </w:r>
      <w:r w:rsidRPr="003B5289">
        <w:rPr>
          <w:color w:val="000000"/>
          <w:sz w:val="20"/>
          <w:szCs w:val="20"/>
        </w:rPr>
        <w:t>出版社，</w:t>
      </w:r>
      <w:r w:rsidRPr="003B5289"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11.6</w:t>
      </w:r>
      <w:r w:rsidR="00914200">
        <w:rPr>
          <w:color w:val="000000"/>
          <w:sz w:val="20"/>
          <w:szCs w:val="20"/>
        </w:rPr>
        <w:t>】</w:t>
      </w:r>
    </w:p>
    <w:p w:rsidR="000D0C8C" w:rsidRDefault="00914200" w:rsidP="000D0C8C">
      <w:pPr>
        <w:snapToGrid w:val="0"/>
        <w:spacing w:line="300" w:lineRule="auto"/>
        <w:ind w:firstLineChars="650" w:firstLine="1300"/>
        <w:rPr>
          <w:color w:val="000000"/>
          <w:sz w:val="20"/>
          <w:szCs w:val="20"/>
        </w:rPr>
      </w:pPr>
      <w:r w:rsidRPr="000D0C8C">
        <w:rPr>
          <w:color w:val="000000"/>
          <w:sz w:val="20"/>
          <w:szCs w:val="20"/>
        </w:rPr>
        <w:t>参考</w:t>
      </w:r>
      <w:r w:rsidRPr="000D0C8C">
        <w:rPr>
          <w:rFonts w:hint="eastAsia"/>
          <w:color w:val="000000"/>
          <w:sz w:val="20"/>
          <w:szCs w:val="20"/>
        </w:rPr>
        <w:t>书目</w:t>
      </w:r>
      <w:proofErr w:type="gramStart"/>
      <w:r w:rsidRPr="000D0C8C">
        <w:rPr>
          <w:color w:val="000000"/>
          <w:sz w:val="20"/>
          <w:szCs w:val="20"/>
        </w:rPr>
        <w:t>【</w:t>
      </w:r>
      <w:proofErr w:type="gramEnd"/>
      <w:r w:rsidR="000D0C8C" w:rsidRPr="003B5289">
        <w:rPr>
          <w:color w:val="000000"/>
          <w:sz w:val="20"/>
          <w:szCs w:val="20"/>
        </w:rPr>
        <w:t>《</w:t>
      </w:r>
      <w:r w:rsidR="000D0C8C">
        <w:rPr>
          <w:rFonts w:hint="eastAsia"/>
          <w:color w:val="000000"/>
          <w:sz w:val="20"/>
          <w:szCs w:val="20"/>
        </w:rPr>
        <w:t>新编剑桥商务英语（高级）</w:t>
      </w:r>
      <w:r w:rsidR="000D0C8C" w:rsidRPr="003B5289">
        <w:rPr>
          <w:color w:val="000000"/>
          <w:sz w:val="20"/>
          <w:szCs w:val="20"/>
        </w:rPr>
        <w:t>》</w:t>
      </w:r>
      <w:r w:rsidR="000D0C8C">
        <w:rPr>
          <w:rFonts w:hint="eastAsia"/>
          <w:color w:val="000000"/>
          <w:sz w:val="20"/>
          <w:szCs w:val="20"/>
        </w:rPr>
        <w:t>教师用书（英）</w:t>
      </w:r>
      <w:r w:rsidR="000D0C8C">
        <w:rPr>
          <w:rFonts w:hint="eastAsia"/>
          <w:color w:val="000000"/>
          <w:sz w:val="20"/>
          <w:szCs w:val="20"/>
        </w:rPr>
        <w:t xml:space="preserve"> </w:t>
      </w:r>
      <w:r w:rsidR="000D0C8C">
        <w:rPr>
          <w:rFonts w:hint="eastAsia"/>
          <w:color w:val="000000"/>
          <w:sz w:val="20"/>
          <w:szCs w:val="20"/>
        </w:rPr>
        <w:t>休斯（</w:t>
      </w:r>
      <w:proofErr w:type="spellStart"/>
      <w:r w:rsidR="000D0C8C">
        <w:rPr>
          <w:rFonts w:hint="eastAsia"/>
          <w:color w:val="000000"/>
          <w:sz w:val="20"/>
          <w:szCs w:val="20"/>
        </w:rPr>
        <w:t>Hughes,J</w:t>
      </w:r>
      <w:proofErr w:type="spellEnd"/>
      <w:r w:rsidR="000D0C8C">
        <w:rPr>
          <w:rFonts w:hint="eastAsia"/>
          <w:color w:val="000000"/>
          <w:sz w:val="20"/>
          <w:szCs w:val="20"/>
        </w:rPr>
        <w:t>.</w:t>
      </w:r>
      <w:r w:rsidR="000D0C8C">
        <w:rPr>
          <w:rFonts w:hint="eastAsia"/>
          <w:color w:val="000000"/>
          <w:sz w:val="20"/>
          <w:szCs w:val="20"/>
        </w:rPr>
        <w:t>）著</w:t>
      </w:r>
      <w:r w:rsidR="000D0C8C">
        <w:rPr>
          <w:color w:val="000000"/>
          <w:sz w:val="20"/>
          <w:szCs w:val="20"/>
        </w:rPr>
        <w:t>，</w:t>
      </w:r>
    </w:p>
    <w:p w:rsidR="001D3782" w:rsidRPr="002911B6" w:rsidRDefault="000D0C8C" w:rsidP="002911B6">
      <w:pPr>
        <w:snapToGrid w:val="0"/>
        <w:spacing w:line="300" w:lineRule="auto"/>
        <w:ind w:leftChars="150" w:left="315" w:firstLineChars="50" w:firstLine="1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北京：经济科学</w:t>
      </w:r>
      <w:r w:rsidRPr="003B5289">
        <w:rPr>
          <w:color w:val="000000"/>
          <w:sz w:val="20"/>
          <w:szCs w:val="20"/>
        </w:rPr>
        <w:t>出版社，</w:t>
      </w:r>
      <w:r w:rsidRPr="003B5289"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09.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D0C8C">
        <w:rPr>
          <w:color w:val="000000"/>
          <w:sz w:val="20"/>
          <w:szCs w:val="20"/>
        </w:rPr>
        <w:t>《</w:t>
      </w:r>
      <w:r w:rsidRPr="000D0C8C">
        <w:rPr>
          <w:rFonts w:hint="eastAsia"/>
          <w:color w:val="000000"/>
          <w:sz w:val="20"/>
          <w:szCs w:val="20"/>
        </w:rPr>
        <w:t>实用商务英语阅读</w:t>
      </w:r>
      <w:r w:rsidRPr="000D0C8C">
        <w:rPr>
          <w:color w:val="000000"/>
          <w:kern w:val="0"/>
          <w:sz w:val="20"/>
          <w:szCs w:val="20"/>
        </w:rPr>
        <w:t>》，</w:t>
      </w:r>
      <w:proofErr w:type="gramStart"/>
      <w:r w:rsidRPr="000D0C8C">
        <w:rPr>
          <w:rFonts w:hint="eastAsia"/>
          <w:color w:val="000000"/>
          <w:kern w:val="0"/>
          <w:sz w:val="20"/>
          <w:szCs w:val="20"/>
        </w:rPr>
        <w:t>丁丽</w:t>
      </w:r>
      <w:r w:rsidRPr="000D0C8C">
        <w:rPr>
          <w:rFonts w:hint="eastAsia"/>
          <w:color w:val="000000"/>
          <w:sz w:val="20"/>
          <w:szCs w:val="20"/>
        </w:rPr>
        <w:t>军</w:t>
      </w:r>
      <w:proofErr w:type="gramEnd"/>
      <w:r w:rsidRPr="000D0C8C">
        <w:rPr>
          <w:color w:val="000000"/>
          <w:sz w:val="20"/>
          <w:szCs w:val="20"/>
        </w:rPr>
        <w:t>编，</w:t>
      </w:r>
      <w:r w:rsidRPr="000D0C8C">
        <w:rPr>
          <w:rFonts w:hint="eastAsia"/>
          <w:color w:val="000000"/>
          <w:sz w:val="20"/>
          <w:szCs w:val="20"/>
        </w:rPr>
        <w:t>电子工业出版社</w:t>
      </w:r>
      <w:r w:rsidRPr="000D0C8C">
        <w:rPr>
          <w:color w:val="000000"/>
          <w:sz w:val="20"/>
          <w:szCs w:val="20"/>
        </w:rPr>
        <w:t>，</w:t>
      </w:r>
      <w:r w:rsidRPr="000D0C8C">
        <w:rPr>
          <w:rFonts w:hint="eastAsia"/>
          <w:color w:val="000000"/>
          <w:kern w:val="0"/>
          <w:sz w:val="20"/>
          <w:szCs w:val="20"/>
        </w:rPr>
        <w:t>2005</w:t>
      </w:r>
      <w:r w:rsidRPr="000D0C8C">
        <w:rPr>
          <w:color w:val="000000"/>
          <w:kern w:val="0"/>
          <w:sz w:val="20"/>
          <w:szCs w:val="20"/>
        </w:rPr>
        <w:t>.</w:t>
      </w:r>
      <w:r>
        <w:rPr>
          <w:rFonts w:hint="eastAsia"/>
          <w:color w:val="000000"/>
          <w:kern w:val="0"/>
          <w:sz w:val="20"/>
          <w:szCs w:val="20"/>
        </w:rPr>
        <w:t>;</w:t>
      </w:r>
      <w:r w:rsidR="002911B6" w:rsidRPr="002911B6">
        <w:rPr>
          <w:rFonts w:hint="eastAsia"/>
          <w:color w:val="000000"/>
          <w:kern w:val="0"/>
          <w:sz w:val="20"/>
          <w:szCs w:val="20"/>
        </w:rPr>
        <w:t xml:space="preserve"> </w:t>
      </w:r>
      <w:r w:rsidR="002911B6">
        <w:rPr>
          <w:rFonts w:hint="eastAsia"/>
          <w:color w:val="000000"/>
          <w:kern w:val="0"/>
          <w:sz w:val="20"/>
          <w:szCs w:val="20"/>
        </w:rPr>
        <w:t>《商务英语选读》，马丽主编，上海外语教育出版社，</w:t>
      </w:r>
      <w:r w:rsidR="002911B6">
        <w:rPr>
          <w:rFonts w:hint="eastAsia"/>
          <w:color w:val="000000"/>
          <w:kern w:val="0"/>
          <w:sz w:val="20"/>
          <w:szCs w:val="20"/>
        </w:rPr>
        <w:t>2004</w:t>
      </w:r>
      <w:r w:rsidR="00914200" w:rsidRPr="000D0C8C">
        <w:rPr>
          <w:color w:val="000000"/>
          <w:sz w:val="20"/>
          <w:szCs w:val="20"/>
        </w:rPr>
        <w:t>】</w:t>
      </w:r>
    </w:p>
    <w:p w:rsidR="001D3782" w:rsidRPr="002911B6" w:rsidRDefault="009142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911B6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1D3782" w:rsidRDefault="00914200" w:rsidP="00422950">
      <w:pPr>
        <w:adjustRightInd w:val="0"/>
        <w:snapToGrid w:val="0"/>
        <w:spacing w:line="288" w:lineRule="auto"/>
        <w:ind w:leftChars="150" w:left="315" w:firstLineChars="46" w:firstLine="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422950">
        <w:rPr>
          <w:caps/>
          <w:color w:val="000000"/>
          <w:kern w:val="0"/>
          <w:sz w:val="20"/>
          <w:szCs w:val="20"/>
        </w:rPr>
        <w:t>《</w:t>
      </w:r>
      <w:r w:rsidR="00422950">
        <w:rPr>
          <w:rFonts w:hint="eastAsia"/>
          <w:caps/>
          <w:color w:val="000000"/>
          <w:kern w:val="0"/>
          <w:sz w:val="20"/>
          <w:szCs w:val="20"/>
        </w:rPr>
        <w:t>新编商务综合英语</w:t>
      </w:r>
      <w:r w:rsidR="00422950">
        <w:rPr>
          <w:caps/>
          <w:color w:val="000000"/>
          <w:kern w:val="0"/>
          <w:sz w:val="20"/>
          <w:szCs w:val="20"/>
        </w:rPr>
        <w:t>》（</w:t>
      </w:r>
      <w:r w:rsidR="00422950">
        <w:rPr>
          <w:rFonts w:hint="eastAsia"/>
          <w:caps/>
          <w:color w:val="000000"/>
          <w:kern w:val="0"/>
          <w:sz w:val="20"/>
          <w:szCs w:val="20"/>
        </w:rPr>
        <w:t>2</w:t>
      </w:r>
      <w:r w:rsidR="00422950">
        <w:rPr>
          <w:caps/>
          <w:color w:val="000000"/>
          <w:kern w:val="0"/>
          <w:sz w:val="20"/>
          <w:szCs w:val="20"/>
        </w:rPr>
        <w:t>）</w:t>
      </w:r>
      <w:r w:rsidR="00422950">
        <w:rPr>
          <w:rFonts w:hint="eastAsia"/>
          <w:bCs/>
          <w:color w:val="000000"/>
          <w:kern w:val="0"/>
          <w:sz w:val="20"/>
          <w:szCs w:val="20"/>
        </w:rPr>
        <w:t>0020140</w:t>
      </w:r>
      <w:r w:rsidR="00422950">
        <w:rPr>
          <w:rFonts w:hint="eastAsia"/>
          <w:bCs/>
          <w:color w:val="000000"/>
          <w:kern w:val="0"/>
          <w:sz w:val="20"/>
          <w:szCs w:val="20"/>
        </w:rPr>
        <w:t>（</w:t>
      </w:r>
      <w:r w:rsidR="00422950">
        <w:rPr>
          <w:rFonts w:hint="eastAsia"/>
          <w:bCs/>
          <w:color w:val="000000"/>
          <w:kern w:val="0"/>
          <w:sz w:val="20"/>
          <w:szCs w:val="20"/>
        </w:rPr>
        <w:t>6</w:t>
      </w:r>
      <w:r w:rsidR="00422950">
        <w:rPr>
          <w:rFonts w:hint="eastAsia"/>
          <w:bCs/>
          <w:color w:val="000000"/>
          <w:kern w:val="0"/>
          <w:sz w:val="20"/>
          <w:szCs w:val="20"/>
        </w:rPr>
        <w:t>），</w:t>
      </w:r>
      <w:r w:rsidR="00422950">
        <w:rPr>
          <w:rFonts w:hint="eastAsia"/>
          <w:color w:val="000000"/>
          <w:sz w:val="20"/>
          <w:szCs w:val="20"/>
        </w:rPr>
        <w:t>《新编商务英语阅读》</w:t>
      </w:r>
      <w:r w:rsidR="00422950">
        <w:rPr>
          <w:rFonts w:hint="eastAsia"/>
          <w:color w:val="000000"/>
          <w:sz w:val="20"/>
          <w:szCs w:val="20"/>
        </w:rPr>
        <w:t>(2) 0020116</w:t>
      </w:r>
      <w:r w:rsidR="00422950">
        <w:rPr>
          <w:caps/>
          <w:color w:val="000000"/>
          <w:kern w:val="0"/>
          <w:sz w:val="20"/>
          <w:szCs w:val="20"/>
        </w:rPr>
        <w:t>（</w:t>
      </w:r>
      <w:r w:rsidR="00422950">
        <w:rPr>
          <w:rFonts w:hint="eastAsia"/>
          <w:caps/>
          <w:color w:val="000000"/>
          <w:kern w:val="0"/>
          <w:sz w:val="20"/>
          <w:szCs w:val="20"/>
        </w:rPr>
        <w:t>2</w:t>
      </w:r>
      <w:r w:rsidR="00422950">
        <w:rPr>
          <w:caps/>
          <w:color w:val="000000"/>
          <w:kern w:val="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1D3782" w:rsidRDefault="00914200" w:rsidP="007A1A0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1D3782" w:rsidRDefault="009610DE" w:rsidP="008D4221">
      <w:pPr>
        <w:pStyle w:val="a6"/>
        <w:tabs>
          <w:tab w:val="left" w:pos="900"/>
        </w:tabs>
        <w:spacing w:line="300" w:lineRule="auto"/>
        <w:ind w:left="0" w:firstLineChars="200" w:firstLine="400"/>
        <w:rPr>
          <w:color w:val="000000"/>
        </w:rPr>
      </w:pPr>
      <w:r>
        <w:rPr>
          <w:rFonts w:hint="eastAsia"/>
          <w:color w:val="000000"/>
        </w:rPr>
        <w:t>本课程是商务英语专业学生的一门专业基础课。本课程旨在教师引导下，学生大量阅读</w:t>
      </w:r>
      <w:r w:rsidRPr="00B716AC">
        <w:rPr>
          <w:rFonts w:ascii="宋体" w:hAnsi="宋体" w:hint="eastAsia"/>
          <w:color w:val="000000"/>
        </w:rPr>
        <w:t>当代英美报刊杂志及商务专著</w:t>
      </w:r>
      <w:r>
        <w:rPr>
          <w:rFonts w:ascii="宋体" w:hAnsi="宋体" w:hint="eastAsia"/>
          <w:color w:val="000000"/>
        </w:rPr>
        <w:t>等</w:t>
      </w:r>
      <w:r>
        <w:rPr>
          <w:rFonts w:hint="eastAsia"/>
          <w:color w:val="000000"/>
        </w:rPr>
        <w:t>为主的各类商务类读物以掌握商务英语的基本词汇及其表达方式，获得有关商务的基本知识，熟悉主要的商务英语文章类型及特点；</w:t>
      </w:r>
      <w:r>
        <w:rPr>
          <w:rFonts w:ascii="宋体" w:hAnsi="宋体" w:hint="eastAsia"/>
          <w:color w:val="000000"/>
        </w:rPr>
        <w:t>学会运用</w:t>
      </w:r>
      <w:r w:rsidRPr="00B716AC">
        <w:rPr>
          <w:rFonts w:ascii="宋体" w:hAnsi="宋体" w:hint="eastAsia"/>
          <w:color w:val="000000"/>
        </w:rPr>
        <w:t>各种阅读方法</w:t>
      </w:r>
      <w:r>
        <w:rPr>
          <w:rFonts w:ascii="宋体" w:hAnsi="宋体" w:hint="eastAsia"/>
          <w:color w:val="000000"/>
        </w:rPr>
        <w:t>提升阅读理解的</w:t>
      </w:r>
      <w:r w:rsidRPr="00B716AC">
        <w:rPr>
          <w:rFonts w:ascii="宋体" w:hAnsi="宋体" w:hint="eastAsia"/>
          <w:color w:val="000000"/>
        </w:rPr>
        <w:t>准确性，加快阅读</w:t>
      </w:r>
      <w:r>
        <w:rPr>
          <w:rFonts w:ascii="宋体" w:hAnsi="宋体" w:hint="eastAsia"/>
          <w:color w:val="000000"/>
        </w:rPr>
        <w:t>理解的</w:t>
      </w:r>
      <w:r w:rsidRPr="00B716AC">
        <w:rPr>
          <w:rFonts w:ascii="宋体" w:hAnsi="宋体" w:hint="eastAsia"/>
          <w:color w:val="000000"/>
        </w:rPr>
        <w:t>速度</w:t>
      </w:r>
      <w:r>
        <w:rPr>
          <w:rFonts w:ascii="宋体" w:hAnsi="宋体" w:hint="eastAsia"/>
          <w:color w:val="000000"/>
        </w:rPr>
        <w:t>；</w:t>
      </w:r>
      <w:r>
        <w:rPr>
          <w:rFonts w:hint="eastAsia"/>
          <w:color w:val="000000"/>
        </w:rPr>
        <w:t>提高英语阅读能力和实际运用商务英语的能力，为进一步学习后续的商务英语课程，毕业后成为适应社会需要的应用型涉外商务工作中打下坚实的基础。随着世界经济的不断发展，国际经贸活动的概念已升级为现代国际商务的广义概念，国际商务的内涵也在不断地丰富，国际商务体系逐渐成为更加开放的体系。因此，“商务英语”概念的复杂性和语言的特殊性则更为凸显。</w:t>
      </w:r>
      <w:r w:rsidR="00886AE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同时，随着网络技术的发展，商务活动交流形</w:t>
      </w:r>
      <w:r w:rsidR="00886AE8">
        <w:rPr>
          <w:rFonts w:hint="eastAsia"/>
          <w:color w:val="000000"/>
        </w:rPr>
        <w:t>式也在不断更新和，这也意味着商务英语的</w:t>
      </w:r>
      <w:r>
        <w:rPr>
          <w:rFonts w:hint="eastAsia"/>
          <w:color w:val="000000"/>
        </w:rPr>
        <w:t>语</w:t>
      </w:r>
      <w:proofErr w:type="gramStart"/>
      <w:r>
        <w:rPr>
          <w:rFonts w:hint="eastAsia"/>
          <w:color w:val="000000"/>
        </w:rPr>
        <w:t>篇类型</w:t>
      </w:r>
      <w:proofErr w:type="gramEnd"/>
      <w:r>
        <w:rPr>
          <w:rFonts w:hint="eastAsia"/>
          <w:color w:val="000000"/>
        </w:rPr>
        <w:t>也在不断增加。</w:t>
      </w:r>
      <w:r w:rsidR="00E214A3">
        <w:rPr>
          <w:rFonts w:hint="eastAsia"/>
          <w:color w:val="000000"/>
        </w:rPr>
        <w:t xml:space="preserve"> </w:t>
      </w:r>
      <w:r w:rsidR="00E214A3">
        <w:rPr>
          <w:rFonts w:hint="eastAsia"/>
          <w:color w:val="000000"/>
        </w:rPr>
        <w:t>这一大背景、大趋势和语言应用将合二为一</w:t>
      </w:r>
      <w:r w:rsidR="008C48AD">
        <w:rPr>
          <w:rFonts w:hint="eastAsia"/>
          <w:color w:val="000000"/>
        </w:rPr>
        <w:t>被</w:t>
      </w:r>
      <w:r w:rsidR="00E214A3">
        <w:rPr>
          <w:rFonts w:hint="eastAsia"/>
          <w:color w:val="000000"/>
        </w:rPr>
        <w:t>融入到教学实践中来，本</w:t>
      </w:r>
      <w:r>
        <w:rPr>
          <w:rFonts w:hint="eastAsia"/>
          <w:color w:val="000000"/>
        </w:rPr>
        <w:t>课程将涉及语言知识、交际技能、专业知识、管理技能和商务文化等主要内容。</w:t>
      </w:r>
    </w:p>
    <w:p w:rsidR="001D3782" w:rsidRDefault="00914200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1D3782" w:rsidRDefault="008D4221" w:rsidP="008D4221">
      <w:pPr>
        <w:snapToGrid w:val="0"/>
        <w:spacing w:line="288" w:lineRule="auto"/>
        <w:ind w:firstLineChars="150" w:firstLine="300"/>
        <w:rPr>
          <w:rFonts w:ascii="宋体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本课程适合高职高专层次英语专业二年级学生，商务英语阅读课程</w:t>
      </w:r>
      <w:r w:rsidRPr="00B716AC">
        <w:rPr>
          <w:rFonts w:ascii="宋体" w:hAnsi="宋体" w:hint="eastAsia"/>
          <w:color w:val="000000"/>
          <w:sz w:val="20"/>
          <w:szCs w:val="20"/>
        </w:rPr>
        <w:t>是促使英语专业学生大量阅读、培养阅读能力的专业实践技能基础课</w:t>
      </w:r>
      <w:r>
        <w:rPr>
          <w:rFonts w:ascii="宋体" w:hAnsi="宋体"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需要在大量阅读商务类为主各类读物基础上，熟练运用</w:t>
      </w:r>
      <w:r w:rsidRPr="00B716AC">
        <w:rPr>
          <w:rFonts w:ascii="宋体" w:hAnsi="宋体" w:hint="eastAsia"/>
          <w:color w:val="000000"/>
          <w:sz w:val="20"/>
          <w:szCs w:val="20"/>
        </w:rPr>
        <w:t>英汉</w:t>
      </w:r>
      <w:r>
        <w:rPr>
          <w:rFonts w:ascii="宋体" w:hAnsi="宋体" w:hint="eastAsia"/>
          <w:color w:val="000000"/>
          <w:sz w:val="20"/>
          <w:szCs w:val="20"/>
        </w:rPr>
        <w:t>语言的基本技能，</w:t>
      </w:r>
      <w:r w:rsidRPr="00C23CF3">
        <w:rPr>
          <w:rFonts w:hint="eastAsia"/>
          <w:color w:val="000000"/>
          <w:sz w:val="20"/>
          <w:szCs w:val="20"/>
        </w:rPr>
        <w:t>提高快速、准确获取和处理</w:t>
      </w:r>
      <w:r>
        <w:rPr>
          <w:rFonts w:hint="eastAsia"/>
          <w:color w:val="000000"/>
          <w:sz w:val="20"/>
          <w:szCs w:val="20"/>
        </w:rPr>
        <w:t>商务</w:t>
      </w:r>
      <w:r w:rsidRPr="00C23CF3">
        <w:rPr>
          <w:rFonts w:hint="eastAsia"/>
          <w:color w:val="000000"/>
          <w:sz w:val="20"/>
          <w:szCs w:val="20"/>
        </w:rPr>
        <w:t>信息的技能，积累相应的商务知识技能</w:t>
      </w:r>
      <w:r>
        <w:rPr>
          <w:rFonts w:hint="eastAsia"/>
          <w:color w:val="000000"/>
          <w:sz w:val="20"/>
          <w:szCs w:val="20"/>
        </w:rPr>
        <w:t>和文化背景知识。</w:t>
      </w:r>
      <w:r w:rsidRPr="00C23CF3">
        <w:rPr>
          <w:color w:val="000000"/>
          <w:sz w:val="20"/>
          <w:szCs w:val="20"/>
        </w:rPr>
        <w:t xml:space="preserve"> </w:t>
      </w:r>
    </w:p>
    <w:p w:rsidR="008D4221" w:rsidRPr="008D4221" w:rsidRDefault="008D4221" w:rsidP="008D4221">
      <w:pPr>
        <w:snapToGrid w:val="0"/>
        <w:spacing w:line="288" w:lineRule="auto"/>
        <w:ind w:firstLineChars="150" w:firstLine="300"/>
        <w:rPr>
          <w:rFonts w:ascii="宋体"/>
          <w:color w:val="000000"/>
          <w:sz w:val="20"/>
          <w:szCs w:val="20"/>
        </w:rPr>
      </w:pPr>
    </w:p>
    <w:p w:rsidR="001D3782" w:rsidRDefault="001D378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D3782" w:rsidRDefault="00914200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8D4221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3"/>
        <w:gridCol w:w="727"/>
      </w:tblGrid>
      <w:tr w:rsidR="008D4221" w:rsidRPr="002F418B" w:rsidTr="00240A31">
        <w:tc>
          <w:tcPr>
            <w:tcW w:w="6803" w:type="dxa"/>
            <w:shd w:val="clear" w:color="auto" w:fill="auto"/>
          </w:tcPr>
          <w:p w:rsidR="008D4221" w:rsidRPr="002F418B" w:rsidRDefault="008D4221" w:rsidP="00240A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F41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  <w:shd w:val="clear" w:color="auto" w:fill="auto"/>
          </w:tcPr>
          <w:p w:rsidR="008D4221" w:rsidRPr="002F418B" w:rsidRDefault="008D4221" w:rsidP="00240A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F41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D4221" w:rsidRPr="002F418B" w:rsidTr="0015508E">
        <w:trPr>
          <w:trHeight w:val="800"/>
        </w:trPr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rPr>
                <w:kern w:val="0"/>
                <w:sz w:val="20"/>
                <w:szCs w:val="20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kern w:val="0"/>
                <w:sz w:val="20"/>
                <w:szCs w:val="20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F418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 w:rsidRPr="002F418B"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2F418B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: </w:t>
            </w: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F418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 w:rsidRPr="002F418B"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rPr>
          <w:trHeight w:val="550"/>
        </w:trPr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rPr>
          <w:trHeight w:val="499"/>
        </w:trPr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F418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D4221" w:rsidRPr="002F418B" w:rsidTr="00240A31">
        <w:trPr>
          <w:trHeight w:val="363"/>
        </w:trPr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 w:rsidRPr="002F418B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F418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D4221" w:rsidRPr="002F418B" w:rsidTr="00240A31">
        <w:tc>
          <w:tcPr>
            <w:tcW w:w="6803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rPr>
                <w:rFonts w:ascii="仿宋" w:eastAsia="仿宋" w:hAnsi="仿宋"/>
              </w:rPr>
            </w:pPr>
            <w:r w:rsidRPr="002F418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4221" w:rsidRPr="002F418B" w:rsidRDefault="008D4221" w:rsidP="00240A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F418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1D3782" w:rsidRDefault="001D3782" w:rsidP="0015508E"/>
    <w:p w:rsidR="0015508E" w:rsidRDefault="0015508E" w:rsidP="0015508E"/>
    <w:p w:rsidR="0015508E" w:rsidRDefault="0015508E" w:rsidP="0015508E"/>
    <w:p w:rsidR="0015508E" w:rsidRDefault="0015508E" w:rsidP="0015508E"/>
    <w:p w:rsidR="0015508E" w:rsidRDefault="0015508E" w:rsidP="0015508E"/>
    <w:p w:rsidR="001D3782" w:rsidRDefault="001D3782"/>
    <w:p w:rsidR="001D3782" w:rsidRPr="0015508E" w:rsidRDefault="00914200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5508E">
        <w:rPr>
          <w:rFonts w:ascii="黑体" w:eastAsia="黑体" w:hAnsi="宋体" w:hint="eastAsia"/>
          <w:sz w:val="24"/>
        </w:rPr>
        <w:t>五、</w:t>
      </w:r>
      <w:r w:rsidRPr="0015508E">
        <w:rPr>
          <w:rFonts w:ascii="黑体" w:eastAsia="黑体" w:hAnsi="宋体"/>
          <w:sz w:val="24"/>
        </w:rPr>
        <w:t>课程</w:t>
      </w:r>
      <w:r w:rsidRPr="0015508E">
        <w:rPr>
          <w:rFonts w:ascii="黑体" w:eastAsia="黑体" w:hAnsi="宋体" w:hint="eastAsia"/>
          <w:sz w:val="24"/>
        </w:rPr>
        <w:t>目标/课程预期学习成果</w:t>
      </w:r>
      <w:r w:rsidRPr="0015508E">
        <w:rPr>
          <w:rFonts w:ascii="黑体" w:eastAsia="黑体" w:hAnsi="宋体"/>
          <w:sz w:val="24"/>
        </w:rPr>
        <w:t>（必填项）（</w:t>
      </w:r>
      <w:r w:rsidRPr="0015508E">
        <w:rPr>
          <w:rFonts w:ascii="黑体" w:eastAsia="黑体" w:hAnsi="宋体" w:hint="eastAsia"/>
          <w:sz w:val="24"/>
        </w:rPr>
        <w:t>预期学习成果</w:t>
      </w:r>
      <w:r w:rsidRPr="0015508E">
        <w:rPr>
          <w:rFonts w:ascii="黑体" w:eastAsia="黑体" w:hAnsi="宋体"/>
          <w:sz w:val="24"/>
        </w:rPr>
        <w:t>要可测量/能够证明）</w:t>
      </w:r>
    </w:p>
    <w:p w:rsidR="001D3782" w:rsidRPr="0015508E" w:rsidRDefault="00914200">
      <w:pPr>
        <w:spacing w:line="360" w:lineRule="auto"/>
        <w:ind w:firstLineChars="250" w:firstLine="500"/>
        <w:rPr>
          <w:sz w:val="20"/>
          <w:szCs w:val="20"/>
        </w:rPr>
      </w:pPr>
      <w:r w:rsidRPr="0015508E">
        <w:rPr>
          <w:rFonts w:hint="eastAsia"/>
          <w:sz w:val="20"/>
          <w:szCs w:val="20"/>
        </w:rPr>
        <w:t>这列要写清楚指标点（或者毕业要求）在本门课程里面的具体表现，撰写时以适当的行为动词引导。</w:t>
      </w:r>
    </w:p>
    <w:p w:rsidR="001D3782" w:rsidRDefault="001D378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2163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793"/>
        <w:gridCol w:w="2126"/>
        <w:gridCol w:w="2126"/>
      </w:tblGrid>
      <w:tr w:rsidR="0015508E" w:rsidTr="00240A31">
        <w:tc>
          <w:tcPr>
            <w:tcW w:w="535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5508E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5508E" w:rsidTr="00240A31">
        <w:tc>
          <w:tcPr>
            <w:tcW w:w="535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对商务类文章及报刊自主阅读的能力</w:t>
            </w:r>
          </w:p>
        </w:tc>
        <w:tc>
          <w:tcPr>
            <w:tcW w:w="2126" w:type="dxa"/>
            <w:shd w:val="clear" w:color="auto" w:fill="auto"/>
          </w:tcPr>
          <w:p w:rsidR="0015508E" w:rsidRPr="00285EF2" w:rsidRDefault="0015508E" w:rsidP="00240A3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老师</w:t>
            </w:r>
            <w:r w:rsidRPr="003D4D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学生进行课外自主阅读</w:t>
            </w:r>
          </w:p>
        </w:tc>
        <w:tc>
          <w:tcPr>
            <w:tcW w:w="2126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5508E" w:rsidRDefault="0015508E" w:rsidP="00240A3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1D5F13">
              <w:rPr>
                <w:rFonts w:ascii="仿宋" w:eastAsia="仿宋" w:hAnsi="仿宋" w:hint="eastAsia"/>
                <w:sz w:val="24"/>
              </w:rPr>
              <w:t>读书笔记</w:t>
            </w:r>
          </w:p>
        </w:tc>
      </w:tr>
      <w:tr w:rsidR="0015508E" w:rsidTr="00240A31">
        <w:tc>
          <w:tcPr>
            <w:tcW w:w="535" w:type="dxa"/>
            <w:vMerge w:val="restart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15508E" w:rsidRPr="00333964" w:rsidRDefault="0015508E" w:rsidP="00240A3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2B63">
              <w:rPr>
                <w:rFonts w:hint="eastAsia"/>
              </w:rPr>
              <w:t>掌握</w:t>
            </w:r>
            <w:r>
              <w:rPr>
                <w:rFonts w:hint="eastAsia"/>
              </w:rPr>
              <w:t>商务英语基本词汇及表达</w:t>
            </w:r>
          </w:p>
          <w:p w:rsidR="0015508E" w:rsidRPr="00333964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让学生课前预习，并在课堂内进词汇训练。</w:t>
            </w:r>
          </w:p>
        </w:tc>
        <w:tc>
          <w:tcPr>
            <w:tcW w:w="2126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15508E" w:rsidRPr="00305B17" w:rsidRDefault="0015508E" w:rsidP="00240A3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05B17">
              <w:rPr>
                <w:rFonts w:ascii="仿宋" w:eastAsia="仿宋" w:hAnsi="仿宋" w:hint="eastAsia"/>
                <w:sz w:val="24"/>
              </w:rPr>
              <w:t>课堂问答</w:t>
            </w:r>
            <w:r>
              <w:rPr>
                <w:rFonts w:ascii="仿宋" w:eastAsia="仿宋" w:hAnsi="仿宋" w:hint="eastAsia"/>
                <w:sz w:val="24"/>
              </w:rPr>
              <w:t>及测试</w:t>
            </w:r>
          </w:p>
        </w:tc>
      </w:tr>
      <w:tr w:rsidR="0015508E" w:rsidTr="00240A31">
        <w:trPr>
          <w:trHeight w:val="558"/>
        </w:trPr>
        <w:tc>
          <w:tcPr>
            <w:tcW w:w="535" w:type="dxa"/>
            <w:vMerge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15508E" w:rsidRDefault="0015508E" w:rsidP="00240A31"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提高阅读能力</w:t>
            </w:r>
          </w:p>
        </w:tc>
        <w:tc>
          <w:tcPr>
            <w:tcW w:w="2126" w:type="dxa"/>
            <w:shd w:val="clear" w:color="auto" w:fill="auto"/>
          </w:tcPr>
          <w:p w:rsidR="0015508E" w:rsidRPr="000C594C" w:rsidRDefault="0015508E" w:rsidP="00240A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老师讲授阅读技巧，并指导学生再课堂</w:t>
            </w:r>
            <w:r w:rsidRPr="004B0772">
              <w:rPr>
                <w:rFonts w:ascii="仿宋" w:eastAsia="仿宋" w:hAnsi="仿宋" w:hint="eastAsia"/>
                <w:sz w:val="24"/>
              </w:rPr>
              <w:t>进行讨论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15508E" w:rsidRPr="009543EB" w:rsidRDefault="0015508E" w:rsidP="00240A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纸笔测试评价</w:t>
            </w:r>
          </w:p>
        </w:tc>
      </w:tr>
      <w:tr w:rsidR="0015508E" w:rsidTr="00240A31">
        <w:trPr>
          <w:trHeight w:val="852"/>
        </w:trPr>
        <w:tc>
          <w:tcPr>
            <w:tcW w:w="535" w:type="dxa"/>
            <w:vMerge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15508E" w:rsidRDefault="0015508E" w:rsidP="00240A3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提高商务英语交际能力</w:t>
            </w:r>
          </w:p>
        </w:tc>
        <w:tc>
          <w:tcPr>
            <w:tcW w:w="2126" w:type="dxa"/>
            <w:shd w:val="clear" w:color="auto" w:fill="auto"/>
          </w:tcPr>
          <w:p w:rsidR="0015508E" w:rsidRPr="00D408D2" w:rsidRDefault="0015508E" w:rsidP="00240A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老师课下指导学生</w:t>
            </w:r>
          </w:p>
        </w:tc>
        <w:tc>
          <w:tcPr>
            <w:tcW w:w="2126" w:type="dxa"/>
            <w:shd w:val="clear" w:color="auto" w:fill="auto"/>
          </w:tcPr>
          <w:p w:rsidR="0015508E" w:rsidRPr="009543EB" w:rsidRDefault="0015508E" w:rsidP="00240A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P</w:t>
            </w:r>
            <w:r>
              <w:rPr>
                <w:rFonts w:ascii="仿宋" w:eastAsia="仿宋" w:hAnsi="仿宋" w:hint="eastAsia"/>
                <w:sz w:val="24"/>
              </w:rPr>
              <w:t>resentation</w:t>
            </w:r>
          </w:p>
        </w:tc>
      </w:tr>
      <w:tr w:rsidR="0015508E" w:rsidTr="00240A31">
        <w:tc>
          <w:tcPr>
            <w:tcW w:w="535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通过与团队成员的合作，进行课堂阅读活动</w:t>
            </w:r>
          </w:p>
        </w:tc>
        <w:tc>
          <w:tcPr>
            <w:tcW w:w="2126" w:type="dxa"/>
            <w:shd w:val="clear" w:color="auto" w:fill="auto"/>
          </w:tcPr>
          <w:p w:rsidR="0015508E" w:rsidRPr="00D925B6" w:rsidRDefault="0015508E" w:rsidP="00240A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5508E" w:rsidRPr="002E2EEB" w:rsidRDefault="0015508E" w:rsidP="00240A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课堂活动</w:t>
            </w:r>
          </w:p>
        </w:tc>
        <w:tc>
          <w:tcPr>
            <w:tcW w:w="2126" w:type="dxa"/>
            <w:shd w:val="clear" w:color="auto" w:fill="auto"/>
          </w:tcPr>
          <w:p w:rsidR="0015508E" w:rsidRDefault="0015508E" w:rsidP="00240A31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5508E" w:rsidRPr="00843A92" w:rsidRDefault="0015508E" w:rsidP="00240A31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课堂问答</w:t>
            </w:r>
          </w:p>
        </w:tc>
      </w:tr>
      <w:tr w:rsidR="0015508E" w:rsidTr="00240A31">
        <w:tc>
          <w:tcPr>
            <w:tcW w:w="535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LO712</w:t>
            </w:r>
          </w:p>
        </w:tc>
        <w:tc>
          <w:tcPr>
            <w:tcW w:w="2793" w:type="dxa"/>
            <w:shd w:val="clear" w:color="auto" w:fill="auto"/>
          </w:tcPr>
          <w:p w:rsidR="0015508E" w:rsidRDefault="0015508E" w:rsidP="00240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能经过教师的课外指导，对教师提供的阅读材料，提出见解，培养学生互帮互助的团队合作精神。</w:t>
            </w:r>
          </w:p>
        </w:tc>
        <w:tc>
          <w:tcPr>
            <w:tcW w:w="2126" w:type="dxa"/>
            <w:shd w:val="clear" w:color="auto" w:fill="auto"/>
          </w:tcPr>
          <w:p w:rsidR="0015508E" w:rsidRPr="00D925B6" w:rsidRDefault="0015508E" w:rsidP="00240A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2E2EEB"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2126" w:type="dxa"/>
            <w:shd w:val="clear" w:color="auto" w:fill="auto"/>
          </w:tcPr>
          <w:p w:rsidR="0015508E" w:rsidRPr="000A5F4A" w:rsidRDefault="0015508E" w:rsidP="00240A31">
            <w:pPr>
              <w:widowControl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课下评论文</w:t>
            </w:r>
          </w:p>
          <w:p w:rsidR="0015508E" w:rsidRDefault="0015508E" w:rsidP="00240A31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1D3782" w:rsidRDefault="001D3782" w:rsidP="0015508E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5508E" w:rsidRDefault="0015508E" w:rsidP="0015508E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D3782" w:rsidRDefault="00914200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5508E">
        <w:rPr>
          <w:rFonts w:ascii="黑体" w:eastAsia="黑体" w:hAnsi="宋体" w:hint="eastAsia"/>
          <w:sz w:val="24"/>
        </w:rPr>
        <w:t>六、</w:t>
      </w:r>
      <w:r w:rsidRPr="0015508E">
        <w:rPr>
          <w:rFonts w:ascii="黑体" w:eastAsia="黑体" w:hAnsi="宋体"/>
          <w:sz w:val="24"/>
        </w:rPr>
        <w:t>课程内容</w:t>
      </w:r>
    </w:p>
    <w:p w:rsidR="007F7972" w:rsidRDefault="007F7972" w:rsidP="007F7972">
      <w:pPr>
        <w:rPr>
          <w:szCs w:val="21"/>
        </w:rPr>
      </w:pPr>
      <w:r>
        <w:rPr>
          <w:rFonts w:ascii="宋体" w:hAnsi="宋体" w:hint="eastAsia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 1</w:t>
      </w:r>
      <w:r>
        <w:rPr>
          <w:rFonts w:hint="eastAsia"/>
          <w:szCs w:val="21"/>
        </w:rPr>
        <w:t xml:space="preserve"> Text A</w:t>
      </w:r>
      <w:r>
        <w:rPr>
          <w:szCs w:val="21"/>
        </w:rPr>
        <w:t xml:space="preserve">  </w:t>
      </w:r>
      <w:r w:rsidRPr="006A4C7E">
        <w:rPr>
          <w:kern w:val="0"/>
          <w:szCs w:val="21"/>
        </w:rPr>
        <w:t>Pricing (I)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知道价格的重要性；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理解价格之所以重要的原因</w:t>
      </w:r>
      <w:r>
        <w:rPr>
          <w:rFonts w:hint="eastAsia"/>
          <w:color w:val="000000"/>
          <w:kern w:val="0"/>
          <w:sz w:val="20"/>
          <w:szCs w:val="20"/>
        </w:rPr>
        <w:t>及影响因素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kern w:val="0"/>
          <w:sz w:val="20"/>
          <w:szCs w:val="20"/>
        </w:rPr>
        <w:t>价格的影响因素</w:t>
      </w:r>
      <w:r>
        <w:rPr>
          <w:color w:val="000000"/>
          <w:kern w:val="0"/>
          <w:sz w:val="20"/>
          <w:szCs w:val="20"/>
        </w:rPr>
        <w:t>”</w:t>
      </w:r>
      <w:r>
        <w:rPr>
          <w:rFonts w:hint="eastAsia"/>
          <w:color w:val="000000"/>
          <w:kern w:val="0"/>
          <w:sz w:val="20"/>
          <w:szCs w:val="20"/>
        </w:rPr>
        <w:t>及阅读技巧。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1 Text B </w:t>
      </w:r>
      <w:r w:rsidRPr="006A4C7E">
        <w:rPr>
          <w:kern w:val="0"/>
          <w:szCs w:val="21"/>
        </w:rPr>
        <w:t>Pricing (II)</w:t>
      </w:r>
    </w:p>
    <w:p w:rsidR="007F7972" w:rsidRDefault="007F7972" w:rsidP="007F7972">
      <w:pPr>
        <w:snapToGrid w:val="0"/>
        <w:spacing w:line="300" w:lineRule="auto"/>
        <w:ind w:right="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知道政府对价格的调控领域</w:t>
      </w:r>
      <w:r>
        <w:rPr>
          <w:color w:val="000000"/>
          <w:kern w:val="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理解定价的三个目标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rightChars="-341" w:right="-716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kern w:val="0"/>
          <w:sz w:val="20"/>
          <w:szCs w:val="20"/>
          <w:lang w:val="zh-CN"/>
        </w:rPr>
        <w:t>定价的三个目标</w:t>
      </w:r>
      <w:r>
        <w:rPr>
          <w:rFonts w:hint="eastAsia"/>
          <w:color w:val="000000"/>
          <w:sz w:val="20"/>
          <w:szCs w:val="20"/>
        </w:rPr>
        <w:t>及快速阅读能力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2 Text 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</w:t>
      </w:r>
      <w:r w:rsidRPr="006A4C7E">
        <w:rPr>
          <w:kern w:val="0"/>
          <w:szCs w:val="21"/>
        </w:rPr>
        <w:t>Aspects of Culture(I)</w:t>
      </w:r>
    </w:p>
    <w:p w:rsidR="007F7972" w:rsidRDefault="007F7972" w:rsidP="007F7972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知道跨文化研究的重要性</w:t>
      </w:r>
      <w:r>
        <w:rPr>
          <w:color w:val="000000"/>
          <w:kern w:val="0"/>
          <w:sz w:val="20"/>
          <w:szCs w:val="20"/>
        </w:rPr>
        <w:t>;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理解跨文化研究的三个重要方面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</w:t>
      </w:r>
      <w:r>
        <w:rPr>
          <w:rFonts w:hint="eastAsia"/>
          <w:color w:val="000000"/>
          <w:kern w:val="0"/>
          <w:sz w:val="20"/>
          <w:szCs w:val="20"/>
        </w:rPr>
        <w:t>跨文化交际的重要性。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rFonts w:hint="eastAsia"/>
          <w:szCs w:val="21"/>
        </w:rPr>
        <w:t>Unit 2 Text B</w:t>
      </w:r>
      <w:r w:rsidRPr="00652B63">
        <w:rPr>
          <w:kern w:val="0"/>
          <w:szCs w:val="21"/>
        </w:rPr>
        <w:t xml:space="preserve"> </w:t>
      </w:r>
      <w:r w:rsidRPr="006A4C7E">
        <w:rPr>
          <w:kern w:val="0"/>
          <w:szCs w:val="21"/>
        </w:rPr>
        <w:t>Aspects of Culture(II)</w:t>
      </w:r>
    </w:p>
    <w:p w:rsidR="007F7972" w:rsidRDefault="007F7972" w:rsidP="007F7972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rFonts w:hint="eastAsia"/>
          <w:color w:val="000000"/>
          <w:kern w:val="0"/>
          <w:sz w:val="20"/>
          <w:szCs w:val="20"/>
          <w:lang w:val="zh-CN"/>
        </w:rPr>
        <w:t>文化符号的对市场的重要性</w:t>
      </w:r>
    </w:p>
    <w:p w:rsidR="007F7972" w:rsidRDefault="007F7972" w:rsidP="007F7972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  <w:r>
        <w:rPr>
          <w:rFonts w:hint="eastAsia"/>
          <w:color w:val="000000"/>
          <w:kern w:val="0"/>
          <w:sz w:val="20"/>
          <w:szCs w:val="20"/>
        </w:rPr>
        <w:t>理解</w:t>
      </w:r>
      <w:r>
        <w:rPr>
          <w:rFonts w:hint="eastAsia"/>
          <w:color w:val="000000"/>
          <w:kern w:val="0"/>
          <w:sz w:val="20"/>
          <w:szCs w:val="20"/>
          <w:lang w:val="zh-CN"/>
        </w:rPr>
        <w:t>语言对于全球市场贸易的重要性，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rFonts w:hint="eastAsia"/>
          <w:color w:val="000000"/>
          <w:kern w:val="0"/>
          <w:sz w:val="20"/>
          <w:szCs w:val="20"/>
          <w:lang w:val="zh-CN"/>
        </w:rPr>
        <w:t>文化符号和语言对全球市场的重要性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3 Text A </w:t>
      </w:r>
      <w:r w:rsidRPr="006A4C7E">
        <w:rPr>
          <w:kern w:val="0"/>
          <w:szCs w:val="21"/>
        </w:rPr>
        <w:t>The Marketing Mix</w:t>
      </w:r>
      <w:r w:rsidRPr="006A4C7E">
        <w:rPr>
          <w:rFonts w:hint="eastAsia"/>
          <w:kern w:val="0"/>
          <w:szCs w:val="21"/>
        </w:rPr>
        <w:t>：</w:t>
      </w:r>
      <w:r w:rsidRPr="006A4C7E">
        <w:rPr>
          <w:rFonts w:hint="eastAsia"/>
          <w:kern w:val="0"/>
          <w:szCs w:val="21"/>
        </w:rPr>
        <w:t>The Four Ps</w:t>
      </w:r>
    </w:p>
    <w:p w:rsidR="007F7972" w:rsidRDefault="007F7972" w:rsidP="007F7972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</w:t>
      </w:r>
      <w:r w:rsidRPr="007F7972">
        <w:rPr>
          <w:rFonts w:hint="eastAsia"/>
          <w:color w:val="000000"/>
          <w:kern w:val="0"/>
          <w:sz w:val="20"/>
          <w:szCs w:val="20"/>
        </w:rPr>
        <w:t>“</w:t>
      </w:r>
      <w:r w:rsidRPr="006A4C7E">
        <w:rPr>
          <w:rFonts w:hint="eastAsia"/>
          <w:kern w:val="0"/>
          <w:szCs w:val="21"/>
        </w:rPr>
        <w:t>Four P</w:t>
      </w:r>
      <w:r>
        <w:rPr>
          <w:rFonts w:hint="eastAsia"/>
          <w:kern w:val="0"/>
          <w:szCs w:val="21"/>
        </w:rPr>
        <w:t>”的分别代表什么</w:t>
      </w:r>
      <w:r>
        <w:rPr>
          <w:bCs/>
          <w:color w:val="000000"/>
          <w:sz w:val="20"/>
          <w:szCs w:val="20"/>
        </w:rPr>
        <w:t>;</w:t>
      </w:r>
    </w:p>
    <w:p w:rsidR="007F7972" w:rsidRDefault="007F7972" w:rsidP="007F7972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理解将</w:t>
      </w:r>
      <w:r w:rsidRPr="007F7972">
        <w:rPr>
          <w:rFonts w:hint="eastAsia"/>
          <w:color w:val="000000"/>
          <w:kern w:val="0"/>
          <w:sz w:val="20"/>
          <w:szCs w:val="20"/>
        </w:rPr>
        <w:t>“</w:t>
      </w:r>
      <w:r w:rsidRPr="006A4C7E">
        <w:rPr>
          <w:rFonts w:hint="eastAsia"/>
          <w:kern w:val="0"/>
          <w:szCs w:val="21"/>
        </w:rPr>
        <w:t>Four P</w:t>
      </w:r>
      <w:r>
        <w:rPr>
          <w:rFonts w:hint="eastAsia"/>
          <w:kern w:val="0"/>
          <w:szCs w:val="21"/>
        </w:rPr>
        <w:t>”融合起来的重要性</w:t>
      </w:r>
      <w:r>
        <w:rPr>
          <w:color w:val="000000"/>
          <w:sz w:val="20"/>
          <w:szCs w:val="20"/>
        </w:rPr>
        <w:t>；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lastRenderedPageBreak/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讨论将</w:t>
      </w:r>
      <w:r>
        <w:rPr>
          <w:rFonts w:hint="eastAsia"/>
          <w:color w:val="000000"/>
          <w:kern w:val="0"/>
          <w:sz w:val="20"/>
          <w:szCs w:val="20"/>
          <w:lang w:val="zh-CN"/>
        </w:rPr>
        <w:t>“</w:t>
      </w:r>
      <w:r w:rsidRPr="006A4C7E">
        <w:rPr>
          <w:rFonts w:hint="eastAsia"/>
          <w:kern w:val="0"/>
          <w:szCs w:val="21"/>
        </w:rPr>
        <w:t>Four P</w:t>
      </w:r>
      <w:r>
        <w:rPr>
          <w:rFonts w:hint="eastAsia"/>
          <w:kern w:val="0"/>
          <w:szCs w:val="21"/>
        </w:rPr>
        <w:t>”融合起来的重要性</w:t>
      </w:r>
      <w:r>
        <w:rPr>
          <w:rFonts w:hint="eastAsia"/>
          <w:color w:val="000000"/>
          <w:sz w:val="20"/>
          <w:szCs w:val="20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3 Text B </w:t>
      </w:r>
      <w:r w:rsidRPr="006A4C7E">
        <w:rPr>
          <w:kern w:val="0"/>
          <w:szCs w:val="21"/>
        </w:rPr>
        <w:t>Burger King Revamps Its Image</w:t>
      </w:r>
    </w:p>
    <w:p w:rsidR="007F7972" w:rsidRDefault="007F7972" w:rsidP="007F7972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知道汉堡王的广告策略</w:t>
      </w:r>
    </w:p>
    <w:p w:rsidR="007F7972" w:rsidRDefault="007F7972" w:rsidP="007F7972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理</w:t>
      </w:r>
      <w:r>
        <w:rPr>
          <w:color w:val="000000"/>
          <w:sz w:val="20"/>
          <w:szCs w:val="20"/>
        </w:rPr>
        <w:t>解</w:t>
      </w:r>
      <w:r>
        <w:rPr>
          <w:rFonts w:hint="eastAsia"/>
          <w:color w:val="000000"/>
          <w:sz w:val="20"/>
          <w:szCs w:val="20"/>
        </w:rPr>
        <w:t>汉堡王改变广告策略的原因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4 Text A</w:t>
      </w:r>
      <w:r>
        <w:rPr>
          <w:szCs w:val="21"/>
        </w:rPr>
        <w:t xml:space="preserve"> </w:t>
      </w:r>
      <w:r w:rsidRPr="006A4C7E">
        <w:rPr>
          <w:kern w:val="0"/>
          <w:szCs w:val="21"/>
        </w:rPr>
        <w:t>Promotion</w:t>
      </w:r>
    </w:p>
    <w:p w:rsidR="007F7972" w:rsidRDefault="007F7972" w:rsidP="007F7972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知道重要的促销策略</w:t>
      </w:r>
      <w:r>
        <w:rPr>
          <w:color w:val="000000"/>
          <w:kern w:val="0"/>
          <w:sz w:val="20"/>
          <w:szCs w:val="20"/>
        </w:rPr>
        <w:t>；</w:t>
      </w:r>
    </w:p>
    <w:p w:rsidR="007F7972" w:rsidRDefault="007F7972" w:rsidP="007F7972">
      <w:pPr>
        <w:snapToGrid w:val="0"/>
        <w:spacing w:line="300" w:lineRule="auto"/>
        <w:ind w:leftChars="685" w:left="1438" w:right="6" w:firstLineChars="150" w:firstLine="3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几种重要促销策略的优缺点</w:t>
      </w:r>
      <w:r>
        <w:rPr>
          <w:color w:val="000000"/>
          <w:kern w:val="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4 Text B </w:t>
      </w:r>
      <w:r w:rsidRPr="006A4C7E">
        <w:rPr>
          <w:kern w:val="0"/>
          <w:szCs w:val="21"/>
        </w:rPr>
        <w:t>Sales Promotion Methods</w:t>
      </w:r>
    </w:p>
    <w:p w:rsidR="007F7972" w:rsidRDefault="007F7972" w:rsidP="007F7972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知道价格促销的几种方法</w:t>
      </w:r>
      <w:r>
        <w:rPr>
          <w:color w:val="00000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</w:t>
      </w:r>
      <w:bookmarkStart w:id="2" w:name="_Hlk491767155"/>
      <w:r>
        <w:rPr>
          <w:rFonts w:hint="eastAsia"/>
          <w:color w:val="000000"/>
          <w:sz w:val="20"/>
          <w:szCs w:val="20"/>
        </w:rPr>
        <w:t>每种价格促销方法的特点</w:t>
      </w:r>
      <w:bookmarkEnd w:id="2"/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每种价格促销方法的特点</w:t>
      </w:r>
      <w:r>
        <w:rPr>
          <w:color w:val="000000"/>
          <w:kern w:val="0"/>
          <w:sz w:val="20"/>
          <w:szCs w:val="20"/>
          <w:lang w:val="zh-CN"/>
        </w:rPr>
        <w:t>。</w:t>
      </w:r>
      <w:r>
        <w:rPr>
          <w:color w:val="000000"/>
          <w:sz w:val="20"/>
          <w:szCs w:val="20"/>
        </w:rPr>
        <w:t xml:space="preserve"> 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5 Text A </w:t>
      </w:r>
      <w:r w:rsidRPr="006A4C7E">
        <w:rPr>
          <w:kern w:val="0"/>
          <w:szCs w:val="21"/>
        </w:rPr>
        <w:t>Types of Salespersons</w:t>
      </w:r>
    </w:p>
    <w:p w:rsidR="007F7972" w:rsidRDefault="007F7972" w:rsidP="007F7972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rFonts w:hint="eastAsia"/>
          <w:color w:val="000000"/>
          <w:sz w:val="20"/>
          <w:szCs w:val="20"/>
        </w:rPr>
        <w:t>知道销售人员的三种类型</w:t>
      </w:r>
    </w:p>
    <w:p w:rsidR="007F7972" w:rsidRDefault="007F7972" w:rsidP="007F7972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rFonts w:hint="eastAsia"/>
          <w:color w:val="000000"/>
          <w:sz w:val="20"/>
          <w:szCs w:val="20"/>
        </w:rPr>
        <w:t>理解好的推销人员应具备的素质</w:t>
      </w:r>
    </w:p>
    <w:p w:rsidR="007F7972" w:rsidRDefault="007F7972" w:rsidP="007F7972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5 Text B</w:t>
      </w:r>
      <w:r w:rsidRPr="00652B63">
        <w:rPr>
          <w:kern w:val="0"/>
          <w:szCs w:val="21"/>
        </w:rPr>
        <w:t xml:space="preserve"> </w:t>
      </w:r>
      <w:r w:rsidRPr="006A4C7E">
        <w:rPr>
          <w:kern w:val="0"/>
          <w:szCs w:val="21"/>
        </w:rPr>
        <w:t>Marge,</w:t>
      </w:r>
      <w:r w:rsidRPr="006A4C7E">
        <w:rPr>
          <w:rFonts w:hint="eastAsia"/>
          <w:kern w:val="0"/>
          <w:szCs w:val="21"/>
        </w:rPr>
        <w:t xml:space="preserve"> </w:t>
      </w:r>
      <w:r w:rsidRPr="006A4C7E">
        <w:rPr>
          <w:kern w:val="0"/>
          <w:szCs w:val="21"/>
        </w:rPr>
        <w:t>a Top-notch Salesperson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rFonts w:hint="eastAsia"/>
          <w:bCs/>
          <w:color w:val="000000"/>
          <w:sz w:val="20"/>
          <w:szCs w:val="20"/>
        </w:rPr>
        <w:t>Marge</w:t>
      </w:r>
      <w:r>
        <w:rPr>
          <w:rFonts w:hint="eastAsia"/>
          <w:bCs/>
          <w:color w:val="000000"/>
          <w:sz w:val="20"/>
          <w:szCs w:val="20"/>
        </w:rPr>
        <w:t>作为一流销售员的故事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</w:t>
      </w:r>
      <w:r>
        <w:rPr>
          <w:rFonts w:hint="eastAsia"/>
          <w:color w:val="000000"/>
          <w:sz w:val="20"/>
          <w:szCs w:val="20"/>
        </w:rPr>
        <w:t>Marge</w:t>
      </w:r>
      <w:r>
        <w:rPr>
          <w:rFonts w:hint="eastAsia"/>
          <w:color w:val="000000"/>
          <w:sz w:val="20"/>
          <w:szCs w:val="20"/>
        </w:rPr>
        <w:t>成为一流销售员成功的原因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7F7972" w:rsidRDefault="007F7972" w:rsidP="007F7972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spacing w:line="400" w:lineRule="exact"/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6 Text A </w:t>
      </w:r>
      <w:r w:rsidRPr="006A4C7E">
        <w:rPr>
          <w:kern w:val="0"/>
          <w:szCs w:val="21"/>
        </w:rPr>
        <w:t>Logistics</w:t>
      </w:r>
    </w:p>
    <w:p w:rsidR="007F7972" w:rsidRDefault="007F7972" w:rsidP="007F7972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知道物流发展的历史</w:t>
      </w:r>
      <w:r>
        <w:rPr>
          <w:bCs/>
          <w:color w:val="000000"/>
          <w:sz w:val="20"/>
          <w:szCs w:val="20"/>
        </w:rPr>
        <w:t>;</w:t>
      </w:r>
    </w:p>
    <w:p w:rsidR="007F7972" w:rsidRDefault="007F7972" w:rsidP="007F7972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物流发展的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个趋势</w:t>
      </w:r>
      <w:r>
        <w:rPr>
          <w:color w:val="000000"/>
          <w:sz w:val="20"/>
          <w:szCs w:val="20"/>
        </w:rPr>
        <w:t>；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分析物流在日常生活中的重要作用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6 Text B </w:t>
      </w:r>
      <w:r w:rsidRPr="006A4C7E">
        <w:rPr>
          <w:kern w:val="0"/>
          <w:szCs w:val="21"/>
        </w:rPr>
        <w:t>Physical Distribution</w:t>
      </w:r>
    </w:p>
    <w:p w:rsidR="007F7972" w:rsidRDefault="007F7972" w:rsidP="007F7972">
      <w:pPr>
        <w:snapToGrid w:val="0"/>
        <w:spacing w:line="300" w:lineRule="auto"/>
        <w:ind w:leftChars="428" w:left="1435" w:right="6" w:hangingChars="268" w:hanging="536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知道人工配送的重要性</w:t>
      </w:r>
      <w:r>
        <w:rPr>
          <w:color w:val="000000"/>
          <w:kern w:val="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理解人工配送系统</w:t>
      </w:r>
      <w:r>
        <w:rPr>
          <w:color w:val="000000"/>
          <w:kern w:val="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szCs w:val="21"/>
        </w:rPr>
        <w:t xml:space="preserve">Unit 7 Text A </w:t>
      </w:r>
      <w:r w:rsidRPr="006A4C7E">
        <w:rPr>
          <w:kern w:val="0"/>
          <w:szCs w:val="21"/>
        </w:rPr>
        <w:t>Developing China</w:t>
      </w:r>
      <w:proofErr w:type="gramStart"/>
      <w:r w:rsidRPr="006A4C7E">
        <w:rPr>
          <w:kern w:val="0"/>
          <w:szCs w:val="21"/>
        </w:rPr>
        <w:t>’</w:t>
      </w:r>
      <w:proofErr w:type="gramEnd"/>
      <w:r w:rsidRPr="006A4C7E">
        <w:rPr>
          <w:kern w:val="0"/>
          <w:szCs w:val="21"/>
        </w:rPr>
        <w:t xml:space="preserve">s </w:t>
      </w:r>
      <w:r w:rsidRPr="006A4C7E">
        <w:rPr>
          <w:rFonts w:hint="eastAsia"/>
          <w:kern w:val="0"/>
          <w:szCs w:val="21"/>
        </w:rPr>
        <w:t>Sale and Distribution Capabilities</w:t>
      </w:r>
      <w:r w:rsidRPr="006A4C7E">
        <w:rPr>
          <w:kern w:val="0"/>
          <w:szCs w:val="21"/>
        </w:rPr>
        <w:t xml:space="preserve"> (I)</w:t>
      </w:r>
    </w:p>
    <w:p w:rsidR="007F7972" w:rsidRDefault="007F7972" w:rsidP="007F7972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知道物流发展的瓶颈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</w:t>
      </w:r>
      <w:bookmarkStart w:id="3" w:name="_Hlk491768847"/>
      <w:r>
        <w:rPr>
          <w:rFonts w:hint="eastAsia"/>
          <w:color w:val="000000"/>
          <w:sz w:val="20"/>
          <w:szCs w:val="20"/>
        </w:rPr>
        <w:t>中国特色的物流配送系统</w:t>
      </w:r>
      <w:bookmarkEnd w:id="3"/>
      <w:r>
        <w:rPr>
          <w:color w:val="000000"/>
          <w:sz w:val="20"/>
          <w:szCs w:val="20"/>
        </w:rPr>
        <w:t>；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bookmarkStart w:id="4" w:name="_Hlk491768963"/>
      <w:r>
        <w:rPr>
          <w:rFonts w:hint="eastAsia"/>
          <w:color w:val="000000"/>
          <w:sz w:val="20"/>
          <w:szCs w:val="20"/>
        </w:rPr>
        <w:t>中国特色的物流配送系统</w:t>
      </w:r>
      <w:bookmarkEnd w:id="4"/>
      <w:r>
        <w:rPr>
          <w:color w:val="000000"/>
          <w:sz w:val="20"/>
          <w:szCs w:val="20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7 Text A</w:t>
      </w:r>
      <w:r>
        <w:rPr>
          <w:szCs w:val="21"/>
        </w:rPr>
        <w:t xml:space="preserve"> </w:t>
      </w:r>
      <w:r w:rsidRPr="006A4C7E">
        <w:rPr>
          <w:kern w:val="0"/>
          <w:szCs w:val="21"/>
        </w:rPr>
        <w:t>Developing China</w:t>
      </w:r>
      <w:proofErr w:type="gramStart"/>
      <w:r w:rsidRPr="006A4C7E">
        <w:rPr>
          <w:kern w:val="0"/>
          <w:szCs w:val="21"/>
        </w:rPr>
        <w:t>’</w:t>
      </w:r>
      <w:proofErr w:type="gramEnd"/>
      <w:r w:rsidRPr="006A4C7E">
        <w:rPr>
          <w:kern w:val="0"/>
          <w:szCs w:val="21"/>
        </w:rPr>
        <w:t xml:space="preserve">s </w:t>
      </w:r>
      <w:r w:rsidRPr="006A4C7E">
        <w:rPr>
          <w:rFonts w:hint="eastAsia"/>
          <w:kern w:val="0"/>
          <w:szCs w:val="21"/>
        </w:rPr>
        <w:t>Sale and Distribution Capabilities</w:t>
      </w:r>
      <w:r w:rsidRPr="006A4C7E">
        <w:rPr>
          <w:kern w:val="0"/>
          <w:szCs w:val="21"/>
        </w:rPr>
        <w:t xml:space="preserve"> (I</w:t>
      </w:r>
      <w:r w:rsidRPr="006A4C7E">
        <w:rPr>
          <w:rFonts w:hint="eastAsia"/>
          <w:kern w:val="0"/>
          <w:szCs w:val="21"/>
        </w:rPr>
        <w:t>I</w:t>
      </w:r>
      <w:r w:rsidRPr="006A4C7E">
        <w:rPr>
          <w:kern w:val="0"/>
          <w:szCs w:val="21"/>
        </w:rPr>
        <w:t>)</w:t>
      </w:r>
    </w:p>
    <w:p w:rsidR="007F7972" w:rsidRDefault="007F7972" w:rsidP="007F7972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 xml:space="preserve">         </w:t>
      </w:r>
      <w:r>
        <w:rPr>
          <w:rFonts w:hint="eastAsia"/>
          <w:color w:val="000000"/>
          <w:sz w:val="20"/>
          <w:szCs w:val="20"/>
        </w:rPr>
        <w:t>知道中国特色的物流配送系统的缺陷</w:t>
      </w:r>
    </w:p>
    <w:p w:rsidR="007F7972" w:rsidRDefault="007F7972" w:rsidP="007F7972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理解政府对物流配送系统的调控</w:t>
      </w:r>
      <w:r>
        <w:rPr>
          <w:color w:val="000000"/>
          <w:sz w:val="20"/>
          <w:szCs w:val="20"/>
        </w:rPr>
        <w:t>;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7F7972" w:rsidRDefault="007F7972" w:rsidP="007F7972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 w:rsidR="007F7972" w:rsidRDefault="007F7972" w:rsidP="007F7972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 w:rsidRPr="006A4C7E">
        <w:rPr>
          <w:szCs w:val="21"/>
        </w:rPr>
        <w:t>Unit 8 Text A</w:t>
      </w:r>
      <w:r w:rsidRPr="006A4C7E">
        <w:rPr>
          <w:rFonts w:hint="eastAsia"/>
          <w:szCs w:val="21"/>
        </w:rPr>
        <w:t xml:space="preserve"> </w:t>
      </w:r>
      <w:r w:rsidRPr="006A4C7E">
        <w:rPr>
          <w:kern w:val="0"/>
          <w:szCs w:val="21"/>
        </w:rPr>
        <w:t>International Marketing</w:t>
      </w:r>
    </w:p>
    <w:p w:rsidR="007F7972" w:rsidRPr="002F418B" w:rsidRDefault="007F7972" w:rsidP="007F7972">
      <w:pPr>
        <w:snapToGrid w:val="0"/>
        <w:spacing w:line="300" w:lineRule="auto"/>
        <w:ind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知道发展国际市场的重要性</w:t>
      </w:r>
    </w:p>
    <w:p w:rsidR="007F7972" w:rsidRDefault="007F7972" w:rsidP="007F7972">
      <w:pPr>
        <w:snapToGrid w:val="0"/>
        <w:spacing w:line="300" w:lineRule="auto"/>
        <w:ind w:firstLineChars="850" w:firstLine="1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理解发展国际市场的两种途径</w:t>
      </w:r>
      <w:r>
        <w:rPr>
          <w:color w:val="000000"/>
          <w:sz w:val="20"/>
          <w:szCs w:val="20"/>
        </w:rPr>
        <w:t>；</w:t>
      </w:r>
    </w:p>
    <w:p w:rsidR="007F7972" w:rsidRDefault="007F7972" w:rsidP="007F7972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7F7972" w:rsidRPr="001732B9" w:rsidRDefault="007F7972" w:rsidP="007F7972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kern w:val="0"/>
          <w:sz w:val="20"/>
          <w:szCs w:val="20"/>
          <w:lang w:val="zh-CN"/>
        </w:rPr>
        <w:t>发展国际市场的两种途径</w:t>
      </w:r>
      <w:r>
        <w:rPr>
          <w:color w:val="000000"/>
          <w:sz w:val="20"/>
          <w:szCs w:val="20"/>
        </w:rPr>
        <w:t>。</w:t>
      </w:r>
    </w:p>
    <w:p w:rsidR="001D3782" w:rsidRDefault="007F7972">
      <w:pPr>
        <w:snapToGrid w:val="0"/>
        <w:spacing w:line="288" w:lineRule="auto"/>
        <w:rPr>
          <w:szCs w:val="21"/>
        </w:rPr>
      </w:pPr>
      <w:r>
        <w:rPr>
          <w:rFonts w:ascii="宋体" w:hAnsi="宋体" w:hint="eastAsia"/>
          <w:sz w:val="20"/>
          <w:szCs w:val="20"/>
        </w:rPr>
        <w:t xml:space="preserve">         第16章  </w:t>
      </w:r>
      <w:r w:rsidRPr="006A4C7E">
        <w:rPr>
          <w:szCs w:val="21"/>
        </w:rPr>
        <w:t xml:space="preserve">Unit </w:t>
      </w:r>
      <w:r>
        <w:rPr>
          <w:rFonts w:hint="eastAsia"/>
          <w:szCs w:val="21"/>
        </w:rPr>
        <w:t xml:space="preserve">1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Unit </w:t>
      </w:r>
      <w:r w:rsidRPr="006A4C7E">
        <w:rPr>
          <w:szCs w:val="21"/>
        </w:rPr>
        <w:t xml:space="preserve">8 </w:t>
      </w:r>
      <w:r>
        <w:rPr>
          <w:rFonts w:hint="eastAsia"/>
          <w:szCs w:val="21"/>
        </w:rPr>
        <w:t>Review</w:t>
      </w:r>
    </w:p>
    <w:p w:rsidR="007F7972" w:rsidRPr="007F7972" w:rsidRDefault="007F7972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color w:val="000000"/>
          <w:sz w:val="20"/>
          <w:szCs w:val="20"/>
        </w:rPr>
        <w:t>总复习</w:t>
      </w:r>
    </w:p>
    <w:p w:rsidR="001D3782" w:rsidRDefault="001D3782">
      <w:pPr>
        <w:snapToGrid w:val="0"/>
        <w:spacing w:line="288" w:lineRule="auto"/>
        <w:ind w:right="26"/>
        <w:rPr>
          <w:sz w:val="20"/>
          <w:szCs w:val="20"/>
        </w:rPr>
      </w:pPr>
    </w:p>
    <w:p w:rsidR="001D3782" w:rsidRDefault="00914200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1D3782" w:rsidRDefault="0091420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1D378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D378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1D3782" w:rsidRDefault="001D3782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1D3782" w:rsidRDefault="00434A45" w:rsidP="007A1A0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914200"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1D3782" w:rsidRDefault="0091420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1D378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91420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D378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D378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2" w:rsidRDefault="001D3782" w:rsidP="007A1A0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1D3782" w:rsidRDefault="001D378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1D3782" w:rsidRDefault="00DC34C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</w:t>
      </w:r>
      <w:r w:rsidR="00914200">
        <w:rPr>
          <w:rFonts w:ascii="黑体" w:eastAsia="黑体" w:hAnsi="宋体" w:hint="eastAsia"/>
          <w:sz w:val="24"/>
        </w:rPr>
        <w:t>、评价方式与成绩</w:t>
      </w:r>
      <w:r w:rsidR="00914200"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DC34CE" w:rsidTr="00240A31">
        <w:tc>
          <w:tcPr>
            <w:tcW w:w="1809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1758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C34CE" w:rsidTr="00240A31">
        <w:tc>
          <w:tcPr>
            <w:tcW w:w="1809" w:type="dxa"/>
            <w:shd w:val="clear" w:color="auto" w:fill="auto"/>
          </w:tcPr>
          <w:p w:rsidR="00DC34CE" w:rsidRPr="004A1758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1758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纸笔测试</w:t>
            </w:r>
          </w:p>
        </w:tc>
        <w:tc>
          <w:tcPr>
            <w:tcW w:w="184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DC34CE" w:rsidTr="00240A31">
        <w:tc>
          <w:tcPr>
            <w:tcW w:w="1809" w:type="dxa"/>
            <w:shd w:val="clear" w:color="auto" w:fill="auto"/>
          </w:tcPr>
          <w:p w:rsidR="00DC34CE" w:rsidRPr="004A1758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1758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  <w:r w:rsidR="001A2BD6">
              <w:rPr>
                <w:rFonts w:ascii="宋体" w:hAnsi="宋体" w:hint="eastAsia"/>
                <w:bCs/>
                <w:color w:val="000000"/>
                <w:szCs w:val="20"/>
              </w:rPr>
              <w:t xml:space="preserve"> (Unit1 </w:t>
            </w:r>
            <w:r w:rsidR="001A2BD6">
              <w:rPr>
                <w:rFonts w:ascii="宋体" w:hAnsi="宋体"/>
                <w:bCs/>
                <w:color w:val="000000"/>
                <w:szCs w:val="20"/>
              </w:rPr>
              <w:t>–</w:t>
            </w:r>
            <w:r w:rsidR="001A2BD6">
              <w:rPr>
                <w:rFonts w:ascii="宋体" w:hAnsi="宋体" w:hint="eastAsia"/>
                <w:bCs/>
                <w:color w:val="000000"/>
                <w:szCs w:val="20"/>
              </w:rPr>
              <w:t xml:space="preserve"> Unit4)</w:t>
            </w:r>
          </w:p>
        </w:tc>
        <w:tc>
          <w:tcPr>
            <w:tcW w:w="184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C34CE" w:rsidTr="00240A31">
        <w:tc>
          <w:tcPr>
            <w:tcW w:w="1809" w:type="dxa"/>
            <w:shd w:val="clear" w:color="auto" w:fill="auto"/>
          </w:tcPr>
          <w:p w:rsidR="00DC34CE" w:rsidRPr="004A1758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1758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  <w:r w:rsidR="001A2BD6">
              <w:rPr>
                <w:rFonts w:ascii="宋体" w:hAnsi="宋体" w:hint="eastAsia"/>
                <w:bCs/>
                <w:color w:val="000000"/>
                <w:szCs w:val="20"/>
              </w:rPr>
              <w:t xml:space="preserve"> (Unit5 </w:t>
            </w:r>
            <w:r w:rsidR="001A2BD6">
              <w:rPr>
                <w:rFonts w:ascii="宋体" w:hAnsi="宋体"/>
                <w:bCs/>
                <w:color w:val="000000"/>
                <w:szCs w:val="20"/>
              </w:rPr>
              <w:t>–</w:t>
            </w:r>
            <w:r w:rsidR="001A2BD6">
              <w:rPr>
                <w:rFonts w:ascii="宋体" w:hAnsi="宋体" w:hint="eastAsia"/>
                <w:bCs/>
                <w:color w:val="000000"/>
                <w:szCs w:val="20"/>
              </w:rPr>
              <w:t xml:space="preserve"> Unit7)</w:t>
            </w:r>
          </w:p>
        </w:tc>
        <w:tc>
          <w:tcPr>
            <w:tcW w:w="184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C34CE" w:rsidTr="00240A31">
        <w:tc>
          <w:tcPr>
            <w:tcW w:w="1809" w:type="dxa"/>
            <w:shd w:val="clear" w:color="auto" w:fill="auto"/>
          </w:tcPr>
          <w:p w:rsidR="00DC34CE" w:rsidRPr="004A1758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1758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DC34CE" w:rsidRDefault="00DC34CE" w:rsidP="007A1A0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1D3782" w:rsidRDefault="001D3782" w:rsidP="007A1A00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1D3782" w:rsidRDefault="00914200" w:rsidP="007A1A00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D3782" w:rsidRPr="006F543C" w:rsidRDefault="00914200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6F543C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1D3782" w:rsidRPr="006F543C" w:rsidRDefault="0091420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F543C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1D3782" w:rsidRDefault="001D378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D3782" w:rsidRDefault="001D378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D3782" w:rsidRDefault="0091420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F543C">
        <w:rPr>
          <w:rFonts w:hint="eastAsia"/>
          <w:sz w:val="28"/>
          <w:szCs w:val="28"/>
        </w:rPr>
        <w:t>张晶晶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系主任审核签名：</w:t>
      </w:r>
    </w:p>
    <w:p w:rsidR="001D3782" w:rsidRDefault="0091420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1D3782" w:rsidRDefault="001D3782"/>
    <w:sectPr w:rsidR="001D3782" w:rsidSect="001D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159"/>
    <w:multiLevelType w:val="hybridMultilevel"/>
    <w:tmpl w:val="A4AE10A8"/>
    <w:lvl w:ilvl="0" w:tplc="E76CA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D0C8C"/>
    <w:rsid w:val="000F3022"/>
    <w:rsid w:val="001072BC"/>
    <w:rsid w:val="0015508E"/>
    <w:rsid w:val="001A2BD6"/>
    <w:rsid w:val="001D3782"/>
    <w:rsid w:val="00256B39"/>
    <w:rsid w:val="0026033C"/>
    <w:rsid w:val="002911B6"/>
    <w:rsid w:val="002E3721"/>
    <w:rsid w:val="00313BBA"/>
    <w:rsid w:val="0032602E"/>
    <w:rsid w:val="003367AE"/>
    <w:rsid w:val="003B1258"/>
    <w:rsid w:val="004100B0"/>
    <w:rsid w:val="00422950"/>
    <w:rsid w:val="00434A45"/>
    <w:rsid w:val="005467DC"/>
    <w:rsid w:val="00553D03"/>
    <w:rsid w:val="005B2B6D"/>
    <w:rsid w:val="005B4B4E"/>
    <w:rsid w:val="00624FE1"/>
    <w:rsid w:val="0064162B"/>
    <w:rsid w:val="006F543C"/>
    <w:rsid w:val="007208D6"/>
    <w:rsid w:val="00772BF7"/>
    <w:rsid w:val="0078638A"/>
    <w:rsid w:val="007A1A00"/>
    <w:rsid w:val="007F7972"/>
    <w:rsid w:val="00886AE8"/>
    <w:rsid w:val="008B2BCD"/>
    <w:rsid w:val="008B397C"/>
    <w:rsid w:val="008B47F4"/>
    <w:rsid w:val="008C48AD"/>
    <w:rsid w:val="008D4221"/>
    <w:rsid w:val="00900019"/>
    <w:rsid w:val="00914200"/>
    <w:rsid w:val="009610DE"/>
    <w:rsid w:val="0098529F"/>
    <w:rsid w:val="0099063E"/>
    <w:rsid w:val="00A769B1"/>
    <w:rsid w:val="00A816E9"/>
    <w:rsid w:val="00A837D5"/>
    <w:rsid w:val="00AC4C45"/>
    <w:rsid w:val="00B46F21"/>
    <w:rsid w:val="00B511A5"/>
    <w:rsid w:val="00B736A7"/>
    <w:rsid w:val="00B7651F"/>
    <w:rsid w:val="00C56E09"/>
    <w:rsid w:val="00CF096B"/>
    <w:rsid w:val="00D433B4"/>
    <w:rsid w:val="00DC34CE"/>
    <w:rsid w:val="00E16D30"/>
    <w:rsid w:val="00E214A3"/>
    <w:rsid w:val="00E33169"/>
    <w:rsid w:val="00E70904"/>
    <w:rsid w:val="00EF44B1"/>
    <w:rsid w:val="00F35AA0"/>
    <w:rsid w:val="00F646F9"/>
    <w:rsid w:val="00F762B7"/>
    <w:rsid w:val="00F81F7C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8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3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1D378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D37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3782"/>
    <w:rPr>
      <w:sz w:val="18"/>
      <w:szCs w:val="18"/>
    </w:rPr>
  </w:style>
  <w:style w:type="paragraph" w:styleId="a6">
    <w:name w:val="Body Text Indent"/>
    <w:basedOn w:val="a"/>
    <w:link w:val="Char1"/>
    <w:rsid w:val="009610DE"/>
    <w:pPr>
      <w:snapToGrid w:val="0"/>
      <w:ind w:left="718"/>
    </w:pPr>
    <w:rPr>
      <w:kern w:val="0"/>
      <w:sz w:val="20"/>
      <w:szCs w:val="20"/>
    </w:rPr>
  </w:style>
  <w:style w:type="character" w:customStyle="1" w:styleId="Char1">
    <w:name w:val="正文文本缩进 Char"/>
    <w:basedOn w:val="a0"/>
    <w:link w:val="a6"/>
    <w:rsid w:val="009610DE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155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6</cp:revision>
  <dcterms:created xsi:type="dcterms:W3CDTF">2018-09-04T15:10:00Z</dcterms:created>
  <dcterms:modified xsi:type="dcterms:W3CDTF">2018-09-05T09:35:00Z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