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FA" w:rsidRPr="00A07F91" w:rsidRDefault="009D14E6" w:rsidP="00082BFA">
      <w:pPr>
        <w:spacing w:line="288" w:lineRule="auto"/>
        <w:rPr>
          <w:rFonts w:ascii="方正小标宋简体" w:eastAsiaTheme="minorEastAsia" w:hAnsi="宋体"/>
          <w:bCs/>
          <w:kern w:val="0"/>
          <w:szCs w:val="21"/>
        </w:rPr>
      </w:pPr>
      <w:r w:rsidRPr="009D14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B06FA" w:rsidRDefault="006C78A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6C78AE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  <w:r w:rsidR="00082BFA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《外贸谈判》课程教学大纲</w:t>
      </w:r>
    </w:p>
    <w:p w:rsidR="00082BFA" w:rsidRDefault="00082BFA" w:rsidP="00082BFA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【外贸谈判】</w:t>
      </w:r>
    </w:p>
    <w:p w:rsidR="00082BFA" w:rsidRDefault="00082BFA" w:rsidP="00082BFA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Pr="008341F4">
        <w:rPr>
          <w:rFonts w:ascii="Times New Roman" w:hAnsi="Times New Roman"/>
          <w:b/>
          <w:sz w:val="28"/>
          <w:szCs w:val="30"/>
        </w:rPr>
        <w:t>International Business Negotiation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82BFA" w:rsidRDefault="00082BFA" w:rsidP="00082BF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</w:p>
    <w:p w:rsidR="00082BFA" w:rsidRDefault="00082BFA" w:rsidP="00E17BC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82BFA" w:rsidRDefault="00082BFA" w:rsidP="00082B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0020148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商务英语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高职学院</w:t>
      </w:r>
    </w:p>
    <w:p w:rsidR="00082BFA" w:rsidRDefault="00082BFA" w:rsidP="00082BF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国际商务谈判：原理与实务</w:t>
      </w:r>
      <w:r>
        <w:rPr>
          <w:rFonts w:hint="eastAsia"/>
          <w:color w:val="000000"/>
          <w:sz w:val="20"/>
          <w:szCs w:val="20"/>
        </w:rPr>
        <w:t xml:space="preserve"> Barry Maude </w:t>
      </w:r>
      <w:r>
        <w:rPr>
          <w:rFonts w:hint="eastAsia"/>
          <w:color w:val="000000"/>
          <w:sz w:val="20"/>
          <w:szCs w:val="20"/>
        </w:rPr>
        <w:t>中国人民大学出版社</w:t>
      </w:r>
      <w:r>
        <w:rPr>
          <w:rFonts w:hint="eastAsia"/>
          <w:color w:val="000000"/>
          <w:sz w:val="20"/>
          <w:szCs w:val="20"/>
        </w:rPr>
        <w:t xml:space="preserve"> 2017.6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snapToGrid w:val="0"/>
        <w:spacing w:line="288" w:lineRule="auto"/>
        <w:ind w:leftChars="342" w:left="718" w:firstLineChars="350" w:firstLine="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辅助教材【</w:t>
      </w:r>
      <w:r w:rsidRPr="00056AB2">
        <w:rPr>
          <w:rFonts w:hint="eastAsia"/>
          <w:color w:val="000000"/>
          <w:sz w:val="20"/>
          <w:szCs w:val="20"/>
        </w:rPr>
        <w:t>商务谈判（双语版）罗立彬电子工业出版社</w:t>
      </w:r>
      <w:r w:rsidRPr="00056AB2">
        <w:rPr>
          <w:color w:val="000000"/>
          <w:sz w:val="20"/>
          <w:szCs w:val="20"/>
        </w:rPr>
        <w:t>2013-10-1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商务谈判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杨群祥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2015.9</w:t>
      </w:r>
      <w:r>
        <w:rPr>
          <w:color w:val="000000"/>
          <w:sz w:val="20"/>
          <w:szCs w:val="20"/>
        </w:rPr>
        <w:t>】</w:t>
      </w:r>
    </w:p>
    <w:p w:rsidR="00082BFA" w:rsidRDefault="00082BFA" w:rsidP="00082BF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大学英语</w:t>
      </w:r>
      <w:r>
        <w:rPr>
          <w:rFonts w:hint="eastAsia"/>
          <w:color w:val="000000"/>
          <w:sz w:val="20"/>
          <w:szCs w:val="20"/>
        </w:rPr>
        <w:t>2020006</w:t>
      </w:r>
      <w:r>
        <w:rPr>
          <w:rFonts w:hint="eastAsia"/>
          <w:color w:val="000000"/>
          <w:sz w:val="20"/>
          <w:szCs w:val="20"/>
        </w:rPr>
        <w:t>，管理学</w:t>
      </w:r>
      <w:r>
        <w:rPr>
          <w:rFonts w:hint="eastAsia"/>
          <w:color w:val="000000"/>
          <w:sz w:val="20"/>
          <w:szCs w:val="20"/>
        </w:rPr>
        <w:t>2060045</w:t>
      </w:r>
      <w:r>
        <w:rPr>
          <w:color w:val="000000"/>
          <w:sz w:val="20"/>
          <w:szCs w:val="20"/>
        </w:rPr>
        <w:t>】</w:t>
      </w:r>
    </w:p>
    <w:p w:rsidR="00082BFA" w:rsidRDefault="00082BFA" w:rsidP="00E17BC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82BFA" w:rsidRPr="00056AB2" w:rsidRDefault="00082BFA" w:rsidP="00082B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</w:t>
      </w:r>
      <w:r w:rsidRPr="00056AB2">
        <w:rPr>
          <w:rFonts w:hint="eastAsia"/>
          <w:color w:val="000000"/>
          <w:sz w:val="20"/>
          <w:szCs w:val="20"/>
        </w:rPr>
        <w:t>门课程是关于谈判相关问题理性知识的总结，学习主要的议价和谈判心理学，以及人与人之间、团体之间的冲突。介绍了很好的谈判方法，对于那些想要感受谈判艺术的人们来说是一个完全独立的学习渠道。本课程系统、全面地介绍国际商务谈判的基本理论、基本知识和基本技能；深入阐述大量国际商务谈判领域的最新案例，理论与实务并重；充分反映国际商务谈判领域的发展特点及趋势。通过案例学习，达到使学生理解并运用谈判策略、技巧和谈判艺术的目的。学生将初步具有用国际商务谈判知识解决一般问题的能力，对在谈判中出现的各种情况具有一定的分析能力和解决问题的能力，自身的素质得到一定的提升，拥有一定的对外交往的实际能力。</w:t>
      </w:r>
    </w:p>
    <w:p w:rsidR="00082BFA" w:rsidRDefault="00082BFA" w:rsidP="00E17BC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082BFA" w:rsidRDefault="00082BFA" w:rsidP="00082B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56AB2">
        <w:rPr>
          <w:rFonts w:hint="eastAsia"/>
          <w:color w:val="000000"/>
          <w:sz w:val="20"/>
          <w:szCs w:val="20"/>
        </w:rPr>
        <w:t>本课程适合</w:t>
      </w:r>
      <w:r>
        <w:rPr>
          <w:rFonts w:hint="eastAsia"/>
          <w:color w:val="000000"/>
          <w:sz w:val="20"/>
          <w:szCs w:val="20"/>
        </w:rPr>
        <w:t>商务英语、国际商务、</w:t>
      </w:r>
      <w:r w:rsidRPr="00056AB2">
        <w:rPr>
          <w:rFonts w:hint="eastAsia"/>
          <w:color w:val="000000"/>
          <w:sz w:val="20"/>
          <w:szCs w:val="20"/>
        </w:rPr>
        <w:t>工商管理等一切与商科有关的专业学生学习或者选修，适合本科及专科</w:t>
      </w:r>
      <w:r w:rsidRPr="00056AB2">
        <w:rPr>
          <w:color w:val="000000"/>
          <w:sz w:val="20"/>
          <w:szCs w:val="20"/>
        </w:rPr>
        <w:t>2-3</w:t>
      </w:r>
      <w:r w:rsidRPr="00056AB2">
        <w:rPr>
          <w:rFonts w:hint="eastAsia"/>
          <w:color w:val="000000"/>
          <w:sz w:val="20"/>
          <w:szCs w:val="20"/>
        </w:rPr>
        <w:t>年级的学生学习。通过学习本课程，应使得学生树立双赢的谈判理念和良好的商务谈判意识，较好地养成进取心、学习能力和敬业精神，进一步激发浓厚的市场营销职业兴趣</w:t>
      </w:r>
      <w:r>
        <w:rPr>
          <w:color w:val="000000"/>
          <w:sz w:val="20"/>
          <w:szCs w:val="20"/>
        </w:rPr>
        <w:t>。</w:t>
      </w:r>
    </w:p>
    <w:p w:rsidR="00082BFA" w:rsidRDefault="00082BFA" w:rsidP="00082BF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82BFA" w:rsidRDefault="00082BFA" w:rsidP="00E17BC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082BFA" w:rsidTr="00B61535">
        <w:tc>
          <w:tcPr>
            <w:tcW w:w="6803" w:type="dxa"/>
          </w:tcPr>
          <w:p w:rsidR="00082BFA" w:rsidRDefault="00082BFA" w:rsidP="00B6153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82BFA" w:rsidRDefault="00082BFA" w:rsidP="00B6153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82BFA" w:rsidTr="00B61535">
        <w:trPr>
          <w:trHeight w:val="82"/>
        </w:trPr>
        <w:tc>
          <w:tcPr>
            <w:tcW w:w="6803" w:type="dxa"/>
            <w:vAlign w:val="center"/>
          </w:tcPr>
          <w:p w:rsidR="00082BFA" w:rsidRDefault="00082BFA" w:rsidP="00B6153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832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通过案列和理论相结合的学习，达到使学生理解并运用谈判策略，技巧和谈判艺术的目的。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82BFA" w:rsidTr="00B61535"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056AB2">
              <w:rPr>
                <w:rFonts w:hint="eastAsia"/>
                <w:color w:val="000000"/>
                <w:sz w:val="20"/>
                <w:szCs w:val="20"/>
              </w:rPr>
              <w:t>学生将初步具有用国际商务谈判知识解决一般问题的能力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82BFA" w:rsidTr="00B61535"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Pr="004807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  <w:r w:rsidRPr="00480713">
              <w:rPr>
                <w:rFonts w:ascii="宋体" w:hAnsi="宋体" w:hint="eastAsia"/>
                <w:color w:val="000000"/>
                <w:sz w:val="20"/>
                <w:szCs w:val="20"/>
              </w:rPr>
              <w:t>对在谈判中出现的各种情况具有一定的分析能力和解决问题的能力。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82BFA" w:rsidTr="00B61535"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Pr="004807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通过本门课程的学习，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学生</w:t>
            </w:r>
            <w:r w:rsidRPr="0048071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自身的素质得到一定的提升，拥有一定的对外交往的实际能力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82BFA" w:rsidTr="00B61535"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  <w:r w:rsidRPr="0048071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了解中西文化差异对商务谈判的重要性。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82BFA" w:rsidTr="00B61535"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06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扎实、</w:t>
            </w:r>
            <w:r w:rsidRPr="00906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娴熟的英语功底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，能够与</w:t>
            </w:r>
            <w:r w:rsidRPr="00906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外商进行商务洽谈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82BFA" w:rsidTr="00B61535"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培养</w:t>
            </w:r>
            <w:r w:rsidRPr="000A15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较好的心理调控素质；增强与各种人沟通的信心。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82BFA" w:rsidTr="00B61535">
        <w:trPr>
          <w:trHeight w:val="363"/>
        </w:trPr>
        <w:tc>
          <w:tcPr>
            <w:tcW w:w="6803" w:type="dxa"/>
            <w:vAlign w:val="center"/>
          </w:tcPr>
          <w:p w:rsidR="00082BFA" w:rsidRDefault="00082BFA" w:rsidP="00B6153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0A155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树立公平、公正的良好谈判人格及沉稳、坚定的职业风范。</w:t>
            </w:r>
          </w:p>
        </w:tc>
        <w:tc>
          <w:tcPr>
            <w:tcW w:w="727" w:type="dxa"/>
            <w:vAlign w:val="center"/>
          </w:tcPr>
          <w:p w:rsidR="00082BFA" w:rsidRDefault="00082BFA" w:rsidP="00B615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82BFA" w:rsidRDefault="00082BFA" w:rsidP="00082BF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82BFA" w:rsidRDefault="00082BFA" w:rsidP="00082BFA"/>
    <w:p w:rsidR="00082BFA" w:rsidRPr="008341F4" w:rsidRDefault="00082BFA" w:rsidP="00E17BC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  <w:highlight w:val="yellow"/>
        </w:rPr>
      </w:pPr>
      <w:r w:rsidRPr="008341F4">
        <w:rPr>
          <w:rFonts w:ascii="黑体" w:eastAsia="黑体" w:hAnsi="宋体" w:hint="eastAsia"/>
          <w:color w:val="000000" w:themeColor="text1"/>
          <w:sz w:val="24"/>
          <w:highlight w:val="yellow"/>
        </w:rPr>
        <w:t>五、</w:t>
      </w:r>
      <w:r w:rsidRPr="008341F4">
        <w:rPr>
          <w:rFonts w:ascii="黑体" w:eastAsia="黑体" w:hAnsi="宋体"/>
          <w:color w:val="000000" w:themeColor="text1"/>
          <w:sz w:val="24"/>
          <w:highlight w:val="yellow"/>
        </w:rPr>
        <w:t>课程</w:t>
      </w:r>
      <w:r w:rsidRPr="008341F4">
        <w:rPr>
          <w:rFonts w:ascii="黑体" w:eastAsia="黑体" w:hAnsi="宋体" w:hint="eastAsia"/>
          <w:color w:val="000000" w:themeColor="text1"/>
          <w:sz w:val="24"/>
          <w:highlight w:val="yellow"/>
        </w:rPr>
        <w:t>目标/课程预期学习成果</w:t>
      </w:r>
      <w:r w:rsidRPr="008341F4">
        <w:rPr>
          <w:rFonts w:ascii="黑体" w:eastAsia="黑体" w:hAnsi="宋体"/>
          <w:color w:val="000000" w:themeColor="text1"/>
          <w:sz w:val="24"/>
          <w:highlight w:val="yellow"/>
        </w:rPr>
        <w:t>（必填项）（</w:t>
      </w:r>
      <w:r w:rsidRPr="008341F4">
        <w:rPr>
          <w:rFonts w:ascii="黑体" w:eastAsia="黑体" w:hAnsi="宋体" w:hint="eastAsia"/>
          <w:color w:val="000000" w:themeColor="text1"/>
          <w:sz w:val="24"/>
          <w:highlight w:val="yellow"/>
        </w:rPr>
        <w:t>预期学习成果</w:t>
      </w:r>
      <w:r w:rsidRPr="008341F4">
        <w:rPr>
          <w:rFonts w:ascii="黑体" w:eastAsia="黑体" w:hAnsi="宋体"/>
          <w:color w:val="000000" w:themeColor="text1"/>
          <w:sz w:val="24"/>
          <w:highlight w:val="yellow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024"/>
        <w:gridCol w:w="1559"/>
      </w:tblGrid>
      <w:tr w:rsidR="00082BFA" w:rsidTr="00B61535">
        <w:tc>
          <w:tcPr>
            <w:tcW w:w="535" w:type="dxa"/>
            <w:shd w:val="clear" w:color="auto" w:fill="auto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82BFA" w:rsidTr="00B61535">
        <w:tc>
          <w:tcPr>
            <w:tcW w:w="535" w:type="dxa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082BFA" w:rsidRPr="0049634E" w:rsidRDefault="00082BFA" w:rsidP="00B615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9634E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能够从事国际商务实践操作</w:t>
            </w:r>
            <w:r w:rsidRPr="0049634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082BFA" w:rsidRPr="0049634E" w:rsidRDefault="00082BFA" w:rsidP="00B6153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634E">
              <w:rPr>
                <w:rFonts w:asciiTheme="minorEastAsia" w:eastAsiaTheme="minorEastAsia" w:hAnsiTheme="minorEastAsia"/>
                <w:sz w:val="20"/>
                <w:szCs w:val="20"/>
              </w:rPr>
              <w:t>任课老师分析阅读材料</w:t>
            </w:r>
            <w:r w:rsidRPr="0049634E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49634E">
              <w:rPr>
                <w:rFonts w:asciiTheme="minorEastAsia" w:eastAsiaTheme="minorEastAsia" w:hAnsiTheme="minorEastAsia"/>
                <w:sz w:val="20"/>
                <w:szCs w:val="20"/>
              </w:rPr>
              <w:t>补充专业知识</w:t>
            </w:r>
            <w:r w:rsidRPr="0049634E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49634E">
              <w:rPr>
                <w:rFonts w:asciiTheme="minorEastAsia" w:eastAsiaTheme="minorEastAsia" w:hAnsiTheme="minorEastAsia"/>
                <w:sz w:val="20"/>
                <w:szCs w:val="20"/>
              </w:rPr>
              <w:t>安排学生模拟商务谈判场景</w:t>
            </w:r>
            <w:r w:rsidRPr="0049634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:rsidR="00082BFA" w:rsidRPr="0049634E" w:rsidRDefault="00082BFA" w:rsidP="00B61535">
            <w:pPr>
              <w:snapToGrid w:val="0"/>
              <w:spacing w:line="288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回答问题</w:t>
            </w:r>
          </w:p>
        </w:tc>
      </w:tr>
      <w:tr w:rsidR="00082BFA" w:rsidTr="00B61535">
        <w:tc>
          <w:tcPr>
            <w:tcW w:w="535" w:type="dxa"/>
            <w:vMerge w:val="restart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056AB2">
              <w:rPr>
                <w:rFonts w:hint="eastAsia"/>
                <w:color w:val="000000"/>
                <w:sz w:val="20"/>
                <w:szCs w:val="20"/>
              </w:rPr>
              <w:t>了解商务谈判的定义、流程、类型、原则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63604">
              <w:rPr>
                <w:rFonts w:ascii="Times New Roman" w:eastAsia="黑体" w:hAnsi="Times New Roman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shd w:val="clear" w:color="auto" w:fill="auto"/>
          </w:tcPr>
          <w:p w:rsidR="00082BFA" w:rsidRPr="00A63604" w:rsidRDefault="00082BFA" w:rsidP="00B61535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Discussion</w:t>
            </w:r>
          </w:p>
        </w:tc>
      </w:tr>
      <w:tr w:rsidR="00082BFA" w:rsidTr="00B61535">
        <w:tc>
          <w:tcPr>
            <w:tcW w:w="535" w:type="dxa"/>
            <w:vMerge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56AB2">
              <w:rPr>
                <w:rFonts w:hint="eastAsia"/>
                <w:color w:val="000000"/>
                <w:sz w:val="20"/>
                <w:szCs w:val="20"/>
              </w:rPr>
              <w:t>熟悉商务谈判过程的四个阶段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082BFA" w:rsidRDefault="00082BFA" w:rsidP="00B6153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63604">
              <w:rPr>
                <w:rFonts w:ascii="Times New Roman" w:eastAsia="黑体" w:hAnsi="Times New Roman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shd w:val="clear" w:color="auto" w:fill="auto"/>
          </w:tcPr>
          <w:p w:rsidR="00082BFA" w:rsidRPr="00A63604" w:rsidRDefault="00082BFA" w:rsidP="00B61535">
            <w:pPr>
              <w:snapToGrid w:val="0"/>
              <w:spacing w:line="288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>Discussion</w:t>
            </w:r>
          </w:p>
        </w:tc>
      </w:tr>
      <w:tr w:rsidR="00082BFA" w:rsidTr="00B61535">
        <w:tc>
          <w:tcPr>
            <w:tcW w:w="535" w:type="dxa"/>
            <w:vMerge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056AB2">
              <w:rPr>
                <w:rFonts w:hint="eastAsia"/>
                <w:color w:val="000000"/>
                <w:sz w:val="20"/>
                <w:szCs w:val="20"/>
              </w:rPr>
              <w:t>掌握基本方法、技巧和策略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082BFA" w:rsidRPr="0049634E" w:rsidRDefault="00082BFA" w:rsidP="00B61535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9634E">
              <w:rPr>
                <w:rFonts w:ascii="Times New Roman" w:eastAsia="黑体" w:hAnsi="Times New Roman"/>
                <w:sz w:val="20"/>
                <w:szCs w:val="20"/>
              </w:rPr>
              <w:t>Analysis</w:t>
            </w:r>
          </w:p>
        </w:tc>
        <w:tc>
          <w:tcPr>
            <w:tcW w:w="1559" w:type="dxa"/>
            <w:shd w:val="clear" w:color="auto" w:fill="auto"/>
          </w:tcPr>
          <w:p w:rsidR="00082BFA" w:rsidRPr="00A63604" w:rsidRDefault="00082BFA" w:rsidP="00B61535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</w:rPr>
              <w:t>Presentation</w:t>
            </w:r>
          </w:p>
        </w:tc>
      </w:tr>
      <w:tr w:rsidR="00082BFA" w:rsidTr="00B61535">
        <w:tc>
          <w:tcPr>
            <w:tcW w:w="535" w:type="dxa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82BFA" w:rsidRDefault="00082BFA" w:rsidP="00B615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L0812</w:t>
            </w:r>
          </w:p>
        </w:tc>
        <w:tc>
          <w:tcPr>
            <w:tcW w:w="2470" w:type="dxa"/>
            <w:shd w:val="clear" w:color="auto" w:fill="auto"/>
          </w:tcPr>
          <w:p w:rsidR="00082BFA" w:rsidRPr="0049634E" w:rsidRDefault="00082BFA" w:rsidP="00B615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9634E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能顺利完成商务谈判前的准备；恰当地营造良好的开局气氛；能进行有效的讨价还价；会正确的制造、应对和消除谈判僵局；会拟定谈判合同。</w:t>
            </w:r>
          </w:p>
        </w:tc>
        <w:tc>
          <w:tcPr>
            <w:tcW w:w="2024" w:type="dxa"/>
            <w:shd w:val="clear" w:color="auto" w:fill="auto"/>
          </w:tcPr>
          <w:p w:rsidR="00082BFA" w:rsidRPr="0049634E" w:rsidRDefault="00082BFA" w:rsidP="00B615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634E">
              <w:rPr>
                <w:rFonts w:asciiTheme="minorEastAsia" w:eastAsiaTheme="minorEastAsia" w:hAnsiTheme="minorEastAsia"/>
                <w:sz w:val="20"/>
                <w:szCs w:val="20"/>
              </w:rPr>
              <w:t>课外指导</w:t>
            </w:r>
          </w:p>
        </w:tc>
        <w:tc>
          <w:tcPr>
            <w:tcW w:w="1559" w:type="dxa"/>
            <w:shd w:val="clear" w:color="auto" w:fill="auto"/>
          </w:tcPr>
          <w:p w:rsidR="00082BFA" w:rsidRPr="005B6CC9" w:rsidRDefault="00082BFA" w:rsidP="00B61535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6CC9">
              <w:rPr>
                <w:rFonts w:asciiTheme="minorEastAsia" w:eastAsiaTheme="minorEastAsia" w:hAnsiTheme="minorEastAsia"/>
                <w:sz w:val="20"/>
                <w:szCs w:val="20"/>
              </w:rPr>
              <w:t>对重要问题进行论述</w:t>
            </w:r>
            <w:r w:rsidRPr="005B6CC9">
              <w:rPr>
                <w:rFonts w:asciiTheme="minorEastAsia" w:eastAsiaTheme="minorEastAsia" w:hAnsiTheme="minorEastAsia" w:hint="eastAsia"/>
                <w:sz w:val="20"/>
                <w:szCs w:val="20"/>
              </w:rPr>
              <w:t>，结合自己的观点进行分析。</w:t>
            </w:r>
          </w:p>
        </w:tc>
      </w:tr>
    </w:tbl>
    <w:p w:rsidR="00082BFA" w:rsidRPr="0068386A" w:rsidRDefault="00082BFA" w:rsidP="00082BF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82BFA" w:rsidRPr="002846AF" w:rsidRDefault="00082BFA" w:rsidP="00E17BC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082BFA" w:rsidRPr="003F462E" w:rsidRDefault="00082BFA" w:rsidP="00082BFA">
      <w:pPr>
        <w:snapToGrid w:val="0"/>
        <w:spacing w:line="288" w:lineRule="auto"/>
        <w:ind w:right="26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Pr="003F462E">
        <w:rPr>
          <w:rFonts w:asciiTheme="minorEastAsia" w:eastAsiaTheme="minorEastAsia" w:hAnsiTheme="minorEastAsia" w:hint="eastAsia"/>
          <w:sz w:val="20"/>
          <w:szCs w:val="20"/>
        </w:rPr>
        <w:t>本课程2个学分，在一个学期内开设，每周2学时，共计32学时，其中20课时用于讲授，12课时用于商务实训。每个单元2到3课时，讲解分析与操练交替进行。</w:t>
      </w:r>
    </w:p>
    <w:p w:rsidR="00082BFA" w:rsidRDefault="00082BFA" w:rsidP="00082BFA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504"/>
        <w:gridCol w:w="3154"/>
        <w:gridCol w:w="3864"/>
      </w:tblGrid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章序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单元名称</w:t>
            </w:r>
          </w:p>
        </w:tc>
        <w:tc>
          <w:tcPr>
            <w:tcW w:w="386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重点内容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1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Business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Negotiation: An Overview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Communication aspects of negotiation</w:t>
            </w:r>
          </w:p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Negotiation process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Negotiation theory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2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Culture and Negotiation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Influence of culture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Negotiating styles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3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Negotiating Power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Sources of negotiation power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Power of options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4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Negotiation Process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Elements of negotiation process</w:t>
            </w:r>
          </w:p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Structure of negotiation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Stages of negotiation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lastRenderedPageBreak/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5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Multilateral Business Negotiation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Parties in multilateral business negotiations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Features of multilateral business negotiation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6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Negotiator Selection and Training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Selection methods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Negotiator training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7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Pre-negotiation Activities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Physical arrangements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Activities for the pre-negotiation stage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8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Negotiation Strategies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Strategy in negotiations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Negotiating tactics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9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International Buying/Selling Negotiation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Personality factors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Negotiating teams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10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Alliance, IJV and International M&amp;A Negotiations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Alliance negotiation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IJV negotiations</w:t>
            </w:r>
          </w:p>
        </w:tc>
      </w:tr>
      <w:tr w:rsidR="00082BFA" w:rsidRPr="00056AB2" w:rsidTr="00B61535">
        <w:tc>
          <w:tcPr>
            <w:tcW w:w="1504" w:type="dxa"/>
          </w:tcPr>
          <w:p w:rsidR="00082BFA" w:rsidRPr="00B52B4B" w:rsidRDefault="00082BFA" w:rsidP="00B61535">
            <w:pPr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第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11</w:t>
            </w:r>
            <w:r w:rsidRPr="00B52B4B">
              <w:rPr>
                <w:rFonts w:ascii="Times New Roman" w:hAnsi="Times New Roman"/>
                <w:sz w:val="20"/>
                <w:szCs w:val="20"/>
              </w:rPr>
              <w:t>章</w:t>
            </w:r>
          </w:p>
        </w:tc>
        <w:tc>
          <w:tcPr>
            <w:tcW w:w="3154" w:type="dxa"/>
          </w:tcPr>
          <w:p w:rsidR="00082BFA" w:rsidRPr="00B52B4B" w:rsidRDefault="00082BFA" w:rsidP="00B61535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2B4B">
              <w:rPr>
                <w:rFonts w:ascii="Times New Roman" w:hAnsi="Times New Roman"/>
                <w:sz w:val="20"/>
                <w:szCs w:val="20"/>
              </w:rPr>
              <w:t>Dispute Resolution</w:t>
            </w:r>
          </w:p>
        </w:tc>
        <w:tc>
          <w:tcPr>
            <w:tcW w:w="3864" w:type="dxa"/>
          </w:tcPr>
          <w:p w:rsidR="00082BFA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International business conflict</w:t>
            </w:r>
          </w:p>
          <w:p w:rsidR="00082BFA" w:rsidRPr="00B52B4B" w:rsidRDefault="00082BFA" w:rsidP="00B61535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Formal dispute-resolution</w:t>
            </w:r>
          </w:p>
        </w:tc>
      </w:tr>
    </w:tbl>
    <w:p w:rsidR="00082BFA" w:rsidRPr="004518FF" w:rsidRDefault="00082BFA" w:rsidP="00082BFA">
      <w:pPr>
        <w:snapToGrid w:val="0"/>
        <w:spacing w:line="288" w:lineRule="auto"/>
        <w:ind w:right="26"/>
        <w:rPr>
          <w:sz w:val="20"/>
          <w:szCs w:val="20"/>
        </w:rPr>
      </w:pPr>
    </w:p>
    <w:p w:rsidR="00082BFA" w:rsidRDefault="00082BFA" w:rsidP="00E17BC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082BFA" w:rsidRDefault="00082BFA" w:rsidP="00082BFA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082BFA" w:rsidTr="00B615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082BFA" w:rsidRDefault="00082BFA" w:rsidP="00B6153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B6153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082BFA" w:rsidTr="00B6153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82BFA" w:rsidTr="00B6153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82BFA" w:rsidTr="00B6153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82BFA" w:rsidTr="00B6153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82BFA" w:rsidTr="00B6153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082BFA" w:rsidRDefault="00082BFA" w:rsidP="00082BFA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82BFA" w:rsidRDefault="00082BFA" w:rsidP="00E17BC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082BFA" w:rsidRDefault="00082BFA" w:rsidP="00082BFA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3240"/>
        <w:gridCol w:w="1260"/>
        <w:gridCol w:w="1692"/>
      </w:tblGrid>
      <w:tr w:rsidR="00082BFA" w:rsidRPr="00BF7B0E" w:rsidTr="00B615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B61535">
            <w:pPr>
              <w:snapToGrid w:val="0"/>
              <w:rPr>
                <w:rFonts w:ascii="宋体"/>
                <w:sz w:val="20"/>
                <w:szCs w:val="20"/>
              </w:rPr>
            </w:pPr>
            <w:r w:rsidRPr="00BF7B0E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B61535">
            <w:pPr>
              <w:snapToGrid w:val="0"/>
              <w:rPr>
                <w:rFonts w:ascii="宋体"/>
                <w:sz w:val="20"/>
                <w:szCs w:val="20"/>
              </w:rPr>
            </w:pPr>
            <w:r w:rsidRPr="00BF7B0E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B61535">
            <w:pPr>
              <w:snapToGrid w:val="0"/>
              <w:rPr>
                <w:rFonts w:ascii="宋体"/>
                <w:sz w:val="20"/>
                <w:szCs w:val="20"/>
              </w:rPr>
            </w:pPr>
            <w:r w:rsidRPr="00BF7B0E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B61535">
            <w:pPr>
              <w:snapToGrid w:val="0"/>
              <w:rPr>
                <w:rFonts w:ascii="宋体"/>
                <w:sz w:val="20"/>
                <w:szCs w:val="20"/>
              </w:rPr>
            </w:pPr>
            <w:r w:rsidRPr="00BF7B0E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B61535">
            <w:pPr>
              <w:snapToGrid w:val="0"/>
              <w:rPr>
                <w:rFonts w:ascii="宋体"/>
                <w:sz w:val="20"/>
                <w:szCs w:val="20"/>
              </w:rPr>
            </w:pPr>
            <w:r w:rsidRPr="00BF7B0E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082BFA" w:rsidRPr="00BF7B0E" w:rsidTr="00B615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BF7B0E"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项目一 一对多谈判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模拟、商务实训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2-3周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082BFA" w:rsidRPr="00BF7B0E" w:rsidTr="00B615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BF7B0E"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项目二 一对一谈判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模拟、商务实训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2-3周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082BFA" w:rsidRPr="00BF7B0E" w:rsidTr="00B615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BF7B0E"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项目三 多对多谈判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模拟、商务实训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2-3周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082BFA" w:rsidRPr="00BF7B0E" w:rsidTr="00B6153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总结实训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BF7B0E">
              <w:rPr>
                <w:rFonts w:ascii="宋体" w:hint="eastAsia"/>
                <w:sz w:val="16"/>
                <w:szCs w:val="16"/>
              </w:rPr>
              <w:t>案例经验分享及修正</w:t>
            </w:r>
            <w:r w:rsidRPr="00BF7B0E">
              <w:rPr>
                <w:rFonts w:ascii="宋体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1周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FA" w:rsidRPr="00BF7B0E" w:rsidRDefault="00082BFA" w:rsidP="00E17BC9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082BFA" w:rsidRDefault="00082BFA" w:rsidP="00082BF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82BFA" w:rsidRDefault="00082BFA" w:rsidP="00082BF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E17BC9" w:rsidRDefault="00E17BC9" w:rsidP="00E17BC9">
      <w:pPr>
        <w:widowControl/>
        <w:spacing w:beforeLines="50" w:afterLines="50" w:line="288" w:lineRule="auto"/>
        <w:jc w:val="left"/>
        <w:rPr>
          <w:rFonts w:ascii="黑体" w:eastAsia="黑体" w:hAnsi="宋体" w:hint="eastAsia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E17BC9" w:rsidTr="00C303DB">
        <w:tc>
          <w:tcPr>
            <w:tcW w:w="1809" w:type="dxa"/>
            <w:shd w:val="clear" w:color="auto" w:fill="auto"/>
          </w:tcPr>
          <w:p w:rsidR="00E17BC9" w:rsidRDefault="00E17BC9" w:rsidP="00E17BC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E17BC9" w:rsidTr="00C303DB">
        <w:tc>
          <w:tcPr>
            <w:tcW w:w="1809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E17BC9" w:rsidTr="00C303DB">
        <w:tc>
          <w:tcPr>
            <w:tcW w:w="1809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17BC9" w:rsidTr="00C303DB">
        <w:tc>
          <w:tcPr>
            <w:tcW w:w="1809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17BC9" w:rsidTr="00C303DB">
        <w:tc>
          <w:tcPr>
            <w:tcW w:w="1809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E17BC9" w:rsidRDefault="00E17BC9" w:rsidP="00C303D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E17BC9" w:rsidRDefault="00E17BC9" w:rsidP="00E17BC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E17BC9" w:rsidRPr="00E17BC9" w:rsidRDefault="00E17BC9" w:rsidP="00E17BC9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E17BC9" w:rsidRDefault="00E17BC9" w:rsidP="00E17BC9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E17BC9" w:rsidRDefault="00E17BC9" w:rsidP="00E17BC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E17BC9" w:rsidRDefault="00E17BC9" w:rsidP="00E17BC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E17BC9" w:rsidRPr="00E17BC9" w:rsidRDefault="00E17BC9" w:rsidP="00082BF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82BFA" w:rsidRDefault="00082BFA" w:rsidP="00082BF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撰写人：徐佳琦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082BFA" w:rsidRDefault="00082BFA" w:rsidP="00082BF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082BFA" w:rsidRDefault="00082BFA" w:rsidP="00082BFA"/>
    <w:sectPr w:rsidR="00082BFA" w:rsidSect="003B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2B" w:rsidRDefault="00AE122B" w:rsidP="00082BFA">
      <w:r>
        <w:separator/>
      </w:r>
    </w:p>
  </w:endnote>
  <w:endnote w:type="continuationSeparator" w:id="1">
    <w:p w:rsidR="00AE122B" w:rsidRDefault="00AE122B" w:rsidP="0008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2B" w:rsidRDefault="00AE122B" w:rsidP="00082BFA">
      <w:r>
        <w:separator/>
      </w:r>
    </w:p>
  </w:footnote>
  <w:footnote w:type="continuationSeparator" w:id="1">
    <w:p w:rsidR="00AE122B" w:rsidRDefault="00AE122B" w:rsidP="00082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82BFA"/>
    <w:rsid w:val="001072BC"/>
    <w:rsid w:val="00256B39"/>
    <w:rsid w:val="0026033C"/>
    <w:rsid w:val="002E3721"/>
    <w:rsid w:val="00313BBA"/>
    <w:rsid w:val="0032602E"/>
    <w:rsid w:val="003367AE"/>
    <w:rsid w:val="003B06FA"/>
    <w:rsid w:val="003B1258"/>
    <w:rsid w:val="004100B0"/>
    <w:rsid w:val="005467DC"/>
    <w:rsid w:val="00553D03"/>
    <w:rsid w:val="005B2B6D"/>
    <w:rsid w:val="005B4B4E"/>
    <w:rsid w:val="00624FE1"/>
    <w:rsid w:val="006C78AE"/>
    <w:rsid w:val="007208D6"/>
    <w:rsid w:val="008B397C"/>
    <w:rsid w:val="008B47F4"/>
    <w:rsid w:val="00900019"/>
    <w:rsid w:val="0099063E"/>
    <w:rsid w:val="009D14E6"/>
    <w:rsid w:val="00A769B1"/>
    <w:rsid w:val="00A837D5"/>
    <w:rsid w:val="00AC4C45"/>
    <w:rsid w:val="00AE122B"/>
    <w:rsid w:val="00B46F21"/>
    <w:rsid w:val="00B511A5"/>
    <w:rsid w:val="00B736A7"/>
    <w:rsid w:val="00B7651F"/>
    <w:rsid w:val="00C56E09"/>
    <w:rsid w:val="00CF096B"/>
    <w:rsid w:val="00E16D30"/>
    <w:rsid w:val="00E17BC9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B0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B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3B06F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B06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0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16</cp:revision>
  <dcterms:created xsi:type="dcterms:W3CDTF">2016-12-19T07:34:00Z</dcterms:created>
  <dcterms:modified xsi:type="dcterms:W3CDTF">2018-09-02T02:35:00Z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