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8DA" w:rsidRDefault="00A278DA">
      <w:pPr>
        <w:snapToGrid w:val="0"/>
        <w:jc w:val="center"/>
        <w:rPr>
          <w:sz w:val="6"/>
          <w:szCs w:val="6"/>
        </w:rPr>
      </w:pPr>
    </w:p>
    <w:p w:rsidR="000C73F8" w:rsidRDefault="000C73F8">
      <w:pPr>
        <w:snapToGrid w:val="0"/>
        <w:jc w:val="center"/>
        <w:rPr>
          <w:sz w:val="6"/>
          <w:szCs w:val="6"/>
        </w:rPr>
      </w:pPr>
    </w:p>
    <w:p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8DA" w:rsidRPr="00FD1B13" w:rsidRDefault="00372DCB" w:rsidP="00F876BE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FC" w:rsidRDefault="004644AC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英语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戏剧表演</w:t>
            </w:r>
          </w:p>
        </w:tc>
      </w:tr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92CFC" w:rsidRPr="00C92CFC" w:rsidRDefault="004644A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535</w:t>
            </w:r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C92CFC" w:rsidRPr="00C92CFC" w:rsidRDefault="00EA7F3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4060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4079</w:t>
            </w:r>
          </w:p>
        </w:tc>
        <w:tc>
          <w:tcPr>
            <w:tcW w:w="1753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EA7F3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92CFC" w:rsidRPr="00C92CFC" w:rsidRDefault="00EA7F3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顾君</w:t>
            </w:r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C92CFC" w:rsidRPr="00C92CFC" w:rsidRDefault="00EA7F3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21014</w:t>
            </w:r>
          </w:p>
        </w:tc>
        <w:tc>
          <w:tcPr>
            <w:tcW w:w="1753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EA7F31" w:rsidP="00EA7F3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A7F31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91C85" w:rsidRPr="00C92CFC" w:rsidRDefault="00EA7F3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14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C91C85" w:rsidRPr="00C92CFC" w:rsidRDefault="00EA7F3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22+19</w:t>
            </w:r>
          </w:p>
        </w:tc>
        <w:tc>
          <w:tcPr>
            <w:tcW w:w="1753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1C85" w:rsidRPr="00C92CFC" w:rsidRDefault="00EA7F3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外院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961BD4" w:rsidRDefault="00EA7F31" w:rsidP="00F876BE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961BD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="00F876BE"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9</w:t>
            </w:r>
            <w:r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 w:rsidR="00F876BE"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10</w:t>
            </w:r>
            <w:r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节，外院216办公室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961BD4" w:rsidRDefault="00F876BE" w:rsidP="00F876BE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961BD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</w:t>
            </w:r>
            <w:r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22-5云班课号：6642877；</w:t>
            </w:r>
            <w:r w:rsidRPr="00961BD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</w:t>
            </w:r>
            <w:r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22-6云班课号：9217619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EA7F3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A7F3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《英语戏剧表演综合教程》，孙琦（美）</w:t>
            </w:r>
            <w:r w:rsidRPr="00EA7F3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Anna Michaels</w:t>
            </w:r>
            <w:r w:rsidRPr="00EA7F3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，上海交通大学出版社，</w:t>
            </w:r>
            <w:r w:rsidRPr="00EA7F3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，ISBN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978-7-313-15875-8/H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1C85" w:rsidRPr="00391A51" w:rsidRDefault="00EA7F31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F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《英美戏剧：剧本与演出》范浩等，上海外语教育出版社，</w:t>
            </w:r>
            <w:r w:rsidRPr="00EA7F31">
              <w:rPr>
                <w:rFonts w:ascii="宋体" w:eastAsia="宋体" w:hAnsi="宋体"/>
                <w:sz w:val="21"/>
                <w:szCs w:val="21"/>
                <w:lang w:eastAsia="zh-CN"/>
              </w:rPr>
              <w:t>2014</w:t>
            </w:r>
            <w:r w:rsidRPr="00EA7F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</w:p>
        </w:tc>
      </w:tr>
    </w:tbl>
    <w:p w:rsidR="00336376" w:rsidRDefault="00336376" w:rsidP="00F876BE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FD1B13" w:rsidRDefault="00372DCB" w:rsidP="00F876BE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737"/>
        <w:gridCol w:w="737"/>
        <w:gridCol w:w="2745"/>
        <w:gridCol w:w="2268"/>
        <w:gridCol w:w="2520"/>
      </w:tblGrid>
      <w:tr w:rsidR="009D7F2A" w:rsidTr="00EA7F31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 w:rsidP="00EA7F31">
            <w:pPr>
              <w:widowControl/>
              <w:spacing w:before="120" w:after="120" w:line="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9D7F2A" w:rsidRDefault="009D7F2A" w:rsidP="00EA7F31">
            <w:pPr>
              <w:widowControl/>
              <w:spacing w:line="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 w:rsidP="00EA7F31">
            <w:pPr>
              <w:widowControl/>
              <w:spacing w:line="0" w:lineRule="atLeas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 w:rsidP="00EA7F3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 w:rsidP="00EA7F3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44AC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CD68E8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4644AC" w:rsidRPr="00CD68E8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一次课</w:t>
            </w:r>
            <w:r w:rsidRPr="004644AC">
              <w:rPr>
                <w:rFonts w:hint="eastAsia"/>
                <w:sz w:val="18"/>
                <w:szCs w:val="20"/>
              </w:rPr>
              <w:t xml:space="preserve"> Serendipity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="004644AC"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 xml:space="preserve">M. Butterfly </w:t>
            </w:r>
            <w:r w:rsidR="004644AC"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和</w:t>
            </w:r>
            <w:r w:rsidR="004644AC"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 xml:space="preserve"> The King and I</w:t>
            </w:r>
            <w:r w:rsidR="004644AC"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的片段赏析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4644AC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CD68E8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4644AC" w:rsidRDefault="004644AC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二次课</w:t>
            </w:r>
            <w:r w:rsidRPr="004644AC">
              <w:rPr>
                <w:rFonts w:hint="eastAsia"/>
                <w:sz w:val="18"/>
                <w:szCs w:val="20"/>
              </w:rPr>
              <w:t xml:space="preserve"> Unrequited Love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/>
                <w:kern w:val="0"/>
                <w:sz w:val="18"/>
                <w:szCs w:val="21"/>
                <w:lang w:eastAsia="zh-CN"/>
              </w:rPr>
              <w:t>Summer and Smoke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/>
                <w:kern w:val="0"/>
                <w:sz w:val="18"/>
                <w:szCs w:val="21"/>
                <w:lang w:eastAsia="zh-CN"/>
              </w:rPr>
              <w:t xml:space="preserve"> The Marriage Proposal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4644AC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CD68E8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4644AC" w:rsidRDefault="004644AC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三次课</w:t>
            </w:r>
            <w:r w:rsidRPr="004644AC">
              <w:rPr>
                <w:rFonts w:hint="eastAsia"/>
                <w:sz w:val="18"/>
                <w:szCs w:val="20"/>
              </w:rPr>
              <w:t xml:space="preserve"> Fear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Macbeth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Someone Who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’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ll Watch over Me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四次课</w:t>
            </w:r>
            <w:r w:rsidRPr="004644AC">
              <w:rPr>
                <w:rFonts w:hint="eastAsia"/>
                <w:sz w:val="18"/>
                <w:szCs w:val="20"/>
              </w:rPr>
              <w:t xml:space="preserve">  Stage Performance(1)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自选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五次课</w:t>
            </w:r>
            <w:r w:rsidRPr="004644AC">
              <w:rPr>
                <w:rFonts w:hint="eastAsia"/>
                <w:sz w:val="18"/>
                <w:szCs w:val="20"/>
              </w:rPr>
              <w:t xml:space="preserve"> Action and Anger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Look Back in Anger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A View from the Bridge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六次课</w:t>
            </w:r>
            <w:r w:rsidRPr="004644AC">
              <w:rPr>
                <w:rFonts w:hint="eastAsia"/>
                <w:sz w:val="18"/>
                <w:szCs w:val="20"/>
              </w:rPr>
              <w:t xml:space="preserve"> Courage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A Raisin in the Sun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Born Yesterday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七次课</w:t>
            </w:r>
            <w:r w:rsidRPr="004644AC">
              <w:rPr>
                <w:rFonts w:hint="eastAsia"/>
                <w:sz w:val="18"/>
                <w:szCs w:val="20"/>
              </w:rPr>
              <w:t xml:space="preserve"> Grief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The Death of a Hired Man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The Cemetery Club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八次课</w:t>
            </w:r>
            <w:r w:rsidRPr="004644AC">
              <w:rPr>
                <w:rFonts w:hint="eastAsia"/>
                <w:sz w:val="18"/>
                <w:szCs w:val="20"/>
              </w:rPr>
              <w:t xml:space="preserve"> Stage Performance (2)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自选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九次课</w:t>
            </w:r>
            <w:r w:rsidRPr="004644AC">
              <w:rPr>
                <w:rFonts w:hint="eastAsia"/>
                <w:sz w:val="18"/>
                <w:szCs w:val="20"/>
              </w:rPr>
              <w:t xml:space="preserve"> Disgust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The Misanthrope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Offending the Audience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十次课</w:t>
            </w:r>
            <w:r w:rsidRPr="004644AC">
              <w:rPr>
                <w:rFonts w:hint="eastAsia"/>
                <w:sz w:val="18"/>
                <w:szCs w:val="20"/>
              </w:rPr>
              <w:t xml:space="preserve"> Surprise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Blithe Spirit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The Road to Damascus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十一次课</w:t>
            </w:r>
            <w:r w:rsidRPr="004644AC">
              <w:rPr>
                <w:rFonts w:hint="eastAsia"/>
                <w:sz w:val="18"/>
                <w:szCs w:val="20"/>
              </w:rPr>
              <w:t xml:space="preserve"> Jealousy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Othello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Amadeus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十二次课</w:t>
            </w:r>
            <w:r w:rsidRPr="004644AC">
              <w:rPr>
                <w:rFonts w:hint="eastAsia"/>
                <w:sz w:val="18"/>
                <w:szCs w:val="20"/>
              </w:rPr>
              <w:t xml:space="preserve"> Stage Performance (3)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自选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十三次课</w:t>
            </w:r>
            <w:r w:rsidRPr="004644AC">
              <w:rPr>
                <w:rFonts w:hint="eastAsia"/>
                <w:sz w:val="18"/>
                <w:szCs w:val="20"/>
              </w:rPr>
              <w:t xml:space="preserve"> Joy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Happy Days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Nagananda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十四次课</w:t>
            </w:r>
            <w:r w:rsidRPr="004644AC">
              <w:rPr>
                <w:rFonts w:hint="eastAsia"/>
                <w:sz w:val="18"/>
                <w:szCs w:val="20"/>
              </w:rPr>
              <w:t xml:space="preserve"> Shakespeare</w:t>
            </w:r>
            <w:r w:rsidRPr="004644AC">
              <w:rPr>
                <w:sz w:val="18"/>
                <w:szCs w:val="20"/>
              </w:rPr>
              <w:t>’</w:t>
            </w:r>
            <w:r w:rsidRPr="004644AC">
              <w:rPr>
                <w:rFonts w:hint="eastAsia"/>
                <w:sz w:val="18"/>
                <w:szCs w:val="20"/>
              </w:rPr>
              <w:t>s Dramas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/>
                <w:kern w:val="0"/>
                <w:sz w:val="18"/>
                <w:szCs w:val="21"/>
                <w:lang w:eastAsia="zh-CN"/>
              </w:rPr>
              <w:t>Romeo and Juliet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十五次课</w:t>
            </w:r>
            <w:r w:rsidRPr="004644AC">
              <w:rPr>
                <w:rFonts w:hint="eastAsia"/>
                <w:sz w:val="18"/>
                <w:szCs w:val="20"/>
              </w:rPr>
              <w:t xml:space="preserve"> A Summary of Drama as Performance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EA7F31">
              <w:rPr>
                <w:rFonts w:eastAsia="宋体"/>
                <w:kern w:val="0"/>
                <w:sz w:val="18"/>
                <w:szCs w:val="21"/>
                <w:lang w:eastAsia="zh-CN"/>
              </w:rPr>
              <w:t>Drama History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戏剧史溯源和戏剧形式变迁的解读</w:t>
            </w:r>
          </w:p>
        </w:tc>
      </w:tr>
      <w:tr w:rsidR="004644AC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CD68E8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:rsidR="004644AC" w:rsidRDefault="004644AC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十六次课</w:t>
            </w:r>
            <w:r w:rsidRPr="004644AC">
              <w:rPr>
                <w:rFonts w:hint="eastAsia"/>
                <w:sz w:val="18"/>
                <w:szCs w:val="20"/>
              </w:rPr>
              <w:t xml:space="preserve">  Course Evaluation in Stage Performance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期末小结论文</w:t>
            </w:r>
            <w:r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和小组视频</w:t>
            </w:r>
          </w:p>
        </w:tc>
      </w:tr>
    </w:tbl>
    <w:p w:rsidR="00FD1B13" w:rsidRPr="00FD1B13" w:rsidRDefault="00372DCB" w:rsidP="00F876BE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1843"/>
        <w:gridCol w:w="5387"/>
      </w:tblGrid>
      <w:tr w:rsidR="00055B75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644AC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644AC" w:rsidRPr="00055B75" w:rsidRDefault="004644A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4AC" w:rsidRPr="00ED1D3E" w:rsidRDefault="004644AC" w:rsidP="00F87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D1D3E">
              <w:rPr>
                <w:sz w:val="21"/>
                <w:szCs w:val="21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44AC" w:rsidRPr="00745F54" w:rsidRDefault="004644AC" w:rsidP="004644AC">
            <w:pPr>
              <w:spacing w:line="480" w:lineRule="auto"/>
              <w:outlineLvl w:val="0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期末论文+小组成果展示</w:t>
            </w:r>
          </w:p>
        </w:tc>
      </w:tr>
      <w:tr w:rsidR="004644AC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644AC" w:rsidRPr="00055B75" w:rsidRDefault="004644A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4AC" w:rsidRPr="00ED1D3E" w:rsidRDefault="004644AC" w:rsidP="00F87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ED1D3E">
              <w:rPr>
                <w:sz w:val="21"/>
                <w:szCs w:val="21"/>
              </w:rPr>
              <w:t>5</w:t>
            </w:r>
            <w:r w:rsidRPr="00ED1D3E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44AC" w:rsidRPr="00745F54" w:rsidRDefault="004644AC" w:rsidP="00F876BE">
            <w:pPr>
              <w:spacing w:line="480" w:lineRule="auto"/>
              <w:outlineLvl w:val="0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课堂平时</w:t>
            </w:r>
            <w:r w:rsidRPr="00745F54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表现</w:t>
            </w:r>
          </w:p>
        </w:tc>
      </w:tr>
      <w:tr w:rsidR="004644AC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644AC" w:rsidRPr="00055B75" w:rsidRDefault="004644A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4AC" w:rsidRPr="00ED1D3E" w:rsidRDefault="004644AC" w:rsidP="00F87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ED1D3E">
              <w:rPr>
                <w:sz w:val="21"/>
                <w:szCs w:val="21"/>
              </w:rPr>
              <w:t>5</w:t>
            </w:r>
            <w:r w:rsidRPr="00ED1D3E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44AC" w:rsidRPr="00745F54" w:rsidRDefault="004644AC" w:rsidP="00F876BE">
            <w:pPr>
              <w:spacing w:line="480" w:lineRule="auto"/>
              <w:outlineLvl w:val="0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小组表演</w:t>
            </w:r>
          </w:p>
        </w:tc>
      </w:tr>
      <w:tr w:rsidR="004644AC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644AC" w:rsidRPr="00055B75" w:rsidRDefault="004644A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4AC" w:rsidRPr="00ED1D3E" w:rsidRDefault="004644AC" w:rsidP="00F87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ED1D3E">
              <w:rPr>
                <w:sz w:val="21"/>
                <w:szCs w:val="21"/>
              </w:rPr>
              <w:t>5</w:t>
            </w:r>
            <w:r w:rsidRPr="00ED1D3E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44AC" w:rsidRPr="00745F54" w:rsidRDefault="004644AC" w:rsidP="00F876BE">
            <w:pPr>
              <w:spacing w:line="480" w:lineRule="auto"/>
              <w:outlineLvl w:val="0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个人作业</w:t>
            </w:r>
          </w:p>
        </w:tc>
      </w:tr>
    </w:tbl>
    <w:p w:rsidR="00A278DA" w:rsidRPr="00E80D3A" w:rsidRDefault="00A278DA" w:rsidP="00F876B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925B62" w:rsidRDefault="00372DCB" w:rsidP="0011388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4644AC" w:rsidRPr="004644AC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69262" cy="4381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6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4644AC" w:rsidRPr="004644AC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42975" cy="732844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71" cy="734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4644A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2024.9.1</w:t>
      </w:r>
    </w:p>
    <w:sectPr w:rsidR="00A278DA" w:rsidRPr="00925B62" w:rsidSect="00993BA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9F" w:rsidRDefault="00404F9F">
      <w:r>
        <w:separator/>
      </w:r>
    </w:p>
  </w:endnote>
  <w:endnote w:type="continuationSeparator" w:id="0">
    <w:p w:rsidR="00404F9F" w:rsidRDefault="00404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hakuyoxingshu7000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BE" w:rsidRDefault="00F876B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876BE" w:rsidRDefault="00F876B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BE" w:rsidRDefault="00F876B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61BD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876BE" w:rsidRDefault="00F876BE" w:rsidP="00F876BE">
    <w:pPr>
      <w:snapToGrid w:val="0"/>
      <w:spacing w:beforeLines="50" w:afterLines="50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9F" w:rsidRDefault="00404F9F">
      <w:r>
        <w:separator/>
      </w:r>
    </w:p>
  </w:footnote>
  <w:footnote w:type="continuationSeparator" w:id="0">
    <w:p w:rsidR="00404F9F" w:rsidRDefault="00404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BE" w:rsidRDefault="00F876BE" w:rsidP="00F876B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BE" w:rsidRDefault="00F876BE" w:rsidP="00F876B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11388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3.7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F876BE" w:rsidRPr="00391A51" w:rsidRDefault="00F876BE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88D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4F9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4AC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62FE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BD4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3BAE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A7F31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76BE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3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93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993BAE"/>
  </w:style>
  <w:style w:type="character" w:styleId="a6">
    <w:name w:val="Hyperlink"/>
    <w:rsid w:val="00993BAE"/>
    <w:rPr>
      <w:color w:val="0000FF"/>
      <w:u w:val="single"/>
    </w:rPr>
  </w:style>
  <w:style w:type="table" w:styleId="a7">
    <w:name w:val="Table Grid"/>
    <w:basedOn w:val="a1"/>
    <w:qFormat/>
    <w:rsid w:val="00993B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993BA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4644AC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4644A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CB589-46D2-47D1-ADB8-C99DCC45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>CMT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2</cp:revision>
  <cp:lastPrinted>2015-03-18T03:45:00Z</cp:lastPrinted>
  <dcterms:created xsi:type="dcterms:W3CDTF">2024-09-09T00:17:00Z</dcterms:created>
  <dcterms:modified xsi:type="dcterms:W3CDTF">2024-09-09T00:17:00Z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