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AD7" w:rsidRDefault="00296AD7" w:rsidP="00296AD7">
      <w:pPr>
        <w:jc w:val="center"/>
        <w:outlineLvl w:val="0"/>
        <w:rPr>
          <w:rFonts w:ascii="Times New Roman" w:eastAsia="黑体" w:hAnsi="Times New Roman"/>
          <w:bCs/>
          <w:sz w:val="32"/>
          <w:szCs w:val="32"/>
        </w:rPr>
      </w:pPr>
      <w:bookmarkStart w:id="0" w:name="_Toc190893989"/>
      <w:r>
        <w:rPr>
          <w:rFonts w:ascii="Times New Roman" w:eastAsia="黑体" w:hAnsi="Times New Roman"/>
          <w:bCs/>
          <w:sz w:val="32"/>
          <w:szCs w:val="32"/>
        </w:rPr>
        <w:t>《大学英语</w:t>
      </w:r>
      <w:r>
        <w:rPr>
          <w:rFonts w:ascii="Times New Roman" w:eastAsia="黑体" w:hAnsi="Times New Roman" w:hint="eastAsia"/>
          <w:bCs/>
          <w:sz w:val="32"/>
          <w:szCs w:val="32"/>
        </w:rPr>
        <w:t>2</w:t>
      </w:r>
      <w:r>
        <w:rPr>
          <w:rFonts w:ascii="Times New Roman" w:eastAsia="黑体" w:hAnsi="Times New Roman"/>
          <w:bCs/>
          <w:sz w:val="32"/>
          <w:szCs w:val="32"/>
        </w:rPr>
        <w:t>》</w:t>
      </w:r>
      <w:r>
        <w:rPr>
          <w:rFonts w:ascii="Times New Roman" w:eastAsia="黑体" w:hAnsi="Times New Roman" w:hint="eastAsia"/>
          <w:bCs/>
          <w:sz w:val="32"/>
          <w:szCs w:val="32"/>
        </w:rPr>
        <w:t>专</w:t>
      </w:r>
      <w:r>
        <w:rPr>
          <w:rFonts w:ascii="Times New Roman" w:eastAsia="黑体" w:hAnsi="Times New Roman"/>
          <w:bCs/>
          <w:sz w:val="32"/>
          <w:szCs w:val="32"/>
        </w:rPr>
        <w:t>科课程教学大纲</w:t>
      </w:r>
      <w:bookmarkEnd w:id="0"/>
    </w:p>
    <w:p w:rsidR="00296AD7" w:rsidRDefault="00296AD7" w:rsidP="00296AD7">
      <w:pPr>
        <w:pStyle w:val="DG1"/>
        <w:spacing w:before="312"/>
        <w:rPr>
          <w:rFonts w:ascii="Times New Roman" w:hAnsi="Times New Roman" w:cs="Times New Roman"/>
        </w:rPr>
      </w:pPr>
      <w:r>
        <w:rPr>
          <w:rFonts w:ascii="Times New Roman" w:hAnsi="Times New Roman" w:cs="Times New Roman"/>
        </w:rPr>
        <w:t>一、课程基本信息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tblPr>
      <w:tblGrid>
        <w:gridCol w:w="1731"/>
        <w:gridCol w:w="2315"/>
        <w:gridCol w:w="1303"/>
        <w:gridCol w:w="875"/>
        <w:gridCol w:w="585"/>
        <w:gridCol w:w="862"/>
        <w:gridCol w:w="805"/>
      </w:tblGrid>
      <w:tr w:rsidR="00296AD7" w:rsidTr="00684B2A">
        <w:trPr>
          <w:trHeight w:val="340"/>
        </w:trPr>
        <w:tc>
          <w:tcPr>
            <w:tcW w:w="1691" w:type="dxa"/>
            <w:vMerge w:val="restart"/>
            <w:tcBorders>
              <w:top w:val="single" w:sz="12" w:space="0" w:color="auto"/>
              <w:left w:val="single" w:sz="12" w:space="0" w:color="auto"/>
            </w:tcBorders>
            <w:vAlign w:val="center"/>
          </w:tcPr>
          <w:p w:rsidR="00296AD7" w:rsidRDefault="00296AD7" w:rsidP="00684B2A">
            <w:pPr>
              <w:jc w:val="center"/>
              <w:rPr>
                <w:rFonts w:ascii="Times New Roman" w:eastAsia="黑体" w:hAnsi="Times New Roman"/>
                <w:color w:val="000000"/>
                <w:sz w:val="21"/>
                <w:szCs w:val="18"/>
              </w:rPr>
            </w:pPr>
            <w:r>
              <w:rPr>
                <w:rFonts w:ascii="Times New Roman" w:eastAsia="黑体" w:hAnsi="Times New Roman"/>
                <w:color w:val="000000"/>
                <w:sz w:val="21"/>
                <w:szCs w:val="18"/>
              </w:rPr>
              <w:t>课程名称</w:t>
            </w:r>
          </w:p>
        </w:tc>
        <w:tc>
          <w:tcPr>
            <w:tcW w:w="6585" w:type="dxa"/>
            <w:gridSpan w:val="6"/>
            <w:tcBorders>
              <w:top w:val="single" w:sz="12" w:space="0" w:color="auto"/>
              <w:right w:val="single" w:sz="12" w:space="0" w:color="auto"/>
            </w:tcBorders>
            <w:vAlign w:val="center"/>
          </w:tcPr>
          <w:p w:rsidR="00296AD7" w:rsidRDefault="00296AD7" w:rsidP="00684B2A">
            <w:pPr>
              <w:rPr>
                <w:rFonts w:ascii="Times New Roman" w:eastAsia="黑体" w:hAnsi="Times New Roman"/>
                <w:color w:val="000000"/>
                <w:sz w:val="21"/>
                <w:szCs w:val="21"/>
              </w:rPr>
            </w:pPr>
            <w:r>
              <w:rPr>
                <w:rFonts w:ascii="Times New Roman" w:eastAsia="黑体" w:hAnsi="Times New Roman"/>
                <w:color w:val="000000"/>
                <w:sz w:val="21"/>
                <w:szCs w:val="21"/>
              </w:rPr>
              <w:t>（中文）大学英语</w:t>
            </w:r>
            <w:r>
              <w:rPr>
                <w:rFonts w:ascii="Times New Roman" w:eastAsia="黑体" w:hAnsi="Times New Roman" w:hint="eastAsia"/>
                <w:color w:val="000000"/>
                <w:sz w:val="21"/>
                <w:szCs w:val="21"/>
              </w:rPr>
              <w:t>2</w:t>
            </w:r>
          </w:p>
        </w:tc>
      </w:tr>
      <w:tr w:rsidR="00296AD7" w:rsidTr="00684B2A">
        <w:trPr>
          <w:trHeight w:val="340"/>
        </w:trPr>
        <w:tc>
          <w:tcPr>
            <w:tcW w:w="1691" w:type="dxa"/>
            <w:vMerge/>
            <w:tcBorders>
              <w:left w:val="single" w:sz="12" w:space="0" w:color="auto"/>
            </w:tcBorders>
            <w:vAlign w:val="center"/>
          </w:tcPr>
          <w:p w:rsidR="00296AD7" w:rsidRDefault="00296AD7" w:rsidP="00684B2A">
            <w:pPr>
              <w:jc w:val="center"/>
              <w:rPr>
                <w:rFonts w:ascii="Times New Roman" w:eastAsia="黑体" w:hAnsi="Times New Roman"/>
                <w:color w:val="000000"/>
                <w:sz w:val="21"/>
                <w:szCs w:val="18"/>
              </w:rPr>
            </w:pPr>
          </w:p>
        </w:tc>
        <w:tc>
          <w:tcPr>
            <w:tcW w:w="6585" w:type="dxa"/>
            <w:gridSpan w:val="6"/>
            <w:tcBorders>
              <w:right w:val="single" w:sz="12" w:space="0" w:color="auto"/>
            </w:tcBorders>
            <w:vAlign w:val="center"/>
          </w:tcPr>
          <w:p w:rsidR="00296AD7" w:rsidRDefault="00296AD7" w:rsidP="00684B2A">
            <w:pPr>
              <w:rPr>
                <w:rFonts w:ascii="Times New Roman" w:eastAsia="黑体" w:hAnsi="Times New Roman"/>
                <w:color w:val="000000"/>
                <w:sz w:val="21"/>
                <w:szCs w:val="21"/>
              </w:rPr>
            </w:pPr>
            <w:r>
              <w:rPr>
                <w:rFonts w:ascii="Times New Roman" w:eastAsia="黑体" w:hAnsi="Times New Roman"/>
                <w:color w:val="000000"/>
                <w:sz w:val="21"/>
                <w:szCs w:val="21"/>
              </w:rPr>
              <w:t>（英文）</w:t>
            </w:r>
            <w:r>
              <w:rPr>
                <w:rFonts w:ascii="Times New Roman" w:eastAsia="黑体" w:hAnsi="Times New Roman"/>
                <w:b/>
                <w:bCs/>
                <w:color w:val="000000"/>
                <w:sz w:val="21"/>
                <w:szCs w:val="21"/>
              </w:rPr>
              <w:t xml:space="preserve">College English </w:t>
            </w:r>
            <w:r>
              <w:rPr>
                <w:rFonts w:ascii="Times New Roman" w:eastAsia="黑体" w:hAnsi="Times New Roman" w:hint="eastAsia"/>
                <w:b/>
                <w:bCs/>
                <w:color w:val="000000"/>
                <w:sz w:val="21"/>
                <w:szCs w:val="21"/>
              </w:rPr>
              <w:t>2</w:t>
            </w:r>
          </w:p>
        </w:tc>
      </w:tr>
      <w:tr w:rsidR="00296AD7" w:rsidTr="00684B2A">
        <w:trPr>
          <w:trHeight w:val="340"/>
        </w:trPr>
        <w:tc>
          <w:tcPr>
            <w:tcW w:w="1691" w:type="dxa"/>
            <w:tcBorders>
              <w:left w:val="single" w:sz="12" w:space="0" w:color="auto"/>
            </w:tcBorders>
            <w:vAlign w:val="center"/>
          </w:tcPr>
          <w:p w:rsidR="00296AD7" w:rsidRDefault="00296AD7" w:rsidP="00684B2A">
            <w:pPr>
              <w:jc w:val="center"/>
              <w:rPr>
                <w:rFonts w:ascii="Times New Roman" w:eastAsia="黑体" w:hAnsi="Times New Roman"/>
                <w:color w:val="000000"/>
                <w:sz w:val="21"/>
                <w:szCs w:val="18"/>
              </w:rPr>
            </w:pPr>
            <w:r>
              <w:rPr>
                <w:rFonts w:ascii="Times New Roman" w:eastAsia="黑体" w:hAnsi="Times New Roman"/>
                <w:color w:val="000000"/>
                <w:sz w:val="21"/>
                <w:szCs w:val="18"/>
              </w:rPr>
              <w:t>课程代码</w:t>
            </w:r>
          </w:p>
        </w:tc>
        <w:tc>
          <w:tcPr>
            <w:tcW w:w="2260" w:type="dxa"/>
            <w:vAlign w:val="center"/>
          </w:tcPr>
          <w:p w:rsidR="00296AD7" w:rsidRDefault="00296AD7" w:rsidP="00684B2A">
            <w:pPr>
              <w:jc w:val="center"/>
              <w:rPr>
                <w:rFonts w:ascii="Times New Roman" w:eastAsia="黑体" w:hAnsi="Times New Roman"/>
                <w:color w:val="000000"/>
                <w:sz w:val="21"/>
                <w:szCs w:val="21"/>
              </w:rPr>
            </w:pPr>
            <w:r w:rsidRPr="00AD18AA">
              <w:rPr>
                <w:rFonts w:ascii="Times New Roman" w:eastAsia="宋体" w:hAnsi="Times New Roman"/>
                <w:color w:val="000000"/>
                <w:sz w:val="21"/>
                <w:szCs w:val="21"/>
              </w:rPr>
              <w:t>0020169</w:t>
            </w:r>
          </w:p>
        </w:tc>
        <w:tc>
          <w:tcPr>
            <w:tcW w:w="2126" w:type="dxa"/>
            <w:gridSpan w:val="2"/>
            <w:vAlign w:val="center"/>
          </w:tcPr>
          <w:p w:rsidR="00296AD7" w:rsidRDefault="00296AD7" w:rsidP="00684B2A">
            <w:pPr>
              <w:jc w:val="center"/>
              <w:rPr>
                <w:rFonts w:ascii="Times New Roman" w:eastAsia="黑体" w:hAnsi="Times New Roman"/>
                <w:color w:val="000000"/>
                <w:sz w:val="21"/>
                <w:szCs w:val="21"/>
              </w:rPr>
            </w:pPr>
            <w:r>
              <w:rPr>
                <w:rFonts w:ascii="Times New Roman" w:eastAsia="黑体" w:hAnsi="Times New Roman"/>
                <w:color w:val="000000"/>
                <w:sz w:val="21"/>
                <w:szCs w:val="21"/>
              </w:rPr>
              <w:t>课程学分</w:t>
            </w:r>
          </w:p>
        </w:tc>
        <w:tc>
          <w:tcPr>
            <w:tcW w:w="2199" w:type="dxa"/>
            <w:gridSpan w:val="3"/>
            <w:tcBorders>
              <w:right w:val="single" w:sz="12" w:space="0" w:color="auto"/>
            </w:tcBorders>
            <w:vAlign w:val="center"/>
          </w:tcPr>
          <w:p w:rsidR="00296AD7" w:rsidRDefault="00296AD7" w:rsidP="00684B2A">
            <w:pPr>
              <w:jc w:val="center"/>
              <w:rPr>
                <w:rFonts w:ascii="Times New Roman" w:eastAsia="宋体" w:hAnsi="Times New Roman"/>
                <w:color w:val="000000"/>
                <w:sz w:val="21"/>
                <w:szCs w:val="21"/>
              </w:rPr>
            </w:pPr>
            <w:r>
              <w:rPr>
                <w:rFonts w:ascii="Times New Roman" w:eastAsia="宋体" w:hAnsi="Times New Roman"/>
                <w:color w:val="000000"/>
                <w:sz w:val="21"/>
                <w:szCs w:val="21"/>
              </w:rPr>
              <w:t>6</w:t>
            </w:r>
          </w:p>
        </w:tc>
      </w:tr>
      <w:tr w:rsidR="00296AD7" w:rsidTr="00684B2A">
        <w:trPr>
          <w:trHeight w:val="340"/>
        </w:trPr>
        <w:tc>
          <w:tcPr>
            <w:tcW w:w="1691" w:type="dxa"/>
            <w:tcBorders>
              <w:left w:val="single" w:sz="12" w:space="0" w:color="auto"/>
            </w:tcBorders>
            <w:vAlign w:val="center"/>
          </w:tcPr>
          <w:p w:rsidR="00296AD7" w:rsidRDefault="00296AD7" w:rsidP="00684B2A">
            <w:pPr>
              <w:jc w:val="center"/>
              <w:rPr>
                <w:rFonts w:ascii="Times New Roman" w:eastAsia="宋体" w:hAnsi="Times New Roman"/>
                <w:sz w:val="21"/>
                <w:szCs w:val="18"/>
              </w:rPr>
            </w:pPr>
            <w:r>
              <w:rPr>
                <w:rFonts w:ascii="Times New Roman" w:eastAsia="黑体" w:hAnsi="Times New Roman"/>
                <w:color w:val="000000"/>
                <w:sz w:val="21"/>
                <w:szCs w:val="18"/>
              </w:rPr>
              <w:t>课程学时</w:t>
            </w:r>
            <w:r>
              <w:rPr>
                <w:rFonts w:ascii="Times New Roman" w:eastAsia="宋体" w:hAnsi="Times New Roman"/>
                <w:sz w:val="21"/>
                <w:szCs w:val="18"/>
              </w:rPr>
              <w:t xml:space="preserve"> </w:t>
            </w:r>
          </w:p>
        </w:tc>
        <w:tc>
          <w:tcPr>
            <w:tcW w:w="2260" w:type="dxa"/>
            <w:vAlign w:val="center"/>
          </w:tcPr>
          <w:p w:rsidR="00296AD7" w:rsidRDefault="00296AD7" w:rsidP="00684B2A">
            <w:pPr>
              <w:jc w:val="center"/>
              <w:rPr>
                <w:rFonts w:ascii="Times New Roman" w:eastAsia="宋体" w:hAnsi="Times New Roman"/>
                <w:color w:val="000000"/>
                <w:sz w:val="21"/>
                <w:szCs w:val="21"/>
              </w:rPr>
            </w:pPr>
            <w:r>
              <w:rPr>
                <w:rFonts w:ascii="Times New Roman" w:eastAsia="宋体" w:hAnsi="Times New Roman"/>
                <w:color w:val="000000"/>
                <w:sz w:val="21"/>
                <w:szCs w:val="21"/>
              </w:rPr>
              <w:t>96</w:t>
            </w:r>
          </w:p>
        </w:tc>
        <w:tc>
          <w:tcPr>
            <w:tcW w:w="1272" w:type="dxa"/>
            <w:vAlign w:val="center"/>
          </w:tcPr>
          <w:p w:rsidR="00296AD7" w:rsidRDefault="00296AD7" w:rsidP="00684B2A">
            <w:pPr>
              <w:jc w:val="center"/>
              <w:rPr>
                <w:rFonts w:ascii="Times New Roman" w:eastAsia="宋体" w:hAnsi="Times New Roman"/>
                <w:color w:val="000000"/>
                <w:sz w:val="21"/>
                <w:szCs w:val="21"/>
              </w:rPr>
            </w:pPr>
            <w:r>
              <w:rPr>
                <w:rFonts w:ascii="Times New Roman" w:eastAsia="黑体" w:hAnsi="Times New Roman"/>
                <w:color w:val="000000"/>
                <w:sz w:val="21"/>
                <w:szCs w:val="21"/>
              </w:rPr>
              <w:t>理论学时</w:t>
            </w:r>
          </w:p>
        </w:tc>
        <w:tc>
          <w:tcPr>
            <w:tcW w:w="854" w:type="dxa"/>
            <w:vAlign w:val="center"/>
          </w:tcPr>
          <w:p w:rsidR="00296AD7" w:rsidRDefault="00296AD7" w:rsidP="00684B2A">
            <w:pPr>
              <w:jc w:val="center"/>
              <w:rPr>
                <w:rFonts w:ascii="Times New Roman" w:eastAsia="宋体" w:hAnsi="Times New Roman"/>
                <w:color w:val="000000"/>
                <w:sz w:val="21"/>
                <w:szCs w:val="21"/>
              </w:rPr>
            </w:pPr>
            <w:r>
              <w:rPr>
                <w:rFonts w:ascii="Times New Roman" w:eastAsia="宋体" w:hAnsi="Times New Roman"/>
                <w:color w:val="000000"/>
                <w:sz w:val="21"/>
                <w:szCs w:val="21"/>
              </w:rPr>
              <w:t>72</w:t>
            </w:r>
          </w:p>
        </w:tc>
        <w:tc>
          <w:tcPr>
            <w:tcW w:w="1413" w:type="dxa"/>
            <w:gridSpan w:val="2"/>
            <w:vAlign w:val="center"/>
          </w:tcPr>
          <w:p w:rsidR="00296AD7" w:rsidRDefault="00296AD7" w:rsidP="00684B2A">
            <w:pPr>
              <w:jc w:val="center"/>
              <w:rPr>
                <w:rFonts w:ascii="Times New Roman" w:eastAsia="宋体" w:hAnsi="Times New Roman"/>
                <w:color w:val="000000"/>
                <w:sz w:val="21"/>
                <w:szCs w:val="21"/>
              </w:rPr>
            </w:pPr>
            <w:r>
              <w:rPr>
                <w:rFonts w:ascii="Times New Roman" w:eastAsia="黑体" w:hAnsi="Times New Roman"/>
                <w:color w:val="000000"/>
                <w:sz w:val="21"/>
                <w:szCs w:val="21"/>
              </w:rPr>
              <w:t>实践学时</w:t>
            </w:r>
          </w:p>
        </w:tc>
        <w:tc>
          <w:tcPr>
            <w:tcW w:w="786" w:type="dxa"/>
            <w:tcBorders>
              <w:right w:val="single" w:sz="12" w:space="0" w:color="auto"/>
            </w:tcBorders>
            <w:vAlign w:val="center"/>
          </w:tcPr>
          <w:p w:rsidR="00296AD7" w:rsidRDefault="00296AD7" w:rsidP="00684B2A">
            <w:pPr>
              <w:jc w:val="center"/>
              <w:rPr>
                <w:rFonts w:ascii="Times New Roman" w:eastAsia="宋体" w:hAnsi="Times New Roman"/>
                <w:color w:val="000000"/>
                <w:sz w:val="21"/>
                <w:szCs w:val="21"/>
              </w:rPr>
            </w:pPr>
            <w:r>
              <w:rPr>
                <w:rFonts w:ascii="Times New Roman" w:eastAsia="宋体" w:hAnsi="Times New Roman"/>
                <w:color w:val="000000"/>
                <w:sz w:val="21"/>
                <w:szCs w:val="21"/>
              </w:rPr>
              <w:t>24</w:t>
            </w:r>
          </w:p>
        </w:tc>
      </w:tr>
      <w:tr w:rsidR="00296AD7" w:rsidTr="00684B2A">
        <w:trPr>
          <w:trHeight w:val="464"/>
        </w:trPr>
        <w:tc>
          <w:tcPr>
            <w:tcW w:w="1691" w:type="dxa"/>
            <w:tcBorders>
              <w:left w:val="single" w:sz="12" w:space="0" w:color="auto"/>
            </w:tcBorders>
            <w:vAlign w:val="center"/>
          </w:tcPr>
          <w:p w:rsidR="00296AD7" w:rsidRDefault="00296AD7" w:rsidP="00684B2A">
            <w:pPr>
              <w:jc w:val="center"/>
              <w:rPr>
                <w:rFonts w:ascii="Times New Roman" w:eastAsia="黑体" w:hAnsi="Times New Roman"/>
                <w:color w:val="000000"/>
                <w:sz w:val="21"/>
                <w:szCs w:val="18"/>
              </w:rPr>
            </w:pPr>
            <w:r>
              <w:rPr>
                <w:rFonts w:ascii="Times New Roman" w:eastAsia="黑体" w:hAnsi="Times New Roman"/>
                <w:color w:val="000000"/>
                <w:sz w:val="21"/>
                <w:szCs w:val="18"/>
              </w:rPr>
              <w:t>开课学院</w:t>
            </w:r>
          </w:p>
        </w:tc>
        <w:tc>
          <w:tcPr>
            <w:tcW w:w="2260" w:type="dxa"/>
            <w:vAlign w:val="center"/>
          </w:tcPr>
          <w:p w:rsidR="00296AD7" w:rsidRDefault="00296AD7" w:rsidP="00684B2A">
            <w:pPr>
              <w:jc w:val="center"/>
              <w:rPr>
                <w:rFonts w:ascii="Times New Roman" w:eastAsia="黑体" w:hAnsi="Times New Roman"/>
                <w:color w:val="000000"/>
                <w:sz w:val="21"/>
                <w:szCs w:val="21"/>
              </w:rPr>
            </w:pPr>
            <w:r>
              <w:rPr>
                <w:rFonts w:ascii="Times New Roman" w:eastAsia="宋体" w:hAnsi="Times New Roman"/>
                <w:color w:val="000000"/>
                <w:sz w:val="21"/>
                <w:szCs w:val="21"/>
              </w:rPr>
              <w:t>外国语学院</w:t>
            </w:r>
          </w:p>
        </w:tc>
        <w:tc>
          <w:tcPr>
            <w:tcW w:w="2126" w:type="dxa"/>
            <w:gridSpan w:val="2"/>
            <w:vAlign w:val="center"/>
          </w:tcPr>
          <w:p w:rsidR="00296AD7" w:rsidRDefault="00296AD7" w:rsidP="00684B2A">
            <w:pPr>
              <w:jc w:val="center"/>
              <w:rPr>
                <w:rFonts w:ascii="Times New Roman" w:eastAsia="黑体" w:hAnsi="Times New Roman"/>
                <w:color w:val="000000"/>
                <w:sz w:val="21"/>
                <w:szCs w:val="21"/>
              </w:rPr>
            </w:pPr>
            <w:r>
              <w:rPr>
                <w:rFonts w:ascii="Times New Roman" w:eastAsia="黑体" w:hAnsi="Times New Roman"/>
                <w:color w:val="000000"/>
                <w:sz w:val="21"/>
                <w:szCs w:val="21"/>
              </w:rPr>
              <w:t>适用专业与年级</w:t>
            </w:r>
          </w:p>
        </w:tc>
        <w:tc>
          <w:tcPr>
            <w:tcW w:w="2199" w:type="dxa"/>
            <w:gridSpan w:val="3"/>
            <w:tcBorders>
              <w:right w:val="single" w:sz="12" w:space="0" w:color="auto"/>
            </w:tcBorders>
            <w:vAlign w:val="center"/>
          </w:tcPr>
          <w:p w:rsidR="00296AD7" w:rsidRDefault="00296AD7" w:rsidP="00684B2A">
            <w:pPr>
              <w:jc w:val="center"/>
              <w:rPr>
                <w:rFonts w:ascii="Times New Roman" w:eastAsia="宋体" w:hAnsi="Times New Roman"/>
                <w:color w:val="000000"/>
                <w:sz w:val="21"/>
                <w:szCs w:val="21"/>
              </w:rPr>
            </w:pPr>
            <w:r>
              <w:rPr>
                <w:rFonts w:ascii="Times New Roman" w:eastAsia="宋体" w:hAnsi="Times New Roman"/>
                <w:color w:val="000000"/>
                <w:sz w:val="21"/>
                <w:szCs w:val="21"/>
              </w:rPr>
              <w:t>非英语专业</w:t>
            </w:r>
            <w:r>
              <w:rPr>
                <w:rFonts w:ascii="Times New Roman" w:eastAsia="宋体" w:hAnsi="Times New Roman" w:hint="eastAsia"/>
                <w:color w:val="000000"/>
                <w:sz w:val="21"/>
                <w:szCs w:val="21"/>
              </w:rPr>
              <w:t>专</w:t>
            </w:r>
            <w:r>
              <w:rPr>
                <w:rFonts w:ascii="Times New Roman" w:eastAsia="宋体" w:hAnsi="Times New Roman"/>
                <w:color w:val="000000"/>
                <w:sz w:val="21"/>
                <w:szCs w:val="21"/>
              </w:rPr>
              <w:t>科</w:t>
            </w:r>
          </w:p>
          <w:p w:rsidR="00296AD7" w:rsidRDefault="00296AD7" w:rsidP="00684B2A">
            <w:pPr>
              <w:jc w:val="center"/>
              <w:rPr>
                <w:rFonts w:ascii="Times New Roman" w:eastAsia="宋体" w:hAnsi="Times New Roman"/>
                <w:color w:val="000000"/>
                <w:sz w:val="21"/>
                <w:szCs w:val="21"/>
              </w:rPr>
            </w:pPr>
            <w:r>
              <w:rPr>
                <w:rFonts w:ascii="Times New Roman" w:eastAsia="宋体" w:hAnsi="Times New Roman"/>
                <w:color w:val="000000"/>
                <w:sz w:val="21"/>
                <w:szCs w:val="21"/>
              </w:rPr>
              <w:t>一年级学生</w:t>
            </w:r>
          </w:p>
        </w:tc>
      </w:tr>
      <w:tr w:rsidR="00296AD7" w:rsidTr="00684B2A">
        <w:trPr>
          <w:trHeight w:val="340"/>
        </w:trPr>
        <w:tc>
          <w:tcPr>
            <w:tcW w:w="1691" w:type="dxa"/>
            <w:tcBorders>
              <w:left w:val="single" w:sz="12" w:space="0" w:color="auto"/>
            </w:tcBorders>
            <w:vAlign w:val="center"/>
          </w:tcPr>
          <w:p w:rsidR="00296AD7" w:rsidRDefault="00296AD7" w:rsidP="00684B2A">
            <w:pPr>
              <w:jc w:val="center"/>
              <w:rPr>
                <w:rFonts w:ascii="Times New Roman" w:eastAsia="黑体" w:hAnsi="Times New Roman"/>
                <w:color w:val="000000"/>
                <w:sz w:val="21"/>
                <w:szCs w:val="18"/>
              </w:rPr>
            </w:pPr>
            <w:r>
              <w:rPr>
                <w:rFonts w:ascii="Times New Roman" w:eastAsia="黑体" w:hAnsi="Times New Roman"/>
                <w:color w:val="000000"/>
                <w:sz w:val="21"/>
                <w:szCs w:val="18"/>
              </w:rPr>
              <w:t>课程类别与性质</w:t>
            </w:r>
          </w:p>
        </w:tc>
        <w:tc>
          <w:tcPr>
            <w:tcW w:w="2260" w:type="dxa"/>
            <w:vAlign w:val="center"/>
          </w:tcPr>
          <w:p w:rsidR="00296AD7" w:rsidRDefault="00296AD7" w:rsidP="00684B2A">
            <w:pPr>
              <w:jc w:val="center"/>
              <w:rPr>
                <w:rFonts w:ascii="Times New Roman" w:eastAsia="宋体" w:hAnsi="Times New Roman"/>
                <w:color w:val="000000"/>
                <w:sz w:val="21"/>
                <w:szCs w:val="21"/>
              </w:rPr>
            </w:pPr>
            <w:r>
              <w:rPr>
                <w:rFonts w:ascii="Times New Roman" w:eastAsia="宋体" w:hAnsi="Times New Roman"/>
                <w:color w:val="000000"/>
                <w:sz w:val="21"/>
                <w:szCs w:val="21"/>
              </w:rPr>
              <w:t>通识教育必修课</w:t>
            </w:r>
          </w:p>
        </w:tc>
        <w:tc>
          <w:tcPr>
            <w:tcW w:w="2126" w:type="dxa"/>
            <w:gridSpan w:val="2"/>
            <w:vAlign w:val="center"/>
          </w:tcPr>
          <w:p w:rsidR="00296AD7" w:rsidRDefault="00296AD7" w:rsidP="00684B2A">
            <w:pPr>
              <w:jc w:val="center"/>
              <w:rPr>
                <w:rFonts w:ascii="Times New Roman" w:eastAsia="黑体" w:hAnsi="Times New Roman"/>
                <w:color w:val="000000"/>
                <w:sz w:val="21"/>
                <w:szCs w:val="21"/>
              </w:rPr>
            </w:pPr>
            <w:r>
              <w:rPr>
                <w:rFonts w:ascii="Times New Roman" w:eastAsia="黑体" w:hAnsi="Times New Roman"/>
                <w:color w:val="000000"/>
                <w:sz w:val="21"/>
                <w:szCs w:val="21"/>
              </w:rPr>
              <w:t>考核方式</w:t>
            </w:r>
          </w:p>
        </w:tc>
        <w:tc>
          <w:tcPr>
            <w:tcW w:w="2199" w:type="dxa"/>
            <w:gridSpan w:val="3"/>
            <w:tcBorders>
              <w:right w:val="single" w:sz="12" w:space="0" w:color="auto"/>
            </w:tcBorders>
            <w:vAlign w:val="center"/>
          </w:tcPr>
          <w:p w:rsidR="00296AD7" w:rsidRDefault="00296AD7" w:rsidP="00684B2A">
            <w:pPr>
              <w:jc w:val="center"/>
              <w:rPr>
                <w:rFonts w:ascii="Times New Roman" w:eastAsia="宋体" w:hAnsi="Times New Roman"/>
                <w:color w:val="000000"/>
                <w:sz w:val="21"/>
                <w:szCs w:val="21"/>
              </w:rPr>
            </w:pPr>
            <w:r>
              <w:rPr>
                <w:rFonts w:ascii="Times New Roman" w:eastAsia="宋体" w:hAnsi="Times New Roman"/>
                <w:color w:val="000000"/>
                <w:sz w:val="21"/>
                <w:szCs w:val="21"/>
              </w:rPr>
              <w:t>1+X</w:t>
            </w:r>
          </w:p>
        </w:tc>
      </w:tr>
      <w:tr w:rsidR="00296AD7" w:rsidTr="00684B2A">
        <w:trPr>
          <w:trHeight w:val="340"/>
        </w:trPr>
        <w:tc>
          <w:tcPr>
            <w:tcW w:w="1691" w:type="dxa"/>
            <w:tcBorders>
              <w:left w:val="single" w:sz="12" w:space="0" w:color="auto"/>
            </w:tcBorders>
            <w:vAlign w:val="center"/>
          </w:tcPr>
          <w:p w:rsidR="00296AD7" w:rsidRDefault="00296AD7" w:rsidP="00684B2A">
            <w:pPr>
              <w:jc w:val="center"/>
              <w:rPr>
                <w:rFonts w:ascii="Times New Roman" w:eastAsia="黑体" w:hAnsi="Times New Roman"/>
                <w:color w:val="000000"/>
                <w:sz w:val="21"/>
                <w:szCs w:val="18"/>
              </w:rPr>
            </w:pPr>
            <w:r>
              <w:rPr>
                <w:rFonts w:ascii="Times New Roman" w:eastAsia="黑体" w:hAnsi="Times New Roman"/>
                <w:color w:val="000000"/>
                <w:sz w:val="21"/>
                <w:szCs w:val="18"/>
              </w:rPr>
              <w:t>选用教材</w:t>
            </w:r>
          </w:p>
        </w:tc>
        <w:tc>
          <w:tcPr>
            <w:tcW w:w="4386" w:type="dxa"/>
            <w:gridSpan w:val="3"/>
            <w:vAlign w:val="center"/>
          </w:tcPr>
          <w:p w:rsidR="00296AD7" w:rsidRDefault="00296AD7" w:rsidP="00684B2A">
            <w:pPr>
              <w:rPr>
                <w:rFonts w:ascii="Times New Roman" w:eastAsia="宋体" w:hAnsi="Times New Roman"/>
                <w:sz w:val="21"/>
                <w:szCs w:val="21"/>
                <w:lang w:val="zh-CN"/>
              </w:rPr>
            </w:pPr>
            <w:r>
              <w:rPr>
                <w:rFonts w:ascii="Times New Roman" w:eastAsia="宋体" w:hAnsi="Times New Roman" w:hint="eastAsia"/>
                <w:sz w:val="21"/>
                <w:szCs w:val="21"/>
                <w:lang w:val="zh-CN"/>
              </w:rPr>
              <w:t>《</w:t>
            </w:r>
            <w:r>
              <w:rPr>
                <w:rFonts w:ascii="Times New Roman" w:eastAsia="宋体" w:hAnsi="Times New Roman" w:hint="eastAsia"/>
                <w:sz w:val="21"/>
                <w:szCs w:val="21"/>
              </w:rPr>
              <w:t>实用综合教程</w:t>
            </w:r>
            <w:r>
              <w:rPr>
                <w:rFonts w:ascii="Times New Roman" w:eastAsia="宋体" w:hAnsi="Times New Roman" w:hint="eastAsia"/>
                <w:sz w:val="21"/>
                <w:szCs w:val="21"/>
                <w:lang w:val="zh-CN"/>
              </w:rPr>
              <w:t>第</w:t>
            </w:r>
            <w:r>
              <w:rPr>
                <w:rFonts w:ascii="Times New Roman" w:eastAsia="宋体" w:hAnsi="Times New Roman" w:hint="eastAsia"/>
                <w:sz w:val="21"/>
                <w:szCs w:val="21"/>
              </w:rPr>
              <w:t>三</w:t>
            </w:r>
            <w:r>
              <w:rPr>
                <w:rFonts w:ascii="Times New Roman" w:eastAsia="宋体" w:hAnsi="Times New Roman" w:hint="eastAsia"/>
                <w:sz w:val="21"/>
                <w:szCs w:val="21"/>
                <w:lang w:val="zh-CN"/>
              </w:rPr>
              <w:t>版</w:t>
            </w:r>
            <w:r>
              <w:rPr>
                <w:rFonts w:ascii="Times New Roman" w:eastAsia="宋体" w:hAnsi="Times New Roman" w:hint="eastAsia"/>
                <w:sz w:val="21"/>
                <w:szCs w:val="21"/>
              </w:rPr>
              <w:t>2</w:t>
            </w:r>
            <w:r>
              <w:rPr>
                <w:rFonts w:ascii="Times New Roman" w:eastAsia="宋体" w:hAnsi="Times New Roman" w:hint="eastAsia"/>
                <w:sz w:val="21"/>
                <w:szCs w:val="21"/>
                <w:lang w:val="zh-CN"/>
              </w:rPr>
              <w:t>》，</w:t>
            </w:r>
            <w:r>
              <w:rPr>
                <w:rFonts w:ascii="Times New Roman" w:eastAsia="宋体" w:hAnsi="Times New Roman" w:hint="eastAsia"/>
                <w:sz w:val="21"/>
                <w:szCs w:val="21"/>
              </w:rPr>
              <w:t>王守仁</w:t>
            </w:r>
            <w:r>
              <w:rPr>
                <w:rFonts w:ascii="Times New Roman" w:eastAsia="宋体" w:hAnsi="Times New Roman" w:hint="eastAsia"/>
                <w:sz w:val="21"/>
                <w:szCs w:val="21"/>
                <w:lang/>
              </w:rPr>
              <w:t>主编</w:t>
            </w:r>
            <w:r>
              <w:rPr>
                <w:rFonts w:ascii="Times New Roman" w:eastAsia="宋体" w:hAnsi="Times New Roman" w:hint="eastAsia"/>
                <w:sz w:val="21"/>
                <w:szCs w:val="21"/>
                <w:lang w:val="zh-CN"/>
              </w:rPr>
              <w:t>，</w:t>
            </w:r>
          </w:p>
          <w:p w:rsidR="00296AD7" w:rsidRDefault="00296AD7" w:rsidP="00684B2A">
            <w:pPr>
              <w:rPr>
                <w:rFonts w:ascii="Times New Roman" w:eastAsia="宋体" w:hAnsi="Times New Roman"/>
                <w:color w:val="000000"/>
                <w:sz w:val="21"/>
                <w:szCs w:val="21"/>
              </w:rPr>
            </w:pPr>
            <w:r>
              <w:rPr>
                <w:rFonts w:ascii="Times New Roman" w:eastAsia="宋体" w:hAnsi="Times New Roman"/>
                <w:color w:val="000000"/>
                <w:sz w:val="21"/>
                <w:szCs w:val="21"/>
                <w:lang/>
              </w:rPr>
              <w:t>ISBN:978-7-5446-7</w:t>
            </w:r>
            <w:r>
              <w:rPr>
                <w:rFonts w:ascii="Times New Roman" w:eastAsia="宋体" w:hAnsi="Times New Roman" w:hint="eastAsia"/>
                <w:color w:val="000000"/>
                <w:sz w:val="21"/>
                <w:szCs w:val="21"/>
                <w:lang/>
              </w:rPr>
              <w:t>731-8</w:t>
            </w:r>
            <w:r>
              <w:rPr>
                <w:rFonts w:ascii="Times New Roman" w:eastAsia="宋体" w:hAnsi="Times New Roman"/>
                <w:color w:val="000000"/>
                <w:sz w:val="21"/>
                <w:szCs w:val="21"/>
                <w:lang/>
              </w:rPr>
              <w:t>,</w:t>
            </w:r>
            <w:r>
              <w:rPr>
                <w:rFonts w:ascii="Times New Roman" w:eastAsia="宋体" w:hAnsi="Times New Roman" w:hint="eastAsia"/>
                <w:color w:val="000000"/>
                <w:sz w:val="21"/>
                <w:szCs w:val="21"/>
                <w:lang/>
              </w:rPr>
              <w:t xml:space="preserve"> </w:t>
            </w:r>
            <w:r>
              <w:rPr>
                <w:rFonts w:ascii="Times New Roman" w:eastAsia="宋体" w:hAnsi="Times New Roman"/>
                <w:color w:val="000000"/>
                <w:sz w:val="21"/>
                <w:szCs w:val="21"/>
                <w:lang/>
              </w:rPr>
              <w:t>上海外语教育出版社，</w:t>
            </w:r>
            <w:r>
              <w:rPr>
                <w:rFonts w:ascii="Times New Roman" w:eastAsia="宋体" w:hAnsi="Times New Roman"/>
                <w:color w:val="000000"/>
                <w:sz w:val="21"/>
                <w:szCs w:val="21"/>
                <w:lang/>
              </w:rPr>
              <w:t>2023</w:t>
            </w:r>
            <w:r>
              <w:rPr>
                <w:rFonts w:ascii="Times New Roman" w:eastAsia="宋体" w:hAnsi="Times New Roman"/>
                <w:color w:val="000000"/>
                <w:sz w:val="21"/>
                <w:szCs w:val="21"/>
                <w:lang/>
              </w:rPr>
              <w:t>年</w:t>
            </w:r>
            <w:r>
              <w:rPr>
                <w:rFonts w:ascii="Times New Roman" w:eastAsia="宋体" w:hAnsi="Times New Roman" w:hint="eastAsia"/>
                <w:color w:val="000000"/>
                <w:sz w:val="21"/>
                <w:szCs w:val="21"/>
                <w:lang/>
              </w:rPr>
              <w:t>8</w:t>
            </w:r>
            <w:r>
              <w:rPr>
                <w:rFonts w:ascii="Times New Roman" w:eastAsia="宋体" w:hAnsi="Times New Roman"/>
                <w:color w:val="000000"/>
                <w:sz w:val="21"/>
                <w:szCs w:val="21"/>
                <w:lang/>
              </w:rPr>
              <w:t>月第</w:t>
            </w:r>
            <w:r>
              <w:rPr>
                <w:rFonts w:ascii="Times New Roman" w:eastAsia="宋体" w:hAnsi="Times New Roman" w:hint="eastAsia"/>
                <w:color w:val="000000"/>
                <w:sz w:val="21"/>
                <w:szCs w:val="21"/>
                <w:lang/>
              </w:rPr>
              <w:t>3</w:t>
            </w:r>
            <w:r>
              <w:rPr>
                <w:rFonts w:ascii="Times New Roman" w:eastAsia="宋体" w:hAnsi="Times New Roman"/>
                <w:color w:val="000000"/>
                <w:sz w:val="21"/>
                <w:szCs w:val="21"/>
                <w:lang/>
              </w:rPr>
              <w:t>版。</w:t>
            </w:r>
            <w:r>
              <w:rPr>
                <w:rFonts w:ascii="Times New Roman" w:eastAsia="宋体" w:hAnsi="Times New Roman"/>
                <w:color w:val="000000"/>
                <w:sz w:val="20"/>
                <w:szCs w:val="20"/>
                <w:lang/>
              </w:rPr>
              <w:t xml:space="preserve"> </w:t>
            </w:r>
          </w:p>
        </w:tc>
        <w:tc>
          <w:tcPr>
            <w:tcW w:w="1413" w:type="dxa"/>
            <w:gridSpan w:val="2"/>
            <w:vAlign w:val="center"/>
          </w:tcPr>
          <w:p w:rsidR="00296AD7" w:rsidRDefault="00296AD7" w:rsidP="00684B2A">
            <w:pPr>
              <w:jc w:val="center"/>
              <w:rPr>
                <w:rFonts w:ascii="Times New Roman" w:eastAsia="黑体" w:hAnsi="Times New Roman"/>
                <w:color w:val="000000"/>
                <w:sz w:val="21"/>
                <w:szCs w:val="21"/>
              </w:rPr>
            </w:pPr>
            <w:r>
              <w:rPr>
                <w:rFonts w:ascii="Times New Roman" w:eastAsia="黑体" w:hAnsi="Times New Roman"/>
                <w:color w:val="000000"/>
                <w:sz w:val="21"/>
                <w:szCs w:val="21"/>
              </w:rPr>
              <w:t>是否为</w:t>
            </w:r>
          </w:p>
          <w:p w:rsidR="00296AD7" w:rsidRDefault="00296AD7" w:rsidP="00684B2A">
            <w:pPr>
              <w:jc w:val="center"/>
              <w:rPr>
                <w:rFonts w:ascii="Times New Roman" w:eastAsia="黑体" w:hAnsi="Times New Roman"/>
                <w:color w:val="000000"/>
                <w:sz w:val="21"/>
                <w:szCs w:val="21"/>
              </w:rPr>
            </w:pPr>
            <w:r>
              <w:rPr>
                <w:rFonts w:ascii="Times New Roman" w:eastAsia="黑体" w:hAnsi="Times New Roman"/>
                <w:color w:val="000000"/>
                <w:sz w:val="21"/>
                <w:szCs w:val="21"/>
              </w:rPr>
              <w:t>马工程教材</w:t>
            </w:r>
          </w:p>
        </w:tc>
        <w:tc>
          <w:tcPr>
            <w:tcW w:w="786" w:type="dxa"/>
            <w:tcBorders>
              <w:right w:val="single" w:sz="12" w:space="0" w:color="auto"/>
            </w:tcBorders>
            <w:vAlign w:val="center"/>
          </w:tcPr>
          <w:p w:rsidR="00296AD7" w:rsidRDefault="00296AD7" w:rsidP="00296AD7">
            <w:pPr>
              <w:ind w:leftChars="50" w:left="120"/>
              <w:rPr>
                <w:rFonts w:ascii="Times New Roman" w:eastAsia="宋体" w:hAnsi="Times New Roman"/>
                <w:color w:val="000000"/>
                <w:sz w:val="21"/>
                <w:szCs w:val="21"/>
              </w:rPr>
            </w:pPr>
            <w:r>
              <w:rPr>
                <w:rFonts w:ascii="Times New Roman" w:eastAsia="宋体" w:hAnsi="Times New Roman"/>
                <w:color w:val="000000"/>
                <w:sz w:val="21"/>
                <w:szCs w:val="21"/>
              </w:rPr>
              <w:t>否</w:t>
            </w:r>
          </w:p>
        </w:tc>
      </w:tr>
      <w:tr w:rsidR="00296AD7" w:rsidTr="00684B2A">
        <w:trPr>
          <w:trHeight w:val="326"/>
        </w:trPr>
        <w:tc>
          <w:tcPr>
            <w:tcW w:w="1691" w:type="dxa"/>
            <w:tcBorders>
              <w:left w:val="single" w:sz="12" w:space="0" w:color="auto"/>
            </w:tcBorders>
            <w:vAlign w:val="center"/>
          </w:tcPr>
          <w:p w:rsidR="00296AD7" w:rsidRDefault="00296AD7" w:rsidP="00684B2A">
            <w:pPr>
              <w:jc w:val="center"/>
              <w:rPr>
                <w:rFonts w:ascii="Times New Roman" w:eastAsia="黑体" w:hAnsi="Times New Roman"/>
                <w:color w:val="000000"/>
                <w:sz w:val="21"/>
                <w:szCs w:val="18"/>
              </w:rPr>
            </w:pPr>
            <w:r>
              <w:rPr>
                <w:rFonts w:ascii="Times New Roman" w:eastAsia="黑体" w:hAnsi="Times New Roman"/>
                <w:color w:val="000000"/>
                <w:sz w:val="21"/>
                <w:szCs w:val="18"/>
              </w:rPr>
              <w:t>先修课程</w:t>
            </w:r>
          </w:p>
        </w:tc>
        <w:tc>
          <w:tcPr>
            <w:tcW w:w="6585" w:type="dxa"/>
            <w:gridSpan w:val="6"/>
            <w:tcBorders>
              <w:right w:val="single" w:sz="12" w:space="0" w:color="auto"/>
            </w:tcBorders>
            <w:vAlign w:val="center"/>
          </w:tcPr>
          <w:p w:rsidR="00296AD7" w:rsidRDefault="00296AD7" w:rsidP="00684B2A">
            <w:pPr>
              <w:rPr>
                <w:rFonts w:ascii="Times New Roman" w:eastAsia="宋体" w:hAnsi="Times New Roman" w:hint="eastAsia"/>
                <w:sz w:val="20"/>
                <w:szCs w:val="20"/>
              </w:rPr>
            </w:pPr>
            <w:r>
              <w:rPr>
                <w:rFonts w:ascii="Times New Roman" w:eastAsia="宋体" w:hAnsi="Times New Roman" w:hint="eastAsia"/>
                <w:sz w:val="20"/>
                <w:szCs w:val="20"/>
              </w:rPr>
              <w:t>大学英语</w:t>
            </w:r>
            <w:r>
              <w:rPr>
                <w:rFonts w:ascii="Times New Roman" w:eastAsia="宋体" w:hAnsi="Times New Roman" w:hint="eastAsia"/>
                <w:sz w:val="20"/>
                <w:szCs w:val="20"/>
              </w:rPr>
              <w:t xml:space="preserve"> 1</w:t>
            </w:r>
          </w:p>
        </w:tc>
      </w:tr>
      <w:tr w:rsidR="00296AD7" w:rsidTr="00684B2A">
        <w:trPr>
          <w:trHeight w:val="4370"/>
        </w:trPr>
        <w:tc>
          <w:tcPr>
            <w:tcW w:w="1691" w:type="dxa"/>
            <w:tcBorders>
              <w:left w:val="single" w:sz="12" w:space="0" w:color="auto"/>
            </w:tcBorders>
            <w:vAlign w:val="center"/>
          </w:tcPr>
          <w:p w:rsidR="00296AD7" w:rsidRDefault="00296AD7" w:rsidP="00684B2A">
            <w:pPr>
              <w:jc w:val="center"/>
              <w:rPr>
                <w:rFonts w:ascii="Times New Roman" w:eastAsia="黑体" w:hAnsi="Times New Roman"/>
                <w:color w:val="000000"/>
                <w:sz w:val="21"/>
                <w:szCs w:val="18"/>
              </w:rPr>
            </w:pPr>
            <w:r>
              <w:rPr>
                <w:rFonts w:ascii="Times New Roman" w:eastAsia="黑体" w:hAnsi="Times New Roman"/>
                <w:color w:val="000000"/>
                <w:sz w:val="21"/>
                <w:szCs w:val="18"/>
              </w:rPr>
              <w:t>课程简介</w:t>
            </w:r>
          </w:p>
        </w:tc>
        <w:tc>
          <w:tcPr>
            <w:tcW w:w="6585" w:type="dxa"/>
            <w:gridSpan w:val="6"/>
            <w:tcBorders>
              <w:right w:val="single" w:sz="12" w:space="0" w:color="auto"/>
            </w:tcBorders>
          </w:tcPr>
          <w:p w:rsidR="00296AD7" w:rsidRDefault="00296AD7" w:rsidP="00684B2A">
            <w:pPr>
              <w:ind w:firstLineChars="200" w:firstLine="420"/>
              <w:rPr>
                <w:rFonts w:ascii="Times New Roman" w:eastAsia="宋体" w:hAnsi="Times New Roman"/>
                <w:sz w:val="21"/>
                <w:szCs w:val="21"/>
              </w:rPr>
            </w:pPr>
            <w:r>
              <w:rPr>
                <w:rFonts w:ascii="Times New Roman" w:eastAsia="宋体" w:hAnsi="Times New Roman" w:hint="eastAsia"/>
                <w:sz w:val="21"/>
                <w:szCs w:val="21"/>
              </w:rPr>
              <w:t>大学英语课程是高等职业教育学生必修的一门公共基础课程，是为培养面向生产、建设、服务和管理第一线需要的高素质技能型人才的目标服务的。高职英语教学内容涵盖育人目标、核心素养、语言文化、言语表达、行为习惯、逻辑思维和思辨能力，是一个以先进外语教学理论为指导，并集多种教学模式和教学手段为一体的教学体系。</w:t>
            </w:r>
          </w:p>
          <w:p w:rsidR="00296AD7" w:rsidRDefault="00296AD7" w:rsidP="00684B2A">
            <w:pPr>
              <w:ind w:firstLineChars="200" w:firstLine="420"/>
              <w:rPr>
                <w:rFonts w:ascii="Times New Roman" w:eastAsia="宋体" w:hAnsi="Times New Roman"/>
                <w:sz w:val="21"/>
                <w:szCs w:val="21"/>
              </w:rPr>
            </w:pPr>
            <w:r>
              <w:rPr>
                <w:rFonts w:ascii="Times New Roman" w:eastAsia="宋体" w:hAnsi="Times New Roman" w:hint="eastAsia"/>
                <w:sz w:val="21"/>
                <w:szCs w:val="21"/>
              </w:rPr>
              <w:t>本课程的教学目标是培养学生的英语综合应用能力，提高学生的综合文化素养及国际化的思维和视野，培养学生的学习兴趣和自主学习能力，使学生掌握有效的学习方法和学习策略，为提升学生的就业竞争力及未来的可持续发展打下良好的基础。</w:t>
            </w:r>
          </w:p>
          <w:p w:rsidR="00296AD7" w:rsidRDefault="00296AD7" w:rsidP="00684B2A">
            <w:pPr>
              <w:ind w:firstLineChars="200" w:firstLine="420"/>
              <w:rPr>
                <w:rFonts w:ascii="Times New Roman" w:eastAsia="宋体" w:hAnsi="Times New Roman" w:hint="eastAsia"/>
                <w:sz w:val="21"/>
                <w:szCs w:val="21"/>
              </w:rPr>
            </w:pPr>
            <w:r>
              <w:rPr>
                <w:rFonts w:ascii="Times New Roman" w:eastAsia="宋体" w:hAnsi="Times New Roman" w:hint="eastAsia"/>
                <w:sz w:val="21"/>
                <w:szCs w:val="21"/>
              </w:rPr>
              <w:t>大学英语</w:t>
            </w:r>
            <w:r>
              <w:rPr>
                <w:rFonts w:ascii="Times New Roman" w:eastAsia="宋体" w:hAnsi="Times New Roman" w:hint="eastAsia"/>
                <w:sz w:val="21"/>
                <w:szCs w:val="21"/>
              </w:rPr>
              <w:t>2</w:t>
            </w:r>
            <w:r>
              <w:rPr>
                <w:rFonts w:ascii="Times New Roman" w:eastAsia="宋体" w:hAnsi="Times New Roman" w:hint="eastAsia"/>
                <w:sz w:val="21"/>
                <w:szCs w:val="21"/>
              </w:rPr>
              <w:t>是高职英语第二学期（共</w:t>
            </w:r>
            <w:r>
              <w:rPr>
                <w:rFonts w:ascii="Times New Roman" w:eastAsia="宋体" w:hAnsi="Times New Roman" w:hint="eastAsia"/>
                <w:sz w:val="21"/>
                <w:szCs w:val="21"/>
              </w:rPr>
              <w:t>4</w:t>
            </w:r>
            <w:r>
              <w:rPr>
                <w:rFonts w:ascii="Times New Roman" w:eastAsia="宋体" w:hAnsi="Times New Roman" w:hint="eastAsia"/>
                <w:sz w:val="21"/>
                <w:szCs w:val="21"/>
              </w:rPr>
              <w:t>学期）的课程。</w:t>
            </w:r>
            <w:r>
              <w:rPr>
                <w:rFonts w:ascii="Times New Roman" w:eastAsia="宋体" w:hAnsi="Times New Roman" w:hint="eastAsia"/>
                <w:color w:val="000000"/>
                <w:sz w:val="21"/>
                <w:szCs w:val="21"/>
              </w:rPr>
              <w:t>此阶段课文长度在</w:t>
            </w:r>
            <w:r>
              <w:rPr>
                <w:rFonts w:ascii="Times New Roman" w:eastAsia="宋体" w:hAnsi="Times New Roman" w:hint="eastAsia"/>
                <w:color w:val="000000"/>
                <w:sz w:val="21"/>
                <w:szCs w:val="21"/>
              </w:rPr>
              <w:t>400-500</w:t>
            </w:r>
            <w:r>
              <w:rPr>
                <w:rFonts w:ascii="Times New Roman" w:eastAsia="宋体" w:hAnsi="Times New Roman" w:hint="eastAsia"/>
                <w:sz w:val="21"/>
                <w:szCs w:val="21"/>
              </w:rPr>
              <w:t>单词左右，课文体裁以记叙文和说明文为主，配合以适当的词汇、结构、听力、翻译与写作练习。本课程旨在培养学生具有较丰富的语言知识及较强的实际应用能力，为今后所学的各类专业英语课程打下坚实的基础。</w:t>
            </w:r>
          </w:p>
        </w:tc>
      </w:tr>
      <w:tr w:rsidR="00296AD7" w:rsidTr="00684B2A">
        <w:trPr>
          <w:trHeight w:val="655"/>
        </w:trPr>
        <w:tc>
          <w:tcPr>
            <w:tcW w:w="1691" w:type="dxa"/>
            <w:tcBorders>
              <w:left w:val="single" w:sz="12" w:space="0" w:color="auto"/>
              <w:bottom w:val="double" w:sz="4" w:space="0" w:color="auto"/>
            </w:tcBorders>
            <w:vAlign w:val="center"/>
          </w:tcPr>
          <w:p w:rsidR="00296AD7" w:rsidRDefault="00296AD7" w:rsidP="00684B2A">
            <w:pPr>
              <w:jc w:val="center"/>
              <w:rPr>
                <w:rFonts w:ascii="Times New Roman" w:eastAsia="黑体" w:hAnsi="Times New Roman"/>
                <w:color w:val="000000"/>
                <w:sz w:val="21"/>
                <w:szCs w:val="18"/>
              </w:rPr>
            </w:pPr>
            <w:r>
              <w:rPr>
                <w:rFonts w:ascii="Times New Roman" w:eastAsia="黑体" w:hAnsi="Times New Roman"/>
                <w:color w:val="000000"/>
                <w:sz w:val="21"/>
                <w:szCs w:val="18"/>
              </w:rPr>
              <w:t>选课建议与学习要求</w:t>
            </w:r>
          </w:p>
        </w:tc>
        <w:tc>
          <w:tcPr>
            <w:tcW w:w="6585" w:type="dxa"/>
            <w:gridSpan w:val="6"/>
            <w:tcBorders>
              <w:bottom w:val="double" w:sz="4" w:space="0" w:color="auto"/>
              <w:right w:val="single" w:sz="12" w:space="0" w:color="auto"/>
            </w:tcBorders>
          </w:tcPr>
          <w:p w:rsidR="00296AD7" w:rsidRDefault="00296AD7" w:rsidP="00684B2A">
            <w:pPr>
              <w:ind w:firstLineChars="200" w:firstLine="420"/>
              <w:jc w:val="both"/>
              <w:rPr>
                <w:rFonts w:ascii="Times New Roman" w:eastAsia="宋体" w:hAnsi="Times New Roman"/>
                <w:sz w:val="20"/>
                <w:szCs w:val="20"/>
              </w:rPr>
            </w:pPr>
            <w:r>
              <w:rPr>
                <w:rFonts w:ascii="Times New Roman" w:eastAsia="宋体" w:hAnsi="Times New Roman"/>
                <w:color w:val="000000"/>
                <w:sz w:val="21"/>
                <w:szCs w:val="21"/>
              </w:rPr>
              <w:t>本课程适合非英语专业一年级</w:t>
            </w:r>
            <w:r>
              <w:rPr>
                <w:rFonts w:ascii="Times New Roman" w:eastAsia="宋体" w:hAnsi="Times New Roman" w:hint="eastAsia"/>
                <w:color w:val="000000"/>
                <w:sz w:val="21"/>
                <w:szCs w:val="21"/>
              </w:rPr>
              <w:t>专</w:t>
            </w:r>
            <w:r>
              <w:rPr>
                <w:rFonts w:ascii="Times New Roman" w:eastAsia="宋体" w:hAnsi="Times New Roman"/>
                <w:color w:val="000000"/>
                <w:sz w:val="21"/>
                <w:szCs w:val="21"/>
              </w:rPr>
              <w:t>科生第</w:t>
            </w:r>
            <w:r>
              <w:rPr>
                <w:rFonts w:ascii="Times New Roman" w:eastAsia="宋体" w:hAnsi="Times New Roman" w:hint="eastAsia"/>
                <w:color w:val="000000"/>
                <w:sz w:val="21"/>
                <w:szCs w:val="21"/>
              </w:rPr>
              <w:t>二</w:t>
            </w:r>
            <w:r>
              <w:rPr>
                <w:rFonts w:ascii="Times New Roman" w:eastAsia="宋体" w:hAnsi="Times New Roman"/>
                <w:color w:val="000000"/>
                <w:sz w:val="21"/>
                <w:szCs w:val="21"/>
              </w:rPr>
              <w:t>学期学习，要求学生应具备相应的听、说、读、写、译等技能，同时具备一定的自主学习能力和跨文化交流能力。</w:t>
            </w:r>
          </w:p>
        </w:tc>
      </w:tr>
      <w:tr w:rsidR="00296AD7" w:rsidTr="00684B2A">
        <w:trPr>
          <w:trHeight w:val="510"/>
        </w:trPr>
        <w:tc>
          <w:tcPr>
            <w:tcW w:w="1691" w:type="dxa"/>
            <w:tcBorders>
              <w:top w:val="double" w:sz="4" w:space="0" w:color="auto"/>
              <w:left w:val="single" w:sz="12" w:space="0" w:color="auto"/>
            </w:tcBorders>
            <w:vAlign w:val="center"/>
          </w:tcPr>
          <w:p w:rsidR="00296AD7" w:rsidRDefault="00296AD7" w:rsidP="00684B2A">
            <w:pPr>
              <w:jc w:val="center"/>
              <w:rPr>
                <w:rFonts w:ascii="Times New Roman" w:eastAsia="黑体" w:hAnsi="Times New Roman"/>
                <w:color w:val="000000"/>
                <w:sz w:val="21"/>
                <w:szCs w:val="21"/>
              </w:rPr>
            </w:pPr>
            <w:r>
              <w:rPr>
                <w:rFonts w:ascii="Times New Roman" w:eastAsia="黑体" w:hAnsi="Times New Roman"/>
                <w:color w:val="000000"/>
                <w:sz w:val="21"/>
                <w:szCs w:val="21"/>
              </w:rPr>
              <w:t>大纲编写人</w:t>
            </w:r>
          </w:p>
        </w:tc>
        <w:tc>
          <w:tcPr>
            <w:tcW w:w="3532" w:type="dxa"/>
            <w:gridSpan w:val="2"/>
            <w:tcBorders>
              <w:top w:val="double" w:sz="4" w:space="0" w:color="auto"/>
            </w:tcBorders>
            <w:vAlign w:val="center"/>
          </w:tcPr>
          <w:p w:rsidR="00296AD7" w:rsidRDefault="00296AD7" w:rsidP="00684B2A">
            <w:pPr>
              <w:jc w:val="right"/>
              <w:rPr>
                <w:rFonts w:ascii="Times New Roman" w:eastAsia="黑体" w:hAnsi="Times New Roman"/>
                <w:color w:val="000000"/>
                <w:sz w:val="21"/>
                <w:szCs w:val="21"/>
              </w:rPr>
            </w:pPr>
            <w:r>
              <w:rPr>
                <w:noProof/>
              </w:rPr>
              <w:drawing>
                <wp:anchor distT="0" distB="0" distL="114300" distR="114300" simplePos="0" relativeHeight="251662336" behindDoc="0" locked="0" layoutInCell="1" allowOverlap="1">
                  <wp:simplePos x="0" y="0"/>
                  <wp:positionH relativeFrom="column">
                    <wp:posOffset>666750</wp:posOffset>
                  </wp:positionH>
                  <wp:positionV relativeFrom="paragraph">
                    <wp:posOffset>396875</wp:posOffset>
                  </wp:positionV>
                  <wp:extent cx="379095" cy="227330"/>
                  <wp:effectExtent l="19050" t="0" r="190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79095" cy="22733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556895</wp:posOffset>
                  </wp:positionH>
                  <wp:positionV relativeFrom="paragraph">
                    <wp:posOffset>19685</wp:posOffset>
                  </wp:positionV>
                  <wp:extent cx="531495" cy="259715"/>
                  <wp:effectExtent l="19050" t="0" r="1905" b="0"/>
                  <wp:wrapNone/>
                  <wp:docPr id="2" name="Picture 2002189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189567"/>
                          <pic:cNvPicPr>
                            <a:picLocks noChangeAspect="1" noChangeArrowheads="1"/>
                          </pic:cNvPicPr>
                        </pic:nvPicPr>
                        <pic:blipFill>
                          <a:blip r:embed="rId10"/>
                          <a:srcRect l="25290" t="29865" r="30214" b="41103"/>
                          <a:stretch>
                            <a:fillRect/>
                          </a:stretch>
                        </pic:blipFill>
                        <pic:spPr bwMode="auto">
                          <a:xfrm>
                            <a:off x="0" y="0"/>
                            <a:ext cx="531495" cy="259715"/>
                          </a:xfrm>
                          <a:prstGeom prst="rect">
                            <a:avLst/>
                          </a:prstGeom>
                          <a:noFill/>
                          <a:ln w="9525">
                            <a:noFill/>
                            <a:miter lim="800000"/>
                            <a:headEnd/>
                            <a:tailEnd/>
                          </a:ln>
                        </pic:spPr>
                      </pic:pic>
                    </a:graphicData>
                  </a:graphic>
                </wp:anchor>
              </w:drawing>
            </w:r>
            <w:r>
              <w:rPr>
                <w:rFonts w:ascii="Times New Roman" w:eastAsia="宋体" w:hAnsi="Times New Roman"/>
                <w:sz w:val="21"/>
                <w:szCs w:val="21"/>
              </w:rPr>
              <w:t>（签名）</w:t>
            </w:r>
          </w:p>
        </w:tc>
        <w:tc>
          <w:tcPr>
            <w:tcW w:w="1425" w:type="dxa"/>
            <w:gridSpan w:val="2"/>
            <w:tcBorders>
              <w:top w:val="double" w:sz="4" w:space="0" w:color="auto"/>
            </w:tcBorders>
            <w:vAlign w:val="center"/>
          </w:tcPr>
          <w:p w:rsidR="00296AD7" w:rsidRDefault="00296AD7" w:rsidP="00684B2A">
            <w:pPr>
              <w:jc w:val="center"/>
              <w:rPr>
                <w:rFonts w:ascii="Times New Roman" w:eastAsia="宋体" w:hAnsi="Times New Roman"/>
                <w:sz w:val="21"/>
                <w:szCs w:val="21"/>
              </w:rPr>
            </w:pPr>
            <w:r>
              <w:rPr>
                <w:rFonts w:ascii="Times New Roman" w:eastAsia="黑体" w:hAnsi="Times New Roman"/>
                <w:color w:val="000000"/>
                <w:sz w:val="21"/>
                <w:szCs w:val="21"/>
              </w:rPr>
              <w:t>制</w:t>
            </w:r>
            <w:r>
              <w:rPr>
                <w:rFonts w:ascii="Times New Roman" w:eastAsia="黑体" w:hAnsi="Times New Roman"/>
                <w:color w:val="000000"/>
                <w:sz w:val="21"/>
                <w:szCs w:val="21"/>
              </w:rPr>
              <w:t>/</w:t>
            </w:r>
            <w:r>
              <w:rPr>
                <w:rFonts w:ascii="Times New Roman" w:eastAsia="黑体" w:hAnsi="Times New Roman"/>
                <w:color w:val="000000"/>
                <w:sz w:val="21"/>
                <w:szCs w:val="21"/>
              </w:rPr>
              <w:t>修订时间</w:t>
            </w:r>
          </w:p>
        </w:tc>
        <w:tc>
          <w:tcPr>
            <w:tcW w:w="1628" w:type="dxa"/>
            <w:gridSpan w:val="2"/>
            <w:tcBorders>
              <w:top w:val="double" w:sz="4" w:space="0" w:color="auto"/>
              <w:right w:val="single" w:sz="12" w:space="0" w:color="auto"/>
            </w:tcBorders>
            <w:vAlign w:val="center"/>
          </w:tcPr>
          <w:p w:rsidR="00296AD7" w:rsidRDefault="00296AD7" w:rsidP="00684B2A">
            <w:pPr>
              <w:jc w:val="center"/>
              <w:rPr>
                <w:rFonts w:ascii="Times New Roman" w:eastAsia="宋体" w:hAnsi="Times New Roman"/>
                <w:color w:val="000000"/>
                <w:sz w:val="21"/>
                <w:szCs w:val="21"/>
              </w:rPr>
            </w:pPr>
            <w:r>
              <w:rPr>
                <w:rFonts w:ascii="Times New Roman" w:eastAsia="宋体" w:hAnsi="Times New Roman"/>
                <w:color w:val="000000"/>
                <w:sz w:val="21"/>
                <w:szCs w:val="21"/>
              </w:rPr>
              <w:t>2025</w:t>
            </w:r>
            <w:r>
              <w:rPr>
                <w:rFonts w:ascii="Times New Roman" w:eastAsia="宋体" w:hAnsi="Times New Roman"/>
                <w:color w:val="000000"/>
                <w:sz w:val="21"/>
                <w:szCs w:val="21"/>
              </w:rPr>
              <w:t>年</w:t>
            </w:r>
            <w:r>
              <w:rPr>
                <w:rFonts w:ascii="Times New Roman" w:eastAsia="宋体" w:hAnsi="Times New Roman" w:hint="eastAsia"/>
                <w:color w:val="000000"/>
                <w:sz w:val="21"/>
                <w:szCs w:val="21"/>
              </w:rPr>
              <w:t>2</w:t>
            </w:r>
            <w:r>
              <w:rPr>
                <w:rFonts w:ascii="Times New Roman" w:eastAsia="宋体" w:hAnsi="Times New Roman"/>
                <w:color w:val="000000"/>
                <w:sz w:val="21"/>
                <w:szCs w:val="21"/>
              </w:rPr>
              <w:t>月</w:t>
            </w:r>
          </w:p>
        </w:tc>
      </w:tr>
      <w:tr w:rsidR="00296AD7" w:rsidTr="00684B2A">
        <w:trPr>
          <w:trHeight w:val="510"/>
        </w:trPr>
        <w:tc>
          <w:tcPr>
            <w:tcW w:w="1691" w:type="dxa"/>
            <w:tcBorders>
              <w:left w:val="single" w:sz="12" w:space="0" w:color="auto"/>
            </w:tcBorders>
            <w:vAlign w:val="center"/>
          </w:tcPr>
          <w:p w:rsidR="00296AD7" w:rsidRDefault="00296AD7" w:rsidP="00684B2A">
            <w:pPr>
              <w:jc w:val="center"/>
              <w:rPr>
                <w:rFonts w:ascii="Times New Roman" w:eastAsia="黑体" w:hAnsi="Times New Roman"/>
                <w:color w:val="000000"/>
                <w:sz w:val="21"/>
                <w:szCs w:val="21"/>
              </w:rPr>
            </w:pPr>
            <w:r>
              <w:rPr>
                <w:rFonts w:ascii="Times New Roman" w:eastAsia="黑体" w:hAnsi="Times New Roman"/>
                <w:color w:val="000000"/>
                <w:sz w:val="21"/>
                <w:szCs w:val="21"/>
              </w:rPr>
              <w:t>专业负责人</w:t>
            </w:r>
          </w:p>
        </w:tc>
        <w:tc>
          <w:tcPr>
            <w:tcW w:w="3532" w:type="dxa"/>
            <w:gridSpan w:val="2"/>
            <w:vAlign w:val="center"/>
          </w:tcPr>
          <w:p w:rsidR="00296AD7" w:rsidRDefault="00296AD7" w:rsidP="00684B2A">
            <w:pPr>
              <w:jc w:val="right"/>
              <w:rPr>
                <w:rFonts w:ascii="Times New Roman" w:eastAsia="黑体" w:hAnsi="Times New Roman"/>
                <w:color w:val="000000"/>
                <w:sz w:val="21"/>
                <w:szCs w:val="21"/>
              </w:rPr>
            </w:pPr>
            <w:r>
              <w:rPr>
                <w:rFonts w:ascii="Times New Roman" w:eastAsia="宋体" w:hAnsi="Times New Roman"/>
                <w:sz w:val="21"/>
                <w:szCs w:val="21"/>
              </w:rPr>
              <w:t>（签名）</w:t>
            </w:r>
          </w:p>
        </w:tc>
        <w:tc>
          <w:tcPr>
            <w:tcW w:w="1425" w:type="dxa"/>
            <w:gridSpan w:val="2"/>
            <w:vAlign w:val="center"/>
          </w:tcPr>
          <w:p w:rsidR="00296AD7" w:rsidRDefault="00296AD7" w:rsidP="00684B2A">
            <w:pPr>
              <w:jc w:val="center"/>
              <w:rPr>
                <w:rFonts w:ascii="Times New Roman" w:eastAsia="宋体" w:hAnsi="Times New Roman"/>
                <w:sz w:val="21"/>
                <w:szCs w:val="21"/>
              </w:rPr>
            </w:pPr>
            <w:r>
              <w:rPr>
                <w:rFonts w:ascii="Times New Roman" w:eastAsia="黑体" w:hAnsi="Times New Roman"/>
                <w:color w:val="000000"/>
                <w:sz w:val="21"/>
                <w:szCs w:val="21"/>
              </w:rPr>
              <w:t>审定时间</w:t>
            </w:r>
          </w:p>
        </w:tc>
        <w:tc>
          <w:tcPr>
            <w:tcW w:w="1628" w:type="dxa"/>
            <w:gridSpan w:val="2"/>
            <w:tcBorders>
              <w:right w:val="single" w:sz="12" w:space="0" w:color="auto"/>
            </w:tcBorders>
            <w:vAlign w:val="center"/>
          </w:tcPr>
          <w:p w:rsidR="00296AD7" w:rsidRDefault="00296AD7" w:rsidP="00684B2A">
            <w:pPr>
              <w:jc w:val="center"/>
              <w:rPr>
                <w:rFonts w:ascii="Times New Roman" w:eastAsia="宋体" w:hAnsi="Times New Roman"/>
                <w:color w:val="000000"/>
                <w:sz w:val="21"/>
                <w:szCs w:val="21"/>
              </w:rPr>
            </w:pPr>
            <w:r>
              <w:rPr>
                <w:rFonts w:ascii="Times New Roman" w:eastAsia="宋体" w:hAnsi="Times New Roman"/>
                <w:color w:val="000000"/>
                <w:sz w:val="21"/>
                <w:szCs w:val="21"/>
              </w:rPr>
              <w:t>2025</w:t>
            </w:r>
            <w:r>
              <w:rPr>
                <w:rFonts w:ascii="Times New Roman" w:eastAsia="宋体" w:hAnsi="Times New Roman"/>
                <w:color w:val="000000"/>
                <w:sz w:val="21"/>
                <w:szCs w:val="21"/>
              </w:rPr>
              <w:t>年</w:t>
            </w:r>
            <w:r>
              <w:rPr>
                <w:rFonts w:ascii="Times New Roman" w:eastAsia="宋体" w:hAnsi="Times New Roman" w:hint="eastAsia"/>
                <w:color w:val="000000"/>
                <w:sz w:val="21"/>
                <w:szCs w:val="21"/>
              </w:rPr>
              <w:t>2</w:t>
            </w:r>
            <w:r>
              <w:rPr>
                <w:rFonts w:ascii="Times New Roman" w:eastAsia="宋体" w:hAnsi="Times New Roman"/>
                <w:color w:val="000000"/>
                <w:sz w:val="21"/>
                <w:szCs w:val="21"/>
              </w:rPr>
              <w:t>月</w:t>
            </w:r>
          </w:p>
        </w:tc>
      </w:tr>
      <w:tr w:rsidR="00296AD7" w:rsidTr="00684B2A">
        <w:trPr>
          <w:trHeight w:val="510"/>
        </w:trPr>
        <w:tc>
          <w:tcPr>
            <w:tcW w:w="1691" w:type="dxa"/>
            <w:tcBorders>
              <w:left w:val="single" w:sz="12" w:space="0" w:color="auto"/>
              <w:bottom w:val="single" w:sz="12" w:space="0" w:color="auto"/>
            </w:tcBorders>
            <w:vAlign w:val="center"/>
          </w:tcPr>
          <w:p w:rsidR="00296AD7" w:rsidRDefault="00296AD7" w:rsidP="00684B2A">
            <w:pPr>
              <w:jc w:val="center"/>
              <w:rPr>
                <w:rFonts w:ascii="Times New Roman" w:eastAsia="黑体" w:hAnsi="Times New Roman"/>
                <w:color w:val="000000"/>
                <w:sz w:val="21"/>
                <w:szCs w:val="21"/>
              </w:rPr>
            </w:pPr>
            <w:r>
              <w:rPr>
                <w:rFonts w:ascii="Times New Roman" w:eastAsia="黑体" w:hAnsi="Times New Roman"/>
                <w:color w:val="000000"/>
                <w:sz w:val="21"/>
                <w:szCs w:val="21"/>
              </w:rPr>
              <w:t>学院负责人</w:t>
            </w:r>
          </w:p>
        </w:tc>
        <w:tc>
          <w:tcPr>
            <w:tcW w:w="3532" w:type="dxa"/>
            <w:gridSpan w:val="2"/>
            <w:tcBorders>
              <w:bottom w:val="single" w:sz="12" w:space="0" w:color="auto"/>
            </w:tcBorders>
            <w:vAlign w:val="center"/>
          </w:tcPr>
          <w:p w:rsidR="00296AD7" w:rsidRDefault="00296AD7" w:rsidP="00684B2A">
            <w:pPr>
              <w:jc w:val="right"/>
              <w:rPr>
                <w:rFonts w:ascii="Times New Roman" w:eastAsia="黑体" w:hAnsi="Times New Roman"/>
                <w:color w:val="000000"/>
                <w:sz w:val="21"/>
                <w:szCs w:val="21"/>
              </w:rPr>
            </w:pPr>
            <w:r>
              <w:rPr>
                <w:noProof/>
              </w:rPr>
              <w:drawing>
                <wp:anchor distT="0" distB="0" distL="114300" distR="114300" simplePos="0" relativeHeight="251661312" behindDoc="0" locked="0" layoutInCell="1" allowOverlap="1">
                  <wp:simplePos x="0" y="0"/>
                  <wp:positionH relativeFrom="column">
                    <wp:posOffset>590550</wp:posOffset>
                  </wp:positionH>
                  <wp:positionV relativeFrom="paragraph">
                    <wp:posOffset>-29845</wp:posOffset>
                  </wp:positionV>
                  <wp:extent cx="497205" cy="359410"/>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97205" cy="359410"/>
                          </a:xfrm>
                          <a:prstGeom prst="rect">
                            <a:avLst/>
                          </a:prstGeom>
                          <a:noFill/>
                          <a:ln w="9525">
                            <a:noFill/>
                            <a:miter lim="800000"/>
                            <a:headEnd/>
                            <a:tailEnd/>
                          </a:ln>
                        </pic:spPr>
                      </pic:pic>
                    </a:graphicData>
                  </a:graphic>
                </wp:anchor>
              </w:drawing>
            </w:r>
            <w:r>
              <w:rPr>
                <w:rFonts w:ascii="Times New Roman" w:eastAsia="宋体" w:hAnsi="Times New Roman"/>
                <w:sz w:val="21"/>
                <w:szCs w:val="21"/>
              </w:rPr>
              <w:t>（签名）</w:t>
            </w:r>
          </w:p>
        </w:tc>
        <w:tc>
          <w:tcPr>
            <w:tcW w:w="1425" w:type="dxa"/>
            <w:gridSpan w:val="2"/>
            <w:tcBorders>
              <w:bottom w:val="single" w:sz="12" w:space="0" w:color="auto"/>
            </w:tcBorders>
            <w:vAlign w:val="center"/>
          </w:tcPr>
          <w:p w:rsidR="00296AD7" w:rsidRDefault="00296AD7" w:rsidP="00684B2A">
            <w:pPr>
              <w:jc w:val="center"/>
              <w:rPr>
                <w:rFonts w:ascii="Times New Roman" w:eastAsia="宋体" w:hAnsi="Times New Roman"/>
                <w:sz w:val="21"/>
                <w:szCs w:val="21"/>
              </w:rPr>
            </w:pPr>
            <w:r>
              <w:rPr>
                <w:rFonts w:ascii="Times New Roman" w:eastAsia="黑体" w:hAnsi="Times New Roman"/>
                <w:color w:val="000000"/>
                <w:sz w:val="21"/>
                <w:szCs w:val="21"/>
              </w:rPr>
              <w:t>批准时间</w:t>
            </w:r>
          </w:p>
        </w:tc>
        <w:tc>
          <w:tcPr>
            <w:tcW w:w="1628" w:type="dxa"/>
            <w:gridSpan w:val="2"/>
            <w:tcBorders>
              <w:bottom w:val="single" w:sz="12" w:space="0" w:color="auto"/>
              <w:right w:val="single" w:sz="12" w:space="0" w:color="auto"/>
            </w:tcBorders>
            <w:vAlign w:val="center"/>
          </w:tcPr>
          <w:p w:rsidR="00296AD7" w:rsidRDefault="00296AD7" w:rsidP="00684B2A">
            <w:pPr>
              <w:jc w:val="center"/>
              <w:rPr>
                <w:rFonts w:ascii="Times New Roman" w:eastAsia="宋体" w:hAnsi="Times New Roman"/>
                <w:color w:val="000000"/>
                <w:sz w:val="21"/>
                <w:szCs w:val="21"/>
              </w:rPr>
            </w:pPr>
            <w:r>
              <w:rPr>
                <w:rFonts w:ascii="Times New Roman" w:eastAsia="宋体" w:hAnsi="Times New Roman"/>
                <w:color w:val="000000"/>
                <w:sz w:val="21"/>
                <w:szCs w:val="21"/>
              </w:rPr>
              <w:t>2025</w:t>
            </w:r>
            <w:r>
              <w:rPr>
                <w:rFonts w:ascii="Times New Roman" w:eastAsia="宋体" w:hAnsi="Times New Roman"/>
                <w:color w:val="000000"/>
                <w:sz w:val="21"/>
                <w:szCs w:val="21"/>
              </w:rPr>
              <w:t>年</w:t>
            </w:r>
            <w:r>
              <w:rPr>
                <w:rFonts w:ascii="Times New Roman" w:eastAsia="宋体" w:hAnsi="Times New Roman" w:hint="eastAsia"/>
                <w:color w:val="000000"/>
                <w:sz w:val="21"/>
                <w:szCs w:val="21"/>
              </w:rPr>
              <w:t>2</w:t>
            </w:r>
            <w:r>
              <w:rPr>
                <w:rFonts w:ascii="Times New Roman" w:eastAsia="宋体" w:hAnsi="Times New Roman"/>
                <w:color w:val="000000"/>
                <w:sz w:val="21"/>
                <w:szCs w:val="21"/>
              </w:rPr>
              <w:t>月</w:t>
            </w:r>
          </w:p>
        </w:tc>
      </w:tr>
    </w:tbl>
    <w:p w:rsidR="00296AD7" w:rsidRDefault="00296AD7" w:rsidP="00296AD7">
      <w:pPr>
        <w:pStyle w:val="DG1"/>
        <w:numPr>
          <w:ilvl w:val="0"/>
          <w:numId w:val="2"/>
        </w:numPr>
        <w:spacing w:before="312"/>
        <w:outlineLvl w:val="9"/>
        <w:rPr>
          <w:rFonts w:ascii="Times New Roman" w:hAnsi="Times New Roman" w:cs="Times New Roman" w:hint="eastAsia"/>
        </w:rPr>
      </w:pPr>
      <w:r>
        <w:rPr>
          <w:rFonts w:ascii="Times New Roman" w:hAnsi="Times New Roman" w:cs="Times New Roman"/>
        </w:rPr>
        <w:lastRenderedPageBreak/>
        <w:t>课程目标</w:t>
      </w:r>
      <w:r>
        <w:rPr>
          <w:rFonts w:ascii="Times New Roman" w:hAnsi="Times New Roman" w:cs="Times New Roman" w:hint="eastAsia"/>
        </w:rPr>
        <w:t xml:space="preserve"> </w:t>
      </w:r>
      <w:r>
        <w:rPr>
          <w:rFonts w:ascii="Times New Roman"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236"/>
        <w:gridCol w:w="782"/>
        <w:gridCol w:w="6458"/>
      </w:tblGrid>
      <w:tr w:rsidR="00296AD7" w:rsidTr="00684B2A">
        <w:trPr>
          <w:trHeight w:val="454"/>
          <w:jc w:val="center"/>
        </w:trPr>
        <w:tc>
          <w:tcPr>
            <w:tcW w:w="1236" w:type="dxa"/>
            <w:vAlign w:val="center"/>
          </w:tcPr>
          <w:p w:rsidR="00296AD7" w:rsidRDefault="00296AD7" w:rsidP="00684B2A">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82" w:type="dxa"/>
            <w:vAlign w:val="center"/>
          </w:tcPr>
          <w:p w:rsidR="00296AD7" w:rsidRDefault="00296AD7" w:rsidP="00684B2A">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458" w:type="dxa"/>
            <w:vAlign w:val="center"/>
          </w:tcPr>
          <w:p w:rsidR="00296AD7" w:rsidRDefault="00296AD7" w:rsidP="00684B2A">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296AD7" w:rsidTr="00684B2A">
        <w:trPr>
          <w:trHeight w:val="340"/>
          <w:jc w:val="center"/>
        </w:trPr>
        <w:tc>
          <w:tcPr>
            <w:tcW w:w="1236" w:type="dxa"/>
            <w:vAlign w:val="center"/>
          </w:tcPr>
          <w:p w:rsidR="00296AD7" w:rsidRDefault="00296AD7" w:rsidP="00684B2A">
            <w:pPr>
              <w:snapToGrid w:val="0"/>
              <w:jc w:val="center"/>
            </w:pPr>
            <w:r>
              <w:rPr>
                <w:rFonts w:ascii="黑体" w:eastAsia="黑体" w:hAnsi="黑体" w:hint="eastAsia"/>
                <w:bCs/>
                <w:color w:val="000000"/>
                <w:sz w:val="21"/>
                <w:szCs w:val="18"/>
              </w:rPr>
              <w:t>知识目标</w:t>
            </w:r>
          </w:p>
        </w:tc>
        <w:tc>
          <w:tcPr>
            <w:tcW w:w="782" w:type="dxa"/>
            <w:vAlign w:val="center"/>
          </w:tcPr>
          <w:p w:rsidR="00296AD7" w:rsidRDefault="00296AD7" w:rsidP="00684B2A">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458" w:type="dxa"/>
            <w:vAlign w:val="center"/>
          </w:tcPr>
          <w:p w:rsidR="00296AD7" w:rsidRDefault="00296AD7" w:rsidP="00684B2A">
            <w:pPr>
              <w:pStyle w:val="DG0"/>
              <w:jc w:val="left"/>
              <w:rPr>
                <w:rFonts w:ascii="宋体" w:hAnsi="宋体"/>
                <w:bCs/>
              </w:rPr>
            </w:pPr>
            <w:r>
              <w:rPr>
                <w:rFonts w:ascii="宋体" w:hAnsi="宋体" w:hint="eastAsia"/>
                <w:bCs/>
              </w:rPr>
              <w:t>掌握本课程教材所涉及到的四级词汇与语法句法知识，并能有效运用。</w:t>
            </w:r>
          </w:p>
        </w:tc>
      </w:tr>
      <w:tr w:rsidR="00296AD7" w:rsidTr="00684B2A">
        <w:trPr>
          <w:trHeight w:val="340"/>
          <w:jc w:val="center"/>
        </w:trPr>
        <w:tc>
          <w:tcPr>
            <w:tcW w:w="1236" w:type="dxa"/>
            <w:vMerge w:val="restart"/>
            <w:vAlign w:val="center"/>
          </w:tcPr>
          <w:p w:rsidR="00296AD7" w:rsidRDefault="00296AD7" w:rsidP="00684B2A">
            <w:pPr>
              <w:snapToGrid w:val="0"/>
              <w:jc w:val="center"/>
            </w:pPr>
            <w:r>
              <w:rPr>
                <w:rFonts w:ascii="黑体" w:eastAsia="黑体" w:hAnsi="黑体" w:hint="eastAsia"/>
                <w:bCs/>
                <w:color w:val="000000"/>
                <w:sz w:val="21"/>
                <w:szCs w:val="18"/>
              </w:rPr>
              <w:t>技能目标</w:t>
            </w:r>
          </w:p>
        </w:tc>
        <w:tc>
          <w:tcPr>
            <w:tcW w:w="782" w:type="dxa"/>
            <w:vAlign w:val="center"/>
          </w:tcPr>
          <w:p w:rsidR="00296AD7" w:rsidRDefault="00296AD7" w:rsidP="00684B2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2</w:t>
            </w:r>
          </w:p>
        </w:tc>
        <w:tc>
          <w:tcPr>
            <w:tcW w:w="6458" w:type="dxa"/>
            <w:vAlign w:val="center"/>
          </w:tcPr>
          <w:p w:rsidR="00296AD7" w:rsidRPr="007C62E0" w:rsidRDefault="00296AD7" w:rsidP="00684B2A">
            <w:pPr>
              <w:pStyle w:val="DG0"/>
              <w:jc w:val="left"/>
              <w:rPr>
                <w:rFonts w:ascii="宋体" w:hAnsi="宋体"/>
                <w:bCs/>
              </w:rPr>
            </w:pPr>
            <w:r w:rsidRPr="007C62E0">
              <w:rPr>
                <w:rFonts w:ascii="宋体" w:hAnsi="宋体" w:hint="eastAsia"/>
                <w:b/>
              </w:rPr>
              <w:t>听力理解能力</w:t>
            </w:r>
            <w:r w:rsidRPr="007C62E0">
              <w:rPr>
                <w:rFonts w:ascii="宋体" w:hAnsi="宋体" w:hint="eastAsia"/>
                <w:bCs/>
              </w:rPr>
              <w:t>：能听懂日常英语谈话，能听懂语速较慢（每分钟100词左右）的英语新闻报道和篇章，并能借助语音语调、背景知识、语调等</w:t>
            </w:r>
            <w:proofErr w:type="gramStart"/>
            <w:r w:rsidRPr="007C62E0">
              <w:rPr>
                <w:rFonts w:ascii="宋体" w:hAnsi="宋体" w:hint="eastAsia"/>
                <w:bCs/>
              </w:rPr>
              <w:t>因素获部分取关键</w:t>
            </w:r>
            <w:proofErr w:type="gramEnd"/>
            <w:r w:rsidRPr="007C62E0">
              <w:rPr>
                <w:rFonts w:ascii="宋体" w:hAnsi="宋体" w:hint="eastAsia"/>
                <w:bCs/>
              </w:rPr>
              <w:t>信息，基本掌握其中心大意，能运用基本听力技巧。</w:t>
            </w:r>
          </w:p>
        </w:tc>
      </w:tr>
      <w:tr w:rsidR="00296AD7" w:rsidTr="00684B2A">
        <w:trPr>
          <w:trHeight w:val="340"/>
          <w:jc w:val="center"/>
        </w:trPr>
        <w:tc>
          <w:tcPr>
            <w:tcW w:w="1236" w:type="dxa"/>
            <w:vMerge/>
            <w:vAlign w:val="center"/>
          </w:tcPr>
          <w:p w:rsidR="00296AD7" w:rsidRDefault="00296AD7" w:rsidP="00684B2A">
            <w:pPr>
              <w:pStyle w:val="DG0"/>
              <w:rPr>
                <w:rFonts w:ascii="宋体" w:hAnsi="宋体"/>
              </w:rPr>
            </w:pPr>
          </w:p>
        </w:tc>
        <w:tc>
          <w:tcPr>
            <w:tcW w:w="782" w:type="dxa"/>
            <w:vAlign w:val="center"/>
          </w:tcPr>
          <w:p w:rsidR="00296AD7" w:rsidRDefault="00296AD7" w:rsidP="00684B2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458" w:type="dxa"/>
            <w:vAlign w:val="center"/>
          </w:tcPr>
          <w:p w:rsidR="00296AD7" w:rsidRPr="007C62E0" w:rsidRDefault="00296AD7" w:rsidP="00684B2A">
            <w:pPr>
              <w:pStyle w:val="DG0"/>
              <w:jc w:val="left"/>
              <w:rPr>
                <w:rFonts w:ascii="宋体" w:hAnsi="宋体"/>
                <w:bCs/>
              </w:rPr>
            </w:pPr>
            <w:r w:rsidRPr="007C62E0">
              <w:rPr>
                <w:rFonts w:ascii="宋体" w:hAnsi="宋体" w:hint="eastAsia"/>
                <w:b/>
              </w:rPr>
              <w:t>口语表达能力：</w:t>
            </w:r>
            <w:r w:rsidRPr="007C62E0">
              <w:rPr>
                <w:rFonts w:ascii="宋体" w:hAnsi="宋体" w:hint="eastAsia"/>
                <w:bCs/>
              </w:rPr>
              <w:t>提升英语口语表达自信和兴趣，学习简单的日常英语口语，能在课堂和生活中进行简单的英语交流，并能就所熟悉的主题进行简单讨论，能经准备后就某一话题做简短发言，总体表述比较清晰，语音、语调和时态基本正确。</w:t>
            </w:r>
          </w:p>
        </w:tc>
      </w:tr>
      <w:tr w:rsidR="00296AD7" w:rsidTr="00684B2A">
        <w:trPr>
          <w:trHeight w:val="340"/>
          <w:jc w:val="center"/>
        </w:trPr>
        <w:tc>
          <w:tcPr>
            <w:tcW w:w="1236" w:type="dxa"/>
            <w:vMerge/>
            <w:vAlign w:val="center"/>
          </w:tcPr>
          <w:p w:rsidR="00296AD7" w:rsidRDefault="00296AD7" w:rsidP="00684B2A">
            <w:pPr>
              <w:pStyle w:val="DG0"/>
              <w:rPr>
                <w:rFonts w:ascii="宋体" w:hAnsi="宋体"/>
              </w:rPr>
            </w:pPr>
          </w:p>
        </w:tc>
        <w:tc>
          <w:tcPr>
            <w:tcW w:w="782" w:type="dxa"/>
            <w:vAlign w:val="center"/>
          </w:tcPr>
          <w:p w:rsidR="00296AD7" w:rsidRDefault="00296AD7" w:rsidP="00684B2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458" w:type="dxa"/>
            <w:vAlign w:val="center"/>
          </w:tcPr>
          <w:p w:rsidR="00296AD7" w:rsidRPr="007C62E0" w:rsidRDefault="00296AD7" w:rsidP="00684B2A">
            <w:pPr>
              <w:pStyle w:val="DG0"/>
              <w:jc w:val="left"/>
              <w:rPr>
                <w:rFonts w:ascii="宋体" w:hAnsi="宋体"/>
                <w:bCs/>
              </w:rPr>
            </w:pPr>
            <w:r w:rsidRPr="007C62E0">
              <w:rPr>
                <w:rFonts w:ascii="宋体" w:hAnsi="宋体" w:hint="eastAsia"/>
                <w:b/>
              </w:rPr>
              <w:t>阅读理解能力：</w:t>
            </w:r>
            <w:r w:rsidRPr="007C62E0">
              <w:rPr>
                <w:rFonts w:ascii="宋体" w:hAnsi="宋体" w:hint="eastAsia"/>
                <w:bCs/>
              </w:rPr>
              <w:t>能基本读懂一般性题材的英文文章，阅读速度达到每分钟60词。在快速阅读篇幅较长、难度略低的材料时，阅读速度达到每分钟90词。能就阅读材料进行略读和</w:t>
            </w:r>
            <w:proofErr w:type="gramStart"/>
            <w:r w:rsidRPr="007C62E0">
              <w:rPr>
                <w:rFonts w:ascii="宋体" w:hAnsi="宋体" w:hint="eastAsia"/>
                <w:bCs/>
              </w:rPr>
              <w:t>寻读</w:t>
            </w:r>
            <w:proofErr w:type="gramEnd"/>
            <w:r w:rsidRPr="007C62E0">
              <w:rPr>
                <w:rFonts w:ascii="宋体" w:hAnsi="宋体" w:hint="eastAsia"/>
                <w:bCs/>
              </w:rPr>
              <w:t xml:space="preserve">。能借助词典阅读本专业的英语教材和题材熟悉的英文报刊文章，基本掌握中心大意，能在阅读中使用基本的阅读方法。  </w:t>
            </w:r>
          </w:p>
        </w:tc>
      </w:tr>
      <w:tr w:rsidR="00296AD7" w:rsidTr="00684B2A">
        <w:trPr>
          <w:trHeight w:val="340"/>
          <w:jc w:val="center"/>
        </w:trPr>
        <w:tc>
          <w:tcPr>
            <w:tcW w:w="1236" w:type="dxa"/>
            <w:vMerge/>
            <w:vAlign w:val="center"/>
          </w:tcPr>
          <w:p w:rsidR="00296AD7" w:rsidRDefault="00296AD7" w:rsidP="00684B2A">
            <w:pPr>
              <w:pStyle w:val="DG0"/>
              <w:rPr>
                <w:rFonts w:ascii="宋体" w:hAnsi="宋体"/>
              </w:rPr>
            </w:pPr>
          </w:p>
        </w:tc>
        <w:tc>
          <w:tcPr>
            <w:tcW w:w="782" w:type="dxa"/>
            <w:vAlign w:val="center"/>
          </w:tcPr>
          <w:p w:rsidR="00296AD7" w:rsidRDefault="00296AD7" w:rsidP="00684B2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458" w:type="dxa"/>
            <w:vAlign w:val="center"/>
          </w:tcPr>
          <w:p w:rsidR="00296AD7" w:rsidRPr="007C62E0" w:rsidRDefault="00296AD7" w:rsidP="00684B2A">
            <w:pPr>
              <w:pStyle w:val="DG0"/>
              <w:jc w:val="left"/>
              <w:rPr>
                <w:rFonts w:ascii="宋体" w:hAnsi="宋体"/>
                <w:bCs/>
              </w:rPr>
            </w:pPr>
            <w:r w:rsidRPr="007C62E0">
              <w:rPr>
                <w:rFonts w:ascii="宋体" w:hAnsi="宋体" w:hint="eastAsia"/>
                <w:b/>
              </w:rPr>
              <w:t>写作能力：</w:t>
            </w:r>
            <w:r w:rsidRPr="007C62E0">
              <w:rPr>
                <w:rFonts w:ascii="宋体" w:hAnsi="宋体" w:hint="eastAsia"/>
                <w:bCs/>
              </w:rPr>
              <w:t>能完成一般性写作任务，能描述个人经历、观感和发生的事件等，能写简短的英语应用文，能在半小时内就一般性话题或提纲写出不少于100词的短文，结构基本完整，中心思想基本明确，基本没有语法错误、能掌握基本的写作技能。</w:t>
            </w:r>
          </w:p>
        </w:tc>
      </w:tr>
      <w:tr w:rsidR="00296AD7" w:rsidTr="00684B2A">
        <w:trPr>
          <w:trHeight w:val="340"/>
          <w:jc w:val="center"/>
        </w:trPr>
        <w:tc>
          <w:tcPr>
            <w:tcW w:w="1236" w:type="dxa"/>
            <w:vMerge/>
            <w:vAlign w:val="center"/>
          </w:tcPr>
          <w:p w:rsidR="00296AD7" w:rsidRDefault="00296AD7" w:rsidP="00684B2A">
            <w:pPr>
              <w:pStyle w:val="DG0"/>
              <w:rPr>
                <w:rFonts w:ascii="宋体" w:hAnsi="宋体"/>
              </w:rPr>
            </w:pPr>
          </w:p>
        </w:tc>
        <w:tc>
          <w:tcPr>
            <w:tcW w:w="782" w:type="dxa"/>
            <w:vAlign w:val="center"/>
          </w:tcPr>
          <w:p w:rsidR="00296AD7" w:rsidRDefault="00296AD7" w:rsidP="00684B2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458" w:type="dxa"/>
            <w:vAlign w:val="center"/>
          </w:tcPr>
          <w:p w:rsidR="00296AD7" w:rsidRPr="007C62E0" w:rsidRDefault="00296AD7" w:rsidP="00684B2A">
            <w:pPr>
              <w:pStyle w:val="DG0"/>
              <w:jc w:val="left"/>
              <w:rPr>
                <w:sz w:val="20"/>
                <w:szCs w:val="20"/>
              </w:rPr>
            </w:pPr>
            <w:r w:rsidRPr="007C62E0">
              <w:rPr>
                <w:rFonts w:ascii="宋体" w:hAnsi="宋体" w:hint="eastAsia"/>
                <w:b/>
              </w:rPr>
              <w:t>翻译能力：</w:t>
            </w:r>
            <w:r w:rsidRPr="007C62E0">
              <w:rPr>
                <w:rFonts w:ascii="宋体" w:hAnsi="宋体" w:hint="eastAsia"/>
                <w:bCs/>
              </w:rPr>
              <w:t>能借助词典对题材熟悉的文章进行英汉互译，英汉译速为每小时约160个英语单词，汉英</w:t>
            </w:r>
            <w:proofErr w:type="gramStart"/>
            <w:r w:rsidRPr="007C62E0">
              <w:rPr>
                <w:rFonts w:ascii="宋体" w:hAnsi="宋体" w:hint="eastAsia"/>
                <w:bCs/>
              </w:rPr>
              <w:t>译速度</w:t>
            </w:r>
            <w:proofErr w:type="gramEnd"/>
            <w:r w:rsidRPr="007C62E0">
              <w:rPr>
                <w:rFonts w:ascii="宋体" w:hAnsi="宋体" w:hint="eastAsia"/>
                <w:bCs/>
              </w:rPr>
              <w:t>为每小时约120个汉字。</w:t>
            </w:r>
            <w:r w:rsidRPr="007C62E0">
              <w:rPr>
                <w:rFonts w:hint="eastAsia"/>
                <w:sz w:val="20"/>
                <w:szCs w:val="20"/>
              </w:rPr>
              <w:t>总体译文条理清晰，信息基本完整，表意基本准确。</w:t>
            </w:r>
          </w:p>
        </w:tc>
      </w:tr>
      <w:tr w:rsidR="00296AD7" w:rsidTr="00684B2A">
        <w:trPr>
          <w:trHeight w:val="995"/>
          <w:jc w:val="center"/>
        </w:trPr>
        <w:tc>
          <w:tcPr>
            <w:tcW w:w="1236" w:type="dxa"/>
            <w:vAlign w:val="center"/>
          </w:tcPr>
          <w:p w:rsidR="00296AD7" w:rsidRDefault="00296AD7" w:rsidP="00684B2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r>
              <w:rPr>
                <w:rFonts w:ascii="黑体" w:eastAsia="黑体" w:hAnsi="黑体" w:hint="eastAsia"/>
                <w:bCs/>
                <w:color w:val="000000"/>
                <w:sz w:val="21"/>
                <w:szCs w:val="18"/>
              </w:rPr>
              <w:t>(含课程</w:t>
            </w:r>
            <w:proofErr w:type="gramStart"/>
            <w:r>
              <w:rPr>
                <w:rFonts w:ascii="黑体" w:eastAsia="黑体" w:hAnsi="黑体" w:hint="eastAsia"/>
                <w:bCs/>
                <w:color w:val="000000"/>
                <w:sz w:val="21"/>
                <w:szCs w:val="18"/>
              </w:rPr>
              <w:t>思政目标</w:t>
            </w:r>
            <w:proofErr w:type="gramEnd"/>
            <w:r>
              <w:rPr>
                <w:rFonts w:ascii="黑体" w:eastAsia="黑体" w:hAnsi="黑体"/>
                <w:bCs/>
                <w:color w:val="000000"/>
                <w:sz w:val="21"/>
                <w:szCs w:val="18"/>
              </w:rPr>
              <w:t>)</w:t>
            </w:r>
          </w:p>
        </w:tc>
        <w:tc>
          <w:tcPr>
            <w:tcW w:w="782" w:type="dxa"/>
            <w:vAlign w:val="center"/>
          </w:tcPr>
          <w:p w:rsidR="00296AD7" w:rsidRDefault="00296AD7" w:rsidP="00684B2A">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7</w:t>
            </w:r>
          </w:p>
        </w:tc>
        <w:tc>
          <w:tcPr>
            <w:tcW w:w="6458" w:type="dxa"/>
            <w:vAlign w:val="center"/>
          </w:tcPr>
          <w:p w:rsidR="00296AD7" w:rsidRPr="007C62E0" w:rsidRDefault="00296AD7" w:rsidP="00684B2A">
            <w:pPr>
              <w:pStyle w:val="DG0"/>
              <w:jc w:val="left"/>
              <w:rPr>
                <w:rFonts w:ascii="宋体" w:hAnsi="宋体"/>
                <w:bCs/>
              </w:rPr>
            </w:pPr>
            <w:r w:rsidRPr="007C62E0">
              <w:rPr>
                <w:rFonts w:ascii="宋体" w:hAnsi="宋体" w:hint="eastAsia"/>
                <w:bCs/>
              </w:rPr>
              <w:t>加深学生对不同文化的理解，增强文化自信和人文素养，弘扬社会主义核心价值观，</w:t>
            </w:r>
            <w:proofErr w:type="gramStart"/>
            <w:r w:rsidRPr="007C62E0">
              <w:rPr>
                <w:rFonts w:ascii="宋体" w:hAnsi="宋体" w:hint="eastAsia"/>
                <w:bCs/>
              </w:rPr>
              <w:t>树立家</w:t>
            </w:r>
            <w:proofErr w:type="gramEnd"/>
            <w:r w:rsidRPr="007C62E0">
              <w:rPr>
                <w:rFonts w:ascii="宋体" w:hAnsi="宋体" w:hint="eastAsia"/>
                <w:bCs/>
              </w:rPr>
              <w:t>国情怀。</w:t>
            </w:r>
          </w:p>
        </w:tc>
      </w:tr>
    </w:tbl>
    <w:p w:rsidR="00296AD7" w:rsidRDefault="00296AD7" w:rsidP="00296AD7">
      <w:pPr>
        <w:pStyle w:val="DG1"/>
        <w:spacing w:before="312"/>
        <w:rPr>
          <w:rFonts w:ascii="Times New Roman" w:hAnsi="Times New Roman" w:cs="Times New Roman"/>
        </w:rPr>
      </w:pPr>
      <w:r>
        <w:rPr>
          <w:rFonts w:ascii="Times New Roman" w:hAnsi="Times New Roman" w:cs="Times New Roman"/>
        </w:rPr>
        <w:t>三、课程内容与教学设计</w:t>
      </w:r>
      <w:r>
        <w:rPr>
          <w:rFonts w:ascii="Times New Roman" w:hAnsi="Times New Roman" w:cs="Times New Roman" w:hint="eastAsia"/>
        </w:rPr>
        <w:t xml:space="preserve"> </w:t>
      </w:r>
    </w:p>
    <w:p w:rsidR="00296AD7" w:rsidRDefault="00296AD7" w:rsidP="00296AD7">
      <w:pPr>
        <w:pStyle w:val="DG2"/>
        <w:spacing w:before="78" w:after="156"/>
        <w:rPr>
          <w:rFonts w:cs="Times New Roman" w:hint="eastAsia"/>
        </w:rPr>
      </w:pPr>
      <w:r>
        <w:rPr>
          <w:rFonts w:cs="Times New Roman"/>
        </w:rPr>
        <w:t>（一）各教学单元预期学习成果与教学内容</w:t>
      </w:r>
      <w:r>
        <w:rPr>
          <w:rFonts w:cs="Times New Roman" w:hint="eastAsia"/>
        </w:rPr>
        <w:t xml:space="preserve">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717"/>
        <w:gridCol w:w="4189"/>
        <w:gridCol w:w="2570"/>
      </w:tblGrid>
      <w:tr w:rsidR="00296AD7" w:rsidTr="00684B2A">
        <w:tc>
          <w:tcPr>
            <w:tcW w:w="1588" w:type="dxa"/>
            <w:tcBorders>
              <w:bottom w:val="single" w:sz="4" w:space="0" w:color="auto"/>
              <w:right w:val="single" w:sz="4" w:space="0" w:color="auto"/>
            </w:tcBorders>
            <w:tcMar>
              <w:top w:w="57" w:type="dxa"/>
              <w:left w:w="85" w:type="dxa"/>
              <w:bottom w:w="57" w:type="dxa"/>
              <w:right w:w="85" w:type="dxa"/>
            </w:tcMar>
            <w:vAlign w:val="center"/>
          </w:tcPr>
          <w:p w:rsidR="00296AD7" w:rsidRDefault="00296AD7" w:rsidP="00684B2A">
            <w:pPr>
              <w:spacing w:before="120" w:after="120" w:line="240" w:lineRule="exact"/>
              <w:jc w:val="center"/>
              <w:rPr>
                <w:rFonts w:ascii="Times New Roman" w:eastAsia="黑体" w:hAnsi="Times New Roman"/>
                <w:sz w:val="20"/>
                <w:szCs w:val="21"/>
              </w:rPr>
            </w:pPr>
            <w:r>
              <w:rPr>
                <w:rFonts w:ascii="Times New Roman" w:eastAsia="黑体" w:hAnsi="Times New Roman"/>
                <w:sz w:val="20"/>
                <w:szCs w:val="21"/>
              </w:rPr>
              <w:t>单元</w:t>
            </w:r>
          </w:p>
        </w:tc>
        <w:tc>
          <w:tcPr>
            <w:tcW w:w="4272" w:type="dxa"/>
            <w:tcBorders>
              <w:left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spacing w:before="120" w:after="120" w:line="240" w:lineRule="exact"/>
              <w:jc w:val="center"/>
              <w:rPr>
                <w:rFonts w:ascii="Times New Roman" w:eastAsia="黑体" w:hAnsi="Times New Roman"/>
                <w:sz w:val="20"/>
                <w:szCs w:val="21"/>
              </w:rPr>
            </w:pPr>
            <w:r>
              <w:rPr>
                <w:rFonts w:ascii="Times New Roman" w:eastAsia="黑体" w:hAnsi="Times New Roman"/>
                <w:sz w:val="20"/>
                <w:szCs w:val="21"/>
              </w:rPr>
              <w:t>教学内容</w:t>
            </w:r>
          </w:p>
        </w:tc>
        <w:tc>
          <w:tcPr>
            <w:tcW w:w="2616" w:type="dxa"/>
            <w:tcBorders>
              <w:left w:val="single" w:sz="4" w:space="0" w:color="auto"/>
              <w:bottom w:val="single" w:sz="4" w:space="0" w:color="auto"/>
            </w:tcBorders>
            <w:tcMar>
              <w:top w:w="57" w:type="dxa"/>
              <w:left w:w="85" w:type="dxa"/>
              <w:bottom w:w="57" w:type="dxa"/>
              <w:right w:w="85" w:type="dxa"/>
            </w:tcMar>
            <w:vAlign w:val="center"/>
          </w:tcPr>
          <w:p w:rsidR="00296AD7" w:rsidRDefault="00296AD7" w:rsidP="00684B2A">
            <w:pPr>
              <w:snapToGrid w:val="0"/>
              <w:spacing w:line="240" w:lineRule="exact"/>
              <w:jc w:val="center"/>
              <w:rPr>
                <w:rFonts w:ascii="Times New Roman" w:eastAsia="黑体" w:hAnsi="Times New Roman"/>
                <w:sz w:val="20"/>
                <w:szCs w:val="21"/>
              </w:rPr>
            </w:pPr>
            <w:r>
              <w:rPr>
                <w:rFonts w:ascii="Times New Roman" w:eastAsia="黑体" w:hAnsi="Times New Roman"/>
                <w:sz w:val="20"/>
                <w:szCs w:val="21"/>
              </w:rPr>
              <w:t>能力要求</w:t>
            </w:r>
          </w:p>
        </w:tc>
      </w:tr>
      <w:tr w:rsidR="00296AD7" w:rsidTr="00684B2A">
        <w:tc>
          <w:tcPr>
            <w:tcW w:w="1588"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1  </w:t>
            </w:r>
          </w:p>
          <w:p w:rsidR="00296AD7" w:rsidRDefault="00296AD7" w:rsidP="00684B2A">
            <w:pPr>
              <w:jc w:val="center"/>
              <w:rPr>
                <w:rFonts w:ascii="Times New Roman" w:eastAsia="宋体" w:hAnsi="Times New Roman"/>
                <w:sz w:val="21"/>
                <w:szCs w:val="21"/>
              </w:rPr>
            </w:pPr>
            <w:r>
              <w:rPr>
                <w:rFonts w:ascii="Times New Roman" w:hAnsi="Times New Roman" w:hint="eastAsia"/>
                <w:sz w:val="21"/>
                <w:szCs w:val="21"/>
              </w:rPr>
              <w:t>Grateful Life</w:t>
            </w:r>
          </w:p>
          <w:p w:rsidR="00296AD7" w:rsidRDefault="00296AD7" w:rsidP="00684B2A">
            <w:pPr>
              <w:spacing w:before="120" w:after="120"/>
              <w:jc w:val="center"/>
              <w:rPr>
                <w:rFonts w:ascii="Times New Roman" w:eastAsia="宋体" w:hAnsi="Times New Roman"/>
                <w:sz w:val="21"/>
                <w:szCs w:val="21"/>
              </w:rPr>
            </w:pPr>
          </w:p>
        </w:tc>
        <w:tc>
          <w:tcPr>
            <w:tcW w:w="427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知识目标：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sz w:val="21"/>
                <w:szCs w:val="21"/>
              </w:rPr>
              <w:t>学习</w:t>
            </w:r>
            <w:r w:rsidRPr="00C02D6A">
              <w:rPr>
                <w:rFonts w:ascii="Times New Roman" w:eastAsia="宋体" w:hAnsi="Times New Roman"/>
                <w:sz w:val="21"/>
                <w:szCs w:val="21"/>
              </w:rPr>
              <w:t>Text A</w:t>
            </w:r>
            <w:r w:rsidRPr="00C02D6A">
              <w:rPr>
                <w:rFonts w:ascii="Times New Roman" w:eastAsia="宋体" w:hAnsi="Times New Roman"/>
                <w:sz w:val="21"/>
                <w:szCs w:val="21"/>
              </w:rPr>
              <w:t>中单词、短语以及文章中的长难句；</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熟悉文章中的背景知识：</w:t>
            </w:r>
            <w:r w:rsidRPr="00C02D6A">
              <w:rPr>
                <w:rFonts w:ascii="Times New Roman" w:eastAsia="宋体" w:hAnsi="Times New Roman" w:hint="eastAsia"/>
                <w:sz w:val="21"/>
                <w:szCs w:val="21"/>
              </w:rPr>
              <w:t>感恩的积极情绪更有利于人们获得身心健康</w:t>
            </w:r>
            <w:r w:rsidRPr="00C02D6A">
              <w:rPr>
                <w:rFonts w:ascii="Times New Roman" w:eastAsia="宋体" w:hAnsi="Times New Roman"/>
                <w:sz w:val="21"/>
                <w:szCs w:val="21"/>
              </w:rPr>
              <w:t>。</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lastRenderedPageBreak/>
              <w:t>能力目标：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sz w:val="21"/>
                <w:szCs w:val="21"/>
              </w:rPr>
              <w:t>运用阅读法掌握文章的主题；</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学习</w:t>
            </w:r>
            <w:r w:rsidRPr="00C02D6A">
              <w:rPr>
                <w:rFonts w:ascii="Times New Roman" w:eastAsia="宋体" w:hAnsi="Times New Roman" w:hint="eastAsia"/>
                <w:sz w:val="21"/>
                <w:szCs w:val="21"/>
              </w:rPr>
              <w:t>说明文</w:t>
            </w:r>
            <w:r w:rsidRPr="00C02D6A">
              <w:rPr>
                <w:rFonts w:ascii="Times New Roman" w:eastAsia="宋体" w:hAnsi="Times New Roman"/>
                <w:sz w:val="21"/>
                <w:szCs w:val="21"/>
                <w:lang/>
              </w:rPr>
              <w:t>的写作方法</w:t>
            </w:r>
            <w:r w:rsidRPr="00C02D6A">
              <w:rPr>
                <w:rFonts w:ascii="Times New Roman" w:eastAsia="宋体" w:hAnsi="Times New Roman"/>
                <w:sz w:val="21"/>
                <w:szCs w:val="21"/>
              </w:rPr>
              <w:t>；</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3)</w:t>
            </w:r>
            <w:r w:rsidRPr="00C02D6A">
              <w:rPr>
                <w:rFonts w:ascii="Times New Roman" w:eastAsia="宋体" w:hAnsi="Times New Roman"/>
                <w:sz w:val="21"/>
                <w:szCs w:val="21"/>
              </w:rPr>
              <w:t>学习抓住新闻报道中主旨大意的听力技巧；</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4)</w:t>
            </w:r>
            <w:r w:rsidRPr="00C02D6A">
              <w:rPr>
                <w:rFonts w:ascii="Times New Roman" w:eastAsia="宋体" w:hAnsi="Times New Roman"/>
                <w:sz w:val="21"/>
                <w:szCs w:val="21"/>
              </w:rPr>
              <w:t>利用略读法以及扫读法能在规定的时间内</w:t>
            </w:r>
            <w:r w:rsidRPr="00C02D6A">
              <w:rPr>
                <w:rFonts w:ascii="Times New Roman" w:eastAsia="宋体" w:hAnsi="Times New Roman" w:hint="eastAsia"/>
                <w:sz w:val="21"/>
                <w:szCs w:val="21"/>
              </w:rPr>
              <w:t>课文内容相关的问题</w:t>
            </w:r>
            <w:r w:rsidRPr="00C02D6A">
              <w:rPr>
                <w:rFonts w:ascii="Times New Roman" w:eastAsia="宋体" w:hAnsi="Times New Roman"/>
                <w:sz w:val="21"/>
                <w:szCs w:val="21"/>
              </w:rPr>
              <w:t>。</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b/>
                <w:bCs/>
                <w:sz w:val="21"/>
                <w:szCs w:val="21"/>
              </w:rPr>
              <w:t>情感目标：</w:t>
            </w:r>
            <w:r w:rsidRPr="00C02D6A">
              <w:rPr>
                <w:rFonts w:ascii="Times New Roman" w:eastAsia="宋体" w:hAnsi="Times New Roman" w:hint="eastAsia"/>
                <w:sz w:val="21"/>
                <w:szCs w:val="21"/>
              </w:rPr>
              <w:t>引导学生深入理解感恩的价值，培养深厚的</w:t>
            </w:r>
            <w:proofErr w:type="gramStart"/>
            <w:r w:rsidRPr="00C02D6A">
              <w:rPr>
                <w:rFonts w:ascii="Times New Roman" w:eastAsia="宋体" w:hAnsi="Times New Roman" w:hint="eastAsia"/>
                <w:sz w:val="21"/>
                <w:szCs w:val="21"/>
              </w:rPr>
              <w:t>同理心</w:t>
            </w:r>
            <w:proofErr w:type="gramEnd"/>
            <w:r w:rsidRPr="00C02D6A">
              <w:rPr>
                <w:rFonts w:ascii="Times New Roman" w:eastAsia="宋体" w:hAnsi="Times New Roman" w:hint="eastAsia"/>
                <w:sz w:val="21"/>
                <w:szCs w:val="21"/>
              </w:rPr>
              <w:t>和责任感，构建更加和谐的人际关系；激发学生从“感恩回报”中获得积极情绪，培养健康心态和生活方式，从而获得身心健康。</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教学难点：</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sz w:val="21"/>
                <w:szCs w:val="21"/>
              </w:rPr>
              <w:t>理解文章的主旨大意；</w:t>
            </w:r>
          </w:p>
          <w:p w:rsidR="00296AD7" w:rsidRPr="00C02D6A" w:rsidRDefault="00296AD7" w:rsidP="00684B2A">
            <w:pPr>
              <w:snapToGrid w:val="0"/>
              <w:spacing w:line="288" w:lineRule="auto"/>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hint="eastAsia"/>
                <w:sz w:val="21"/>
                <w:szCs w:val="21"/>
              </w:rPr>
              <w:t>掌握本单元的重点单词、短语以及它们在具体语境中的应用；</w:t>
            </w:r>
          </w:p>
          <w:p w:rsidR="00296AD7" w:rsidRPr="00C02D6A" w:rsidRDefault="00296AD7" w:rsidP="00684B2A">
            <w:pPr>
              <w:snapToGrid w:val="0"/>
              <w:spacing w:line="288" w:lineRule="auto"/>
              <w:ind w:left="210" w:hangingChars="100" w:hanging="210"/>
              <w:jc w:val="both"/>
              <w:rPr>
                <w:rFonts w:ascii="Times New Roman" w:eastAsia="宋体" w:hAnsi="Times New Roman"/>
                <w:sz w:val="21"/>
                <w:szCs w:val="21"/>
              </w:rPr>
            </w:pPr>
            <w:r w:rsidRPr="00C02D6A">
              <w:rPr>
                <w:rFonts w:ascii="Times New Roman" w:eastAsia="宋体" w:hAnsi="Times New Roman"/>
                <w:sz w:val="21"/>
                <w:szCs w:val="21"/>
              </w:rPr>
              <w:t>3)</w:t>
            </w:r>
            <w:r w:rsidRPr="00C02D6A">
              <w:rPr>
                <w:rFonts w:ascii="Times New Roman" w:eastAsia="宋体" w:hAnsi="Times New Roman" w:hint="eastAsia"/>
                <w:sz w:val="21"/>
                <w:szCs w:val="21"/>
              </w:rPr>
              <w:t>运用略读法以及扫读法提高答题技巧。</w:t>
            </w:r>
          </w:p>
        </w:tc>
        <w:tc>
          <w:tcPr>
            <w:tcW w:w="2616"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lastRenderedPageBreak/>
              <w:t>1</w:t>
            </w:r>
            <w:r w:rsidRPr="00C02D6A">
              <w:rPr>
                <w:rFonts w:ascii="Times New Roman" w:eastAsia="宋体" w:hAnsi="Times New Roman"/>
                <w:sz w:val="21"/>
                <w:szCs w:val="21"/>
              </w:rPr>
              <w:t>）掌握重点单词、短语和句型；知道文章中涉及的相关背景知识；</w:t>
            </w:r>
          </w:p>
          <w:p w:rsidR="00296AD7" w:rsidRPr="00C02D6A" w:rsidRDefault="00296AD7" w:rsidP="00296AD7">
            <w:pPr>
              <w:numPr>
                <w:ilvl w:val="0"/>
                <w:numId w:val="1"/>
              </w:numPr>
              <w:jc w:val="both"/>
              <w:rPr>
                <w:rFonts w:ascii="Times New Roman" w:eastAsia="宋体" w:hAnsi="Times New Roman"/>
                <w:sz w:val="21"/>
                <w:szCs w:val="21"/>
              </w:rPr>
            </w:pPr>
            <w:r w:rsidRPr="00C02D6A">
              <w:rPr>
                <w:rFonts w:ascii="Times New Roman" w:eastAsia="宋体" w:hAnsi="Times New Roman" w:hint="eastAsia"/>
                <w:sz w:val="21"/>
                <w:szCs w:val="21"/>
              </w:rPr>
              <w:t>掌握说明文</w:t>
            </w:r>
            <w:r w:rsidRPr="00C02D6A">
              <w:rPr>
                <w:rFonts w:ascii="Times New Roman" w:eastAsia="宋体" w:hAnsi="Times New Roman"/>
                <w:sz w:val="21"/>
                <w:szCs w:val="21"/>
                <w:lang/>
              </w:rPr>
              <w:t>的写作方法</w:t>
            </w:r>
            <w:r w:rsidRPr="00C02D6A">
              <w:rPr>
                <w:rFonts w:ascii="Times New Roman" w:eastAsia="宋体" w:hAnsi="Times New Roman"/>
                <w:sz w:val="21"/>
                <w:szCs w:val="21"/>
              </w:rPr>
              <w:t>；</w:t>
            </w:r>
          </w:p>
          <w:p w:rsidR="00296AD7" w:rsidRPr="00C02D6A" w:rsidRDefault="00296AD7" w:rsidP="00296AD7">
            <w:pPr>
              <w:numPr>
                <w:ilvl w:val="0"/>
                <w:numId w:val="1"/>
              </w:numPr>
              <w:jc w:val="both"/>
              <w:rPr>
                <w:rFonts w:ascii="Times New Roman" w:eastAsia="宋体" w:hAnsi="Times New Roman"/>
                <w:sz w:val="21"/>
                <w:szCs w:val="21"/>
                <w:lang/>
              </w:rPr>
            </w:pPr>
            <w:r w:rsidRPr="00C02D6A">
              <w:rPr>
                <w:rFonts w:ascii="Times New Roman" w:eastAsia="宋体" w:hAnsi="Times New Roman"/>
                <w:sz w:val="21"/>
                <w:szCs w:val="21"/>
                <w:lang/>
              </w:rPr>
              <w:lastRenderedPageBreak/>
              <w:t>学习抓住</w:t>
            </w:r>
            <w:r w:rsidRPr="00C02D6A">
              <w:rPr>
                <w:rFonts w:ascii="Times New Roman" w:eastAsia="宋体" w:hAnsi="Times New Roman" w:hint="eastAsia"/>
                <w:sz w:val="21"/>
                <w:szCs w:val="21"/>
              </w:rPr>
              <w:t>新闻听力练习</w:t>
            </w:r>
            <w:r w:rsidRPr="00C02D6A">
              <w:rPr>
                <w:rFonts w:ascii="Times New Roman" w:eastAsia="宋体" w:hAnsi="Times New Roman" w:hint="eastAsia"/>
                <w:sz w:val="21"/>
                <w:szCs w:val="21"/>
                <w:lang/>
              </w:rPr>
              <w:t>中主旨</w:t>
            </w:r>
            <w:r w:rsidRPr="00C02D6A">
              <w:rPr>
                <w:rFonts w:ascii="Times New Roman" w:eastAsia="宋体" w:hAnsi="Times New Roman" w:hint="eastAsia"/>
                <w:sz w:val="21"/>
                <w:szCs w:val="21"/>
              </w:rPr>
              <w:t>信息</w:t>
            </w:r>
            <w:r w:rsidRPr="00C02D6A">
              <w:rPr>
                <w:rFonts w:ascii="Times New Roman" w:eastAsia="宋体" w:hAnsi="Times New Roman" w:hint="eastAsia"/>
                <w:sz w:val="21"/>
                <w:szCs w:val="21"/>
                <w:lang/>
              </w:rPr>
              <w:t>的听力技巧</w:t>
            </w:r>
            <w:r w:rsidRPr="00C02D6A">
              <w:rPr>
                <w:rFonts w:ascii="Times New Roman" w:eastAsia="宋体" w:hAnsi="Times New Roman"/>
                <w:sz w:val="21"/>
                <w:szCs w:val="21"/>
                <w:lang/>
              </w:rPr>
              <w:t>；</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4</w:t>
            </w:r>
            <w:r w:rsidRPr="00C02D6A">
              <w:rPr>
                <w:rFonts w:ascii="Times New Roman" w:eastAsia="宋体" w:hAnsi="Times New Roman" w:hint="eastAsia"/>
                <w:sz w:val="21"/>
                <w:szCs w:val="21"/>
              </w:rPr>
              <w:t>）培养学生将感恩心态融入日常生活，提升人际交往中的积极情感表达，提升身心健康的自我保健技能</w:t>
            </w:r>
            <w:r w:rsidRPr="00C02D6A">
              <w:rPr>
                <w:rFonts w:ascii="Times New Roman" w:eastAsia="宋体" w:hAnsi="Times New Roman"/>
                <w:sz w:val="21"/>
                <w:szCs w:val="21"/>
              </w:rPr>
              <w:t>。</w:t>
            </w:r>
          </w:p>
          <w:p w:rsidR="00296AD7" w:rsidRPr="00C02D6A" w:rsidRDefault="00296AD7" w:rsidP="00684B2A">
            <w:pPr>
              <w:snapToGrid w:val="0"/>
              <w:jc w:val="both"/>
              <w:rPr>
                <w:rFonts w:ascii="Times New Roman" w:eastAsia="宋体" w:hAnsi="Times New Roman"/>
                <w:b/>
                <w:bCs/>
                <w:sz w:val="21"/>
                <w:szCs w:val="21"/>
              </w:rPr>
            </w:pPr>
          </w:p>
        </w:tc>
      </w:tr>
      <w:tr w:rsidR="00296AD7" w:rsidTr="00684B2A">
        <w:tc>
          <w:tcPr>
            <w:tcW w:w="1588"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lastRenderedPageBreak/>
              <w:t xml:space="preserve">Unit 2 </w:t>
            </w:r>
          </w:p>
          <w:p w:rsidR="00296AD7" w:rsidRDefault="00296AD7" w:rsidP="00684B2A">
            <w:pPr>
              <w:spacing w:before="120" w:after="120"/>
              <w:jc w:val="center"/>
              <w:rPr>
                <w:rFonts w:ascii="Times New Roman" w:eastAsia="宋体" w:hAnsi="Times New Roman" w:hint="eastAsia"/>
                <w:sz w:val="21"/>
                <w:szCs w:val="21"/>
              </w:rPr>
            </w:pPr>
            <w:r>
              <w:rPr>
                <w:rFonts w:ascii="Times New Roman" w:hAnsi="Times New Roman" w:hint="eastAsia"/>
                <w:sz w:val="21"/>
                <w:szCs w:val="21"/>
              </w:rPr>
              <w:t>Environment</w:t>
            </w:r>
          </w:p>
        </w:tc>
        <w:tc>
          <w:tcPr>
            <w:tcW w:w="427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hint="eastAsia"/>
                <w:b/>
                <w:bCs/>
                <w:sz w:val="21"/>
                <w:szCs w:val="21"/>
              </w:rPr>
              <w:t>知识目标：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1)</w:t>
            </w:r>
            <w:r w:rsidRPr="00C02D6A">
              <w:rPr>
                <w:rFonts w:ascii="Times New Roman" w:eastAsia="宋体" w:hAnsi="Times New Roman" w:hint="eastAsia"/>
                <w:sz w:val="21"/>
                <w:szCs w:val="21"/>
              </w:rPr>
              <w:t>学习</w:t>
            </w:r>
            <w:r w:rsidRPr="00C02D6A">
              <w:rPr>
                <w:rFonts w:ascii="Times New Roman" w:eastAsia="宋体" w:hAnsi="Times New Roman" w:hint="eastAsia"/>
                <w:sz w:val="21"/>
                <w:szCs w:val="21"/>
              </w:rPr>
              <w:t>Text A</w:t>
            </w:r>
            <w:r w:rsidRPr="00C02D6A">
              <w:rPr>
                <w:rFonts w:ascii="Times New Roman" w:eastAsia="宋体" w:hAnsi="Times New Roman" w:hint="eastAsia"/>
                <w:sz w:val="21"/>
                <w:szCs w:val="21"/>
              </w:rPr>
              <w:t>中单词、短语以及文章中的长难句；</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2)</w:t>
            </w:r>
            <w:r w:rsidRPr="00C02D6A">
              <w:rPr>
                <w:rFonts w:ascii="Times New Roman" w:eastAsia="宋体" w:hAnsi="Times New Roman" w:hint="eastAsia"/>
                <w:sz w:val="21"/>
                <w:szCs w:val="21"/>
              </w:rPr>
              <w:t>熟悉文章中的主要内容：指导学生理解</w:t>
            </w:r>
            <w:proofErr w:type="gramStart"/>
            <w:r w:rsidRPr="00C02D6A">
              <w:rPr>
                <w:rFonts w:ascii="Times New Roman" w:eastAsia="宋体" w:hAnsi="Times New Roman" w:hint="eastAsia"/>
                <w:sz w:val="21"/>
                <w:szCs w:val="21"/>
              </w:rPr>
              <w:t>杰克虽为</w:t>
            </w:r>
            <w:proofErr w:type="gramEnd"/>
            <w:r w:rsidRPr="00C02D6A">
              <w:rPr>
                <w:rFonts w:ascii="Times New Roman" w:eastAsia="宋体" w:hAnsi="Times New Roman" w:hint="eastAsia"/>
                <w:sz w:val="21"/>
                <w:szCs w:val="21"/>
              </w:rPr>
              <w:t>出租车司机，但他创建清洁精致的出租车车内环境，激发读者热爱生活、用心创建美好环境。</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hint="eastAsia"/>
                <w:b/>
                <w:bCs/>
                <w:sz w:val="21"/>
                <w:szCs w:val="21"/>
              </w:rPr>
              <w:t>能力目标：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1)</w:t>
            </w:r>
            <w:r w:rsidRPr="00C02D6A">
              <w:rPr>
                <w:rFonts w:ascii="Times New Roman" w:eastAsia="宋体" w:hAnsi="Times New Roman" w:hint="eastAsia"/>
                <w:sz w:val="21"/>
                <w:szCs w:val="21"/>
              </w:rPr>
              <w:t>运用阅读法掌握文章的主题；</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2)</w:t>
            </w:r>
            <w:r w:rsidRPr="00C02D6A">
              <w:rPr>
                <w:rFonts w:ascii="Times New Roman" w:eastAsia="宋体" w:hAnsi="Times New Roman" w:hint="eastAsia"/>
                <w:sz w:val="21"/>
                <w:szCs w:val="21"/>
              </w:rPr>
              <w:t>学习记叙文的写作方法；</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3</w:t>
            </w:r>
            <w:r w:rsidRPr="00C02D6A">
              <w:rPr>
                <w:rFonts w:ascii="Times New Roman" w:eastAsia="宋体" w:hAnsi="Times New Roman" w:hint="eastAsia"/>
                <w:sz w:val="21"/>
                <w:szCs w:val="21"/>
              </w:rPr>
              <w:t>利用略读法以及扫读法能在规定的时间内完成与课文内容相关的问题。</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hint="eastAsia"/>
                <w:b/>
                <w:bCs/>
                <w:sz w:val="21"/>
                <w:szCs w:val="21"/>
              </w:rPr>
              <w:t>情感目标：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通过杰克的故事，培养学生热爱生活、积极向上的态度，引导学生学会用心创造温馨精致的生活环境。</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hint="eastAsia"/>
                <w:b/>
                <w:bCs/>
                <w:sz w:val="21"/>
                <w:szCs w:val="21"/>
              </w:rPr>
              <w:t>教学难点：</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1)</w:t>
            </w:r>
            <w:r w:rsidRPr="00C02D6A">
              <w:rPr>
                <w:rFonts w:ascii="Times New Roman" w:eastAsia="宋体" w:hAnsi="Times New Roman" w:hint="eastAsia"/>
                <w:sz w:val="21"/>
                <w:szCs w:val="21"/>
              </w:rPr>
              <w:t>理解文章的主旨大意；</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2)</w:t>
            </w:r>
            <w:r w:rsidRPr="00C02D6A">
              <w:rPr>
                <w:rFonts w:ascii="Times New Roman" w:eastAsia="宋体" w:hAnsi="Times New Roman" w:hint="eastAsia"/>
                <w:sz w:val="21"/>
                <w:szCs w:val="21"/>
              </w:rPr>
              <w:t>掌握本单元的重点单词、短语以及它们在具体语境中的应用。</w:t>
            </w:r>
          </w:p>
        </w:tc>
        <w:tc>
          <w:tcPr>
            <w:tcW w:w="2616"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296AD7" w:rsidRPr="00C02D6A" w:rsidRDefault="00296AD7" w:rsidP="00684B2A">
            <w:pPr>
              <w:rPr>
                <w:rFonts w:ascii="Times New Roman" w:eastAsia="宋体" w:hAnsi="Times New Roman"/>
                <w:sz w:val="21"/>
                <w:szCs w:val="21"/>
              </w:rPr>
            </w:pPr>
            <w:r w:rsidRPr="00C02D6A">
              <w:rPr>
                <w:rFonts w:ascii="Times New Roman" w:eastAsia="宋体" w:hAnsi="Times New Roman" w:hint="eastAsia"/>
                <w:sz w:val="21"/>
                <w:szCs w:val="21"/>
              </w:rPr>
              <w:t>1</w:t>
            </w:r>
            <w:r w:rsidRPr="00C02D6A">
              <w:rPr>
                <w:rFonts w:ascii="Times New Roman" w:eastAsia="宋体" w:hAnsi="Times New Roman" w:hint="eastAsia"/>
                <w:sz w:val="21"/>
                <w:szCs w:val="21"/>
              </w:rPr>
              <w:t>）掌握重点单词、短语和句型；</w:t>
            </w:r>
          </w:p>
          <w:p w:rsidR="00296AD7" w:rsidRPr="00C02D6A" w:rsidRDefault="00296AD7" w:rsidP="00684B2A">
            <w:pPr>
              <w:rPr>
                <w:rFonts w:ascii="Times New Roman" w:eastAsia="宋体" w:hAnsi="Times New Roman"/>
                <w:sz w:val="21"/>
                <w:szCs w:val="21"/>
                <w:lang/>
              </w:rPr>
            </w:pPr>
            <w:r w:rsidRPr="00C02D6A">
              <w:rPr>
                <w:rFonts w:ascii="Times New Roman" w:eastAsia="宋体" w:hAnsi="Times New Roman" w:hint="eastAsia"/>
                <w:sz w:val="21"/>
                <w:szCs w:val="21"/>
              </w:rPr>
              <w:t>2</w:t>
            </w:r>
            <w:r w:rsidRPr="00C02D6A">
              <w:rPr>
                <w:rFonts w:ascii="Times New Roman" w:eastAsia="宋体" w:hAnsi="Times New Roman" w:hint="eastAsia"/>
                <w:sz w:val="21"/>
                <w:szCs w:val="21"/>
              </w:rPr>
              <w:t>）</w:t>
            </w:r>
            <w:r w:rsidRPr="00C02D6A">
              <w:rPr>
                <w:rFonts w:ascii="Times New Roman" w:eastAsia="宋体" w:hAnsi="Times New Roman" w:hint="eastAsia"/>
                <w:sz w:val="21"/>
                <w:szCs w:val="21"/>
                <w:lang/>
              </w:rPr>
              <w:t>掌握</w:t>
            </w:r>
            <w:r w:rsidRPr="00C02D6A">
              <w:rPr>
                <w:rFonts w:ascii="Times New Roman" w:eastAsia="宋体" w:hAnsi="Times New Roman" w:hint="eastAsia"/>
                <w:sz w:val="21"/>
                <w:szCs w:val="21"/>
              </w:rPr>
              <w:t>提纲类作文</w:t>
            </w:r>
            <w:r w:rsidRPr="00C02D6A">
              <w:rPr>
                <w:rFonts w:ascii="Times New Roman" w:eastAsia="宋体" w:hAnsi="Times New Roman" w:hint="eastAsia"/>
                <w:sz w:val="21"/>
                <w:szCs w:val="21"/>
                <w:lang/>
              </w:rPr>
              <w:t>的</w:t>
            </w:r>
            <w:r w:rsidRPr="00C02D6A">
              <w:rPr>
                <w:rFonts w:ascii="Times New Roman" w:eastAsia="宋体" w:hAnsi="Times New Roman" w:hint="eastAsia"/>
                <w:sz w:val="21"/>
                <w:szCs w:val="21"/>
              </w:rPr>
              <w:t>写作方法；</w:t>
            </w:r>
          </w:p>
          <w:p w:rsidR="00296AD7" w:rsidRPr="00C02D6A" w:rsidRDefault="00296AD7" w:rsidP="00684B2A">
            <w:pPr>
              <w:rPr>
                <w:rFonts w:ascii="Times New Roman" w:hAnsi="Times New Roman"/>
                <w:sz w:val="20"/>
                <w:szCs w:val="20"/>
              </w:rPr>
            </w:pPr>
            <w:r w:rsidRPr="00C02D6A">
              <w:rPr>
                <w:rFonts w:ascii="Times New Roman" w:eastAsia="宋体" w:hAnsi="Times New Roman" w:hint="eastAsia"/>
                <w:sz w:val="21"/>
                <w:szCs w:val="21"/>
              </w:rPr>
              <w:t>3</w:t>
            </w:r>
            <w:r w:rsidRPr="00C02D6A">
              <w:rPr>
                <w:rFonts w:ascii="Times New Roman" w:eastAsia="宋体" w:hAnsi="Times New Roman" w:hint="eastAsia"/>
                <w:sz w:val="21"/>
                <w:szCs w:val="21"/>
              </w:rPr>
              <w:t>）培养学生观察细节和欣赏美好的能力，引导学生提升动手能力和创造力，用心创建美好的生活环境</w:t>
            </w:r>
            <w:r w:rsidRPr="00C02D6A">
              <w:rPr>
                <w:rFonts w:ascii="Times New Roman" w:hAnsi="Times New Roman" w:hint="eastAsia"/>
                <w:sz w:val="20"/>
                <w:szCs w:val="20"/>
              </w:rPr>
              <w:t>。</w:t>
            </w:r>
          </w:p>
          <w:p w:rsidR="00296AD7" w:rsidRPr="00C02D6A" w:rsidRDefault="00296AD7" w:rsidP="00684B2A">
            <w:pPr>
              <w:jc w:val="both"/>
              <w:rPr>
                <w:rFonts w:ascii="Times New Roman" w:eastAsia="宋体" w:hAnsi="Times New Roman"/>
                <w:sz w:val="21"/>
                <w:szCs w:val="21"/>
              </w:rPr>
            </w:pPr>
          </w:p>
        </w:tc>
      </w:tr>
      <w:tr w:rsidR="00296AD7" w:rsidTr="00684B2A">
        <w:tc>
          <w:tcPr>
            <w:tcW w:w="1588"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3 </w:t>
            </w:r>
          </w:p>
          <w:p w:rsidR="00296AD7" w:rsidRDefault="00296AD7" w:rsidP="00684B2A">
            <w:pPr>
              <w:spacing w:before="120" w:after="120"/>
              <w:jc w:val="center"/>
              <w:rPr>
                <w:rFonts w:ascii="Times New Roman" w:eastAsia="宋体" w:hAnsi="Times New Roman"/>
                <w:sz w:val="21"/>
                <w:szCs w:val="21"/>
              </w:rPr>
            </w:pPr>
            <w:r>
              <w:rPr>
                <w:rFonts w:ascii="Times New Roman" w:hAnsi="Times New Roman" w:hint="eastAsia"/>
                <w:sz w:val="21"/>
                <w:szCs w:val="21"/>
              </w:rPr>
              <w:t>Fast Food</w:t>
            </w:r>
          </w:p>
        </w:tc>
        <w:tc>
          <w:tcPr>
            <w:tcW w:w="427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知识目标：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sz w:val="21"/>
                <w:szCs w:val="21"/>
              </w:rPr>
              <w:t>学习</w:t>
            </w:r>
            <w:r w:rsidRPr="00C02D6A">
              <w:rPr>
                <w:rFonts w:ascii="Times New Roman" w:eastAsia="宋体" w:hAnsi="Times New Roman"/>
                <w:sz w:val="21"/>
                <w:szCs w:val="21"/>
              </w:rPr>
              <w:t>Text A</w:t>
            </w:r>
            <w:r w:rsidRPr="00C02D6A">
              <w:rPr>
                <w:rFonts w:ascii="Times New Roman" w:eastAsia="宋体" w:hAnsi="Times New Roman"/>
                <w:sz w:val="21"/>
                <w:szCs w:val="21"/>
              </w:rPr>
              <w:t>中单词、短语以及文章中的长难句；</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hint="eastAsia"/>
                <w:sz w:val="21"/>
                <w:szCs w:val="21"/>
              </w:rPr>
              <w:t xml:space="preserve"> </w:t>
            </w:r>
            <w:r w:rsidRPr="00C02D6A">
              <w:rPr>
                <w:rFonts w:ascii="Times New Roman" w:eastAsia="宋体" w:hAnsi="Times New Roman" w:hint="eastAsia"/>
                <w:sz w:val="21"/>
                <w:szCs w:val="21"/>
              </w:rPr>
              <w:t>熟悉文章主旨：快餐生活虽然提高人们生活和工作效率，但也对人们生活节奏和健康也带来负面影响</w:t>
            </w:r>
            <w:r w:rsidRPr="00C02D6A">
              <w:rPr>
                <w:rFonts w:ascii="Times New Roman" w:eastAsia="宋体" w:hAnsi="Times New Roman"/>
                <w:sz w:val="21"/>
                <w:szCs w:val="21"/>
              </w:rPr>
              <w:t>；</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lastRenderedPageBreak/>
              <w:t>能力目标：</w:t>
            </w:r>
          </w:p>
          <w:p w:rsidR="00296AD7" w:rsidRPr="00C02D6A" w:rsidRDefault="00296AD7" w:rsidP="00684B2A">
            <w:pPr>
              <w:snapToGrid w:val="0"/>
              <w:spacing w:line="288" w:lineRule="auto"/>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hint="eastAsia"/>
                <w:sz w:val="21"/>
                <w:szCs w:val="21"/>
              </w:rPr>
              <w:t>运用阅读法掌握文章的主题；</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学习通过缩写和符号来记笔记</w:t>
            </w:r>
            <w:r w:rsidRPr="00C02D6A">
              <w:rPr>
                <w:rFonts w:ascii="Times New Roman" w:eastAsia="宋体" w:hAnsi="Times New Roman" w:hint="eastAsia"/>
                <w:sz w:val="21"/>
                <w:szCs w:val="21"/>
              </w:rPr>
              <w:t>的听力技巧；</w:t>
            </w:r>
          </w:p>
          <w:p w:rsidR="00296AD7" w:rsidRPr="00C02D6A" w:rsidRDefault="00296AD7" w:rsidP="00684B2A">
            <w:pPr>
              <w:snapToGrid w:val="0"/>
              <w:spacing w:line="288" w:lineRule="auto"/>
              <w:jc w:val="both"/>
              <w:rPr>
                <w:rFonts w:ascii="Times New Roman" w:eastAsia="宋体" w:hAnsi="Times New Roman"/>
                <w:sz w:val="21"/>
                <w:szCs w:val="21"/>
              </w:rPr>
            </w:pPr>
            <w:r w:rsidRPr="00C02D6A">
              <w:rPr>
                <w:rFonts w:ascii="Times New Roman" w:eastAsia="宋体" w:hAnsi="Times New Roman" w:hint="eastAsia"/>
                <w:sz w:val="21"/>
                <w:szCs w:val="21"/>
              </w:rPr>
              <w:t>3</w:t>
            </w:r>
            <w:r w:rsidRPr="00C02D6A">
              <w:rPr>
                <w:rFonts w:ascii="Times New Roman" w:eastAsia="宋体" w:hAnsi="Times New Roman"/>
                <w:sz w:val="21"/>
                <w:szCs w:val="21"/>
              </w:rPr>
              <w:t>)</w:t>
            </w:r>
            <w:r w:rsidRPr="00C02D6A">
              <w:rPr>
                <w:rFonts w:ascii="Times New Roman" w:eastAsia="宋体" w:hAnsi="Times New Roman" w:hint="eastAsia"/>
                <w:sz w:val="21"/>
                <w:szCs w:val="21"/>
              </w:rPr>
              <w:t>利用略读法以及扫读法能在规定的时间内完成与课文内容相关的问题。</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b/>
                <w:bCs/>
                <w:sz w:val="21"/>
                <w:szCs w:val="21"/>
              </w:rPr>
              <w:t>情感目标：</w:t>
            </w:r>
            <w:r w:rsidRPr="00C02D6A">
              <w:rPr>
                <w:rFonts w:ascii="Times New Roman" w:eastAsia="宋体" w:hAnsi="Times New Roman" w:hint="eastAsia"/>
                <w:sz w:val="21"/>
                <w:szCs w:val="21"/>
              </w:rPr>
              <w:t>引导学生反思快餐文化对生活节奏和健康的影响，激发学生对健康饮食和生活方式的重视</w:t>
            </w:r>
            <w:r w:rsidRPr="00C02D6A">
              <w:rPr>
                <w:rFonts w:ascii="Times New Roman" w:eastAsia="宋体" w:hAnsi="Times New Roman"/>
                <w:sz w:val="21"/>
                <w:szCs w:val="21"/>
              </w:rPr>
              <w:t>。</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教学难点：</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sz w:val="21"/>
                <w:szCs w:val="21"/>
              </w:rPr>
              <w:t>理解文章的主旨大意；</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掌握本单元的重点单词、短语以及它们在具体语境中的应用。</w:t>
            </w:r>
          </w:p>
          <w:p w:rsidR="00296AD7" w:rsidRPr="00C02D6A" w:rsidRDefault="00296AD7" w:rsidP="00684B2A">
            <w:pPr>
              <w:snapToGrid w:val="0"/>
              <w:spacing w:line="288" w:lineRule="auto"/>
              <w:ind w:left="210" w:hangingChars="100" w:hanging="210"/>
              <w:jc w:val="both"/>
              <w:rPr>
                <w:rFonts w:ascii="Times New Roman" w:eastAsia="宋体" w:hAnsi="Times New Roman"/>
                <w:sz w:val="21"/>
                <w:szCs w:val="21"/>
              </w:rPr>
            </w:pPr>
            <w:r w:rsidRPr="00C02D6A">
              <w:rPr>
                <w:rFonts w:ascii="Times New Roman" w:eastAsia="宋体" w:hAnsi="Times New Roman" w:hint="eastAsia"/>
                <w:sz w:val="21"/>
                <w:szCs w:val="21"/>
              </w:rPr>
              <w:t>3</w:t>
            </w:r>
            <w:r w:rsidRPr="00C02D6A">
              <w:rPr>
                <w:rFonts w:ascii="Times New Roman" w:eastAsia="宋体" w:hAnsi="Times New Roman"/>
                <w:sz w:val="21"/>
                <w:szCs w:val="21"/>
              </w:rPr>
              <w:t>)</w:t>
            </w:r>
            <w:r w:rsidRPr="00C02D6A">
              <w:rPr>
                <w:rFonts w:ascii="Times New Roman" w:eastAsia="宋体" w:hAnsi="Times New Roman" w:hint="eastAsia"/>
                <w:sz w:val="21"/>
                <w:szCs w:val="21"/>
              </w:rPr>
              <w:t>运用略读法以及扫读法提高答题技巧。</w:t>
            </w:r>
          </w:p>
        </w:tc>
        <w:tc>
          <w:tcPr>
            <w:tcW w:w="2616"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296AD7" w:rsidRPr="00C02D6A" w:rsidRDefault="00296AD7" w:rsidP="00684B2A">
            <w:pPr>
              <w:rPr>
                <w:rFonts w:ascii="Times New Roman" w:eastAsia="宋体" w:hAnsi="Times New Roman"/>
                <w:sz w:val="21"/>
                <w:szCs w:val="21"/>
              </w:rPr>
            </w:pPr>
            <w:r w:rsidRPr="00C02D6A">
              <w:rPr>
                <w:rFonts w:ascii="Times New Roman" w:eastAsia="宋体" w:hAnsi="Times New Roman"/>
                <w:sz w:val="21"/>
                <w:szCs w:val="21"/>
              </w:rPr>
              <w:lastRenderedPageBreak/>
              <w:t>1</w:t>
            </w:r>
            <w:r w:rsidRPr="00C02D6A">
              <w:rPr>
                <w:rFonts w:ascii="Times New Roman" w:eastAsia="宋体" w:hAnsi="Times New Roman"/>
                <w:sz w:val="21"/>
                <w:szCs w:val="21"/>
              </w:rPr>
              <w:t>）</w:t>
            </w:r>
            <w:r w:rsidRPr="00C02D6A">
              <w:rPr>
                <w:rFonts w:ascii="Times New Roman" w:eastAsia="宋体" w:hAnsi="Times New Roman" w:hint="eastAsia"/>
                <w:sz w:val="21"/>
                <w:szCs w:val="21"/>
              </w:rPr>
              <w:t>通过课堂和课后练习获得重点单词、短语和句型等知识；</w:t>
            </w:r>
          </w:p>
          <w:p w:rsidR="00296AD7" w:rsidRPr="00C02D6A" w:rsidRDefault="00296AD7" w:rsidP="00684B2A">
            <w:pPr>
              <w:rPr>
                <w:rFonts w:ascii="Times New Roman" w:eastAsia="宋体" w:hAnsi="Times New Roman"/>
                <w:sz w:val="21"/>
                <w:szCs w:val="21"/>
              </w:rPr>
            </w:pPr>
            <w:r w:rsidRPr="00C02D6A">
              <w:rPr>
                <w:rFonts w:ascii="Times New Roman" w:eastAsia="宋体" w:hAnsi="Times New Roman" w:hint="eastAsia"/>
                <w:sz w:val="21"/>
                <w:szCs w:val="21"/>
              </w:rPr>
              <w:t>2</w:t>
            </w:r>
            <w:r w:rsidRPr="00C02D6A">
              <w:rPr>
                <w:rFonts w:ascii="Times New Roman" w:eastAsia="宋体" w:hAnsi="Times New Roman"/>
                <w:sz w:val="21"/>
                <w:szCs w:val="21"/>
              </w:rPr>
              <w:t>）</w:t>
            </w:r>
            <w:r w:rsidRPr="00C02D6A">
              <w:rPr>
                <w:rFonts w:ascii="Times New Roman" w:eastAsia="宋体" w:hAnsi="Times New Roman" w:hint="eastAsia"/>
                <w:sz w:val="21"/>
                <w:szCs w:val="21"/>
              </w:rPr>
              <w:t>培养学生批判思维能力，分析快餐文化对个人健康的影响；</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lastRenderedPageBreak/>
              <w:t>3</w:t>
            </w:r>
            <w:r w:rsidRPr="00C02D6A">
              <w:rPr>
                <w:rFonts w:ascii="Times New Roman" w:eastAsia="宋体" w:hAnsi="Times New Roman"/>
                <w:sz w:val="21"/>
                <w:szCs w:val="21"/>
              </w:rPr>
              <w:t>）学习通过缩写和符号来记笔记</w:t>
            </w:r>
            <w:r w:rsidRPr="00C02D6A">
              <w:rPr>
                <w:rFonts w:ascii="Times New Roman" w:eastAsia="宋体" w:hAnsi="Times New Roman" w:hint="eastAsia"/>
                <w:sz w:val="21"/>
                <w:szCs w:val="21"/>
              </w:rPr>
              <w:t>的听力技巧。</w:t>
            </w:r>
          </w:p>
          <w:p w:rsidR="00296AD7" w:rsidRPr="00C02D6A" w:rsidRDefault="00296AD7" w:rsidP="00684B2A">
            <w:pPr>
              <w:jc w:val="both"/>
              <w:rPr>
                <w:rFonts w:ascii="Times New Roman" w:eastAsia="宋体" w:hAnsi="Times New Roman"/>
                <w:sz w:val="21"/>
                <w:szCs w:val="21"/>
              </w:rPr>
            </w:pPr>
          </w:p>
        </w:tc>
      </w:tr>
      <w:tr w:rsidR="00296AD7" w:rsidTr="00684B2A">
        <w:tc>
          <w:tcPr>
            <w:tcW w:w="1588"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ind w:firstLineChars="200" w:firstLine="420"/>
              <w:jc w:val="both"/>
              <w:rPr>
                <w:rFonts w:ascii="Times New Roman" w:eastAsia="宋体" w:hAnsi="Times New Roman"/>
                <w:sz w:val="21"/>
                <w:szCs w:val="21"/>
              </w:rPr>
            </w:pPr>
            <w:r>
              <w:rPr>
                <w:rFonts w:ascii="Times New Roman" w:eastAsia="宋体" w:hAnsi="Times New Roman"/>
                <w:sz w:val="21"/>
                <w:szCs w:val="21"/>
              </w:rPr>
              <w:lastRenderedPageBreak/>
              <w:t xml:space="preserve">Unit 4 </w:t>
            </w:r>
          </w:p>
          <w:p w:rsidR="00296AD7" w:rsidRDefault="00296AD7" w:rsidP="00684B2A">
            <w:pPr>
              <w:spacing w:before="120" w:after="120"/>
              <w:jc w:val="center"/>
              <w:rPr>
                <w:rFonts w:ascii="Times New Roman" w:eastAsia="宋体" w:hAnsi="Times New Roman" w:hint="eastAsia"/>
                <w:sz w:val="21"/>
                <w:szCs w:val="21"/>
              </w:rPr>
            </w:pPr>
            <w:r>
              <w:rPr>
                <w:rFonts w:ascii="Times New Roman" w:hAnsi="Times New Roman"/>
              </w:rPr>
              <w:t>M</w:t>
            </w:r>
            <w:r>
              <w:rPr>
                <w:rFonts w:ascii="Times New Roman" w:hAnsi="Times New Roman" w:hint="eastAsia"/>
              </w:rPr>
              <w:t>odern Communication</w:t>
            </w:r>
          </w:p>
        </w:tc>
        <w:tc>
          <w:tcPr>
            <w:tcW w:w="427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知识目标：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sz w:val="21"/>
                <w:szCs w:val="21"/>
              </w:rPr>
              <w:t>学习</w:t>
            </w:r>
            <w:r w:rsidRPr="00C02D6A">
              <w:rPr>
                <w:rFonts w:ascii="Times New Roman" w:eastAsia="宋体" w:hAnsi="Times New Roman"/>
                <w:sz w:val="21"/>
                <w:szCs w:val="21"/>
              </w:rPr>
              <w:t>Text A</w:t>
            </w:r>
            <w:r w:rsidRPr="00C02D6A">
              <w:rPr>
                <w:rFonts w:ascii="Times New Roman" w:eastAsia="宋体" w:hAnsi="Times New Roman"/>
                <w:sz w:val="21"/>
                <w:szCs w:val="21"/>
              </w:rPr>
              <w:t>中单词、短语以及文章中的长难句；</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熟悉文章中的背景知识：</w:t>
            </w:r>
            <w:r w:rsidRPr="00C02D6A">
              <w:rPr>
                <w:rFonts w:ascii="Times New Roman" w:eastAsia="宋体" w:hAnsi="Times New Roman" w:hint="eastAsia"/>
                <w:sz w:val="21"/>
                <w:szCs w:val="21"/>
              </w:rPr>
              <w:t>现代通讯工具使人类生活越来越便利舒适，但也带来预料之外的负面影响</w:t>
            </w:r>
            <w:r w:rsidRPr="00C02D6A">
              <w:rPr>
                <w:rFonts w:ascii="Times New Roman" w:eastAsia="宋体" w:hAnsi="Times New Roman"/>
                <w:sz w:val="21"/>
                <w:szCs w:val="21"/>
              </w:rPr>
              <w:t>。</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能力目标：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sz w:val="21"/>
                <w:szCs w:val="21"/>
              </w:rPr>
              <w:t>运用阅读法掌握文章的主题；</w:t>
            </w:r>
            <w:r w:rsidRPr="00C02D6A">
              <w:rPr>
                <w:rFonts w:ascii="Times New Roman" w:eastAsia="宋体" w:hAnsi="Times New Roman"/>
                <w:sz w:val="21"/>
                <w:szCs w:val="21"/>
              </w:rPr>
              <w:t xml:space="preserve"> </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学会听取听力语篇中表示比较或对比的词语或词组。</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3</w:t>
            </w:r>
            <w:r w:rsidRPr="00C02D6A">
              <w:rPr>
                <w:rFonts w:ascii="Times New Roman" w:eastAsia="宋体" w:hAnsi="Times New Roman"/>
                <w:sz w:val="21"/>
                <w:szCs w:val="21"/>
              </w:rPr>
              <w:t>)</w:t>
            </w:r>
            <w:r w:rsidRPr="00C02D6A">
              <w:rPr>
                <w:rFonts w:ascii="Times New Roman" w:eastAsia="宋体" w:hAnsi="Times New Roman" w:hint="eastAsia"/>
                <w:sz w:val="21"/>
                <w:szCs w:val="21"/>
              </w:rPr>
              <w:t>利用略读法以及扫读法能在规定的时间内完成与课文内容相关的问题。</w:t>
            </w:r>
            <w:r w:rsidRPr="00C02D6A">
              <w:rPr>
                <w:rFonts w:ascii="Times New Roman" w:eastAsia="宋体" w:hAnsi="Times New Roman"/>
                <w:sz w:val="21"/>
                <w:szCs w:val="21"/>
              </w:rPr>
              <w:t>。</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情感目标：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引导学生反思网络交流的局限性，激发学生重视面对面交际沟通，增强人际之间的真挚情感，建立真诚良好的人际关系。</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教学难点：</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sz w:val="21"/>
                <w:szCs w:val="21"/>
              </w:rPr>
              <w:t>理解文章的主旨大意；</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掌握本单元的重点单词、短语以及它们在具体语境中的应用。</w:t>
            </w:r>
          </w:p>
          <w:p w:rsidR="00296AD7" w:rsidRPr="00C02D6A" w:rsidRDefault="00296AD7" w:rsidP="00684B2A">
            <w:pPr>
              <w:jc w:val="both"/>
              <w:rPr>
                <w:rFonts w:ascii="Times New Roman" w:eastAsia="宋体" w:hAnsi="Times New Roman"/>
                <w:sz w:val="21"/>
                <w:szCs w:val="21"/>
              </w:rPr>
            </w:pPr>
          </w:p>
        </w:tc>
        <w:tc>
          <w:tcPr>
            <w:tcW w:w="2616"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sz w:val="21"/>
                <w:szCs w:val="21"/>
              </w:rPr>
              <w:t>）掌握重点单词、短语和句型</w:t>
            </w:r>
            <w:r w:rsidRPr="00C02D6A">
              <w:rPr>
                <w:rFonts w:ascii="Times New Roman" w:eastAsia="宋体" w:hAnsi="Times New Roman" w:hint="eastAsia"/>
                <w:sz w:val="21"/>
                <w:szCs w:val="21"/>
              </w:rPr>
              <w:t>等知识</w:t>
            </w:r>
            <w:r w:rsidRPr="00C02D6A">
              <w:rPr>
                <w:rFonts w:ascii="Times New Roman" w:eastAsia="宋体" w:hAnsi="Times New Roman"/>
                <w:sz w:val="21"/>
                <w:szCs w:val="21"/>
              </w:rPr>
              <w:t>；</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w:t>
            </w:r>
            <w:r w:rsidRPr="00C02D6A">
              <w:rPr>
                <w:rFonts w:ascii="Times New Roman" w:eastAsia="宋体" w:hAnsi="Times New Roman" w:hint="eastAsia"/>
                <w:sz w:val="21"/>
                <w:szCs w:val="21"/>
              </w:rPr>
              <w:t>引导学生适应</w:t>
            </w:r>
            <w:proofErr w:type="gramStart"/>
            <w:r w:rsidRPr="00C02D6A">
              <w:rPr>
                <w:rFonts w:ascii="Times New Roman" w:eastAsia="宋体" w:hAnsi="Times New Roman" w:hint="eastAsia"/>
                <w:sz w:val="21"/>
                <w:szCs w:val="21"/>
              </w:rPr>
              <w:t>无数字</w:t>
            </w:r>
            <w:proofErr w:type="gramEnd"/>
            <w:r w:rsidRPr="00C02D6A">
              <w:rPr>
                <w:rFonts w:ascii="Times New Roman" w:eastAsia="宋体" w:hAnsi="Times New Roman" w:hint="eastAsia"/>
                <w:sz w:val="21"/>
                <w:szCs w:val="21"/>
              </w:rPr>
              <w:t>通讯的环境，提高现实生活中社交的互动与应变能力。</w:t>
            </w:r>
          </w:p>
          <w:p w:rsidR="00296AD7" w:rsidRPr="00C02D6A" w:rsidRDefault="00296AD7" w:rsidP="00684B2A">
            <w:pPr>
              <w:jc w:val="both"/>
              <w:rPr>
                <w:rFonts w:ascii="Times New Roman" w:eastAsia="宋体" w:hAnsi="Times New Roman"/>
                <w:sz w:val="21"/>
                <w:szCs w:val="21"/>
              </w:rPr>
            </w:pPr>
          </w:p>
        </w:tc>
      </w:tr>
      <w:tr w:rsidR="00296AD7" w:rsidTr="00684B2A">
        <w:tc>
          <w:tcPr>
            <w:tcW w:w="1588"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spacing w:before="120" w:after="120"/>
              <w:jc w:val="center"/>
              <w:rPr>
                <w:rFonts w:ascii="Times New Roman" w:eastAsia="宋体" w:hAnsi="Times New Roman"/>
                <w:sz w:val="21"/>
                <w:szCs w:val="21"/>
              </w:rPr>
            </w:pPr>
            <w:r>
              <w:rPr>
                <w:rFonts w:ascii="Times New Roman" w:eastAsia="宋体" w:hAnsi="Times New Roman"/>
                <w:sz w:val="21"/>
                <w:szCs w:val="21"/>
              </w:rPr>
              <w:t>期中测试</w:t>
            </w:r>
          </w:p>
        </w:tc>
        <w:tc>
          <w:tcPr>
            <w:tcW w:w="427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jc w:val="both"/>
              <w:rPr>
                <w:rFonts w:ascii="Times New Roman" w:eastAsia="宋体" w:hAnsi="Times New Roman"/>
                <w:b/>
                <w:bCs/>
                <w:sz w:val="21"/>
                <w:szCs w:val="21"/>
              </w:rPr>
            </w:pPr>
            <w:r>
              <w:rPr>
                <w:rFonts w:ascii="Times New Roman" w:eastAsia="宋体" w:hAnsi="Times New Roman"/>
                <w:sz w:val="21"/>
                <w:szCs w:val="21"/>
              </w:rPr>
              <w:t>通过多种类型的题目来检测前半学期学生学习情况。</w:t>
            </w:r>
          </w:p>
        </w:tc>
        <w:tc>
          <w:tcPr>
            <w:tcW w:w="2616"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在读、写、译等应用方面能够达到大</w:t>
            </w:r>
            <w:r>
              <w:rPr>
                <w:rFonts w:ascii="Times New Roman" w:eastAsia="宋体" w:hAnsi="Times New Roman"/>
                <w:color w:val="000000"/>
                <w:sz w:val="21"/>
                <w:szCs w:val="21"/>
              </w:rPr>
              <w:t>学英语</w:t>
            </w:r>
            <w:r>
              <w:rPr>
                <w:rFonts w:ascii="Times New Roman" w:eastAsia="宋体" w:hAnsi="Times New Roman" w:hint="eastAsia"/>
                <w:color w:val="000000"/>
                <w:sz w:val="21"/>
                <w:szCs w:val="21"/>
              </w:rPr>
              <w:t>二</w:t>
            </w:r>
            <w:r>
              <w:rPr>
                <w:rFonts w:ascii="Times New Roman" w:eastAsia="宋体" w:hAnsi="Times New Roman"/>
                <w:color w:val="000000"/>
                <w:sz w:val="21"/>
                <w:szCs w:val="21"/>
              </w:rPr>
              <w:t>级</w:t>
            </w:r>
            <w:r>
              <w:rPr>
                <w:rFonts w:ascii="Times New Roman" w:eastAsia="宋体" w:hAnsi="Times New Roman"/>
                <w:sz w:val="21"/>
                <w:szCs w:val="21"/>
              </w:rPr>
              <w:t>水平</w:t>
            </w:r>
          </w:p>
        </w:tc>
      </w:tr>
      <w:tr w:rsidR="00296AD7" w:rsidTr="00684B2A">
        <w:tc>
          <w:tcPr>
            <w:tcW w:w="1588"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5 </w:t>
            </w:r>
          </w:p>
          <w:p w:rsidR="00296AD7" w:rsidRDefault="00296AD7" w:rsidP="00684B2A">
            <w:pPr>
              <w:spacing w:before="120" w:after="120"/>
              <w:jc w:val="center"/>
              <w:rPr>
                <w:rFonts w:ascii="Times New Roman" w:eastAsia="宋体" w:hAnsi="Times New Roman"/>
                <w:sz w:val="21"/>
                <w:szCs w:val="21"/>
              </w:rPr>
            </w:pPr>
            <w:r>
              <w:rPr>
                <w:rFonts w:ascii="Times New Roman" w:hAnsi="Times New Roman" w:hint="eastAsia"/>
              </w:rPr>
              <w:t>Generation Gap</w:t>
            </w:r>
          </w:p>
        </w:tc>
        <w:tc>
          <w:tcPr>
            <w:tcW w:w="427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知识目标：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1)</w:t>
            </w:r>
            <w:r w:rsidRPr="00C02D6A">
              <w:rPr>
                <w:rFonts w:ascii="Times New Roman" w:eastAsia="宋体" w:hAnsi="Times New Roman" w:hint="eastAsia"/>
                <w:sz w:val="21"/>
                <w:szCs w:val="21"/>
              </w:rPr>
              <w:t>学习</w:t>
            </w:r>
            <w:r w:rsidRPr="00C02D6A">
              <w:rPr>
                <w:rFonts w:ascii="Times New Roman" w:eastAsia="宋体" w:hAnsi="Times New Roman" w:hint="eastAsia"/>
                <w:sz w:val="21"/>
                <w:szCs w:val="21"/>
              </w:rPr>
              <w:t>Text A</w:t>
            </w:r>
            <w:r w:rsidRPr="00C02D6A">
              <w:rPr>
                <w:rFonts w:ascii="Times New Roman" w:eastAsia="宋体" w:hAnsi="Times New Roman" w:hint="eastAsia"/>
                <w:sz w:val="21"/>
                <w:szCs w:val="21"/>
              </w:rPr>
              <w:t>中单词、短语以及文章中的长难句；</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2)</w:t>
            </w:r>
            <w:r w:rsidRPr="00C02D6A">
              <w:rPr>
                <w:rFonts w:ascii="Times New Roman" w:eastAsia="宋体" w:hAnsi="Times New Roman" w:hint="eastAsia"/>
                <w:sz w:val="21"/>
                <w:szCs w:val="21"/>
              </w:rPr>
              <w:t>熟悉文章中的背景知识：当今，父母和孩</w:t>
            </w:r>
            <w:r w:rsidRPr="00C02D6A">
              <w:rPr>
                <w:rFonts w:ascii="Times New Roman" w:eastAsia="宋体" w:hAnsi="Times New Roman" w:hint="eastAsia"/>
                <w:sz w:val="21"/>
                <w:szCs w:val="21"/>
              </w:rPr>
              <w:lastRenderedPageBreak/>
              <w:t>子之间往往缺乏理解。只要父母和孩子原意努力，“代沟”问题可以得到解决。</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能力目标：</w:t>
            </w:r>
          </w:p>
          <w:p w:rsidR="00296AD7" w:rsidRPr="00C02D6A" w:rsidRDefault="00296AD7" w:rsidP="00684B2A">
            <w:pPr>
              <w:snapToGrid w:val="0"/>
              <w:spacing w:line="288" w:lineRule="auto"/>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hint="eastAsia"/>
                <w:sz w:val="21"/>
                <w:szCs w:val="21"/>
              </w:rPr>
              <w:t>运用阅读法掌握文章的主题；</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学习听</w:t>
            </w:r>
            <w:r w:rsidRPr="00C02D6A">
              <w:rPr>
                <w:rFonts w:ascii="Times New Roman" w:eastAsia="宋体" w:hAnsi="Times New Roman"/>
                <w:sz w:val="21"/>
                <w:szCs w:val="21"/>
              </w:rPr>
              <w:t>“</w:t>
            </w:r>
            <w:r w:rsidRPr="00C02D6A">
              <w:rPr>
                <w:rFonts w:ascii="Times New Roman" w:eastAsia="宋体" w:hAnsi="Times New Roman"/>
                <w:sz w:val="21"/>
                <w:szCs w:val="21"/>
              </w:rPr>
              <w:t>数字</w:t>
            </w:r>
            <w:r w:rsidRPr="00C02D6A">
              <w:rPr>
                <w:rFonts w:ascii="Times New Roman" w:eastAsia="宋体" w:hAnsi="Times New Roman"/>
                <w:sz w:val="21"/>
                <w:szCs w:val="21"/>
              </w:rPr>
              <w:t>”</w:t>
            </w:r>
            <w:r w:rsidRPr="00C02D6A">
              <w:rPr>
                <w:rFonts w:ascii="Times New Roman" w:eastAsia="宋体" w:hAnsi="Times New Roman" w:hint="eastAsia"/>
                <w:sz w:val="21"/>
                <w:szCs w:val="21"/>
              </w:rPr>
              <w:t>的听力技巧；</w:t>
            </w:r>
          </w:p>
          <w:p w:rsidR="00296AD7" w:rsidRPr="00C02D6A" w:rsidRDefault="00296AD7" w:rsidP="00684B2A">
            <w:pPr>
              <w:snapToGrid w:val="0"/>
              <w:spacing w:line="288" w:lineRule="auto"/>
              <w:ind w:left="105" w:hangingChars="50" w:hanging="105"/>
              <w:jc w:val="both"/>
              <w:rPr>
                <w:rFonts w:ascii="Times New Roman" w:eastAsia="宋体" w:hAnsi="Times New Roman"/>
                <w:sz w:val="21"/>
                <w:szCs w:val="21"/>
              </w:rPr>
            </w:pPr>
            <w:r w:rsidRPr="00C02D6A">
              <w:rPr>
                <w:rFonts w:ascii="Times New Roman" w:eastAsia="宋体" w:hAnsi="Times New Roman" w:hint="eastAsia"/>
                <w:sz w:val="21"/>
                <w:szCs w:val="21"/>
              </w:rPr>
              <w:t>3</w:t>
            </w:r>
            <w:r w:rsidRPr="00C02D6A">
              <w:rPr>
                <w:rFonts w:ascii="Times New Roman" w:eastAsia="宋体" w:hAnsi="Times New Roman"/>
                <w:sz w:val="21"/>
                <w:szCs w:val="21"/>
              </w:rPr>
              <w:t>)</w:t>
            </w:r>
            <w:r w:rsidRPr="00C02D6A">
              <w:rPr>
                <w:rFonts w:ascii="Times New Roman" w:eastAsia="宋体" w:hAnsi="Times New Roman" w:hint="eastAsia"/>
                <w:sz w:val="21"/>
                <w:szCs w:val="21"/>
              </w:rPr>
              <w:t>利用略读法以及扫读法能在规定的时间内完成与课文内容相关的问题。</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情感目标：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增进学生对父母期望的理解，促进亲子之间的沟通与共情；引导学生反思个人责任</w:t>
            </w:r>
            <w:proofErr w:type="gramStart"/>
            <w:r w:rsidRPr="00C02D6A">
              <w:rPr>
                <w:rFonts w:ascii="Times New Roman" w:eastAsia="宋体" w:hAnsi="Times New Roman" w:hint="eastAsia"/>
                <w:sz w:val="21"/>
                <w:szCs w:val="21"/>
              </w:rPr>
              <w:t>与事情</w:t>
            </w:r>
            <w:proofErr w:type="gramEnd"/>
            <w:r w:rsidRPr="00C02D6A">
              <w:rPr>
                <w:rFonts w:ascii="Times New Roman" w:eastAsia="宋体" w:hAnsi="Times New Roman" w:hint="eastAsia"/>
                <w:sz w:val="21"/>
                <w:szCs w:val="21"/>
              </w:rPr>
              <w:t>的优先级，重视培养独立生活能力与责任感。</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教学难点：</w:t>
            </w:r>
          </w:p>
          <w:p w:rsidR="00296AD7" w:rsidRPr="00C02D6A" w:rsidRDefault="00296AD7" w:rsidP="00684B2A">
            <w:pPr>
              <w:snapToGrid w:val="0"/>
              <w:spacing w:line="288" w:lineRule="auto"/>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hint="eastAsia"/>
                <w:sz w:val="21"/>
                <w:szCs w:val="21"/>
              </w:rPr>
              <w:t>理解文章的主旨大意；</w:t>
            </w:r>
          </w:p>
          <w:p w:rsidR="00296AD7" w:rsidRPr="00C02D6A" w:rsidRDefault="00296AD7" w:rsidP="00684B2A">
            <w:pPr>
              <w:snapToGrid w:val="0"/>
              <w:spacing w:line="288" w:lineRule="auto"/>
              <w:ind w:left="210" w:hangingChars="100" w:hanging="210"/>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hint="eastAsia"/>
                <w:sz w:val="21"/>
                <w:szCs w:val="21"/>
              </w:rPr>
              <w:t>掌握本单元的重点单词、短语以及它们在具体语境中的应用；</w:t>
            </w:r>
          </w:p>
          <w:p w:rsidR="00296AD7" w:rsidRPr="00C02D6A" w:rsidRDefault="00296AD7" w:rsidP="00684B2A">
            <w:pPr>
              <w:snapToGrid w:val="0"/>
              <w:spacing w:line="288" w:lineRule="auto"/>
              <w:ind w:left="210" w:hangingChars="100" w:hanging="210"/>
              <w:jc w:val="both"/>
              <w:rPr>
                <w:rFonts w:ascii="Times New Roman" w:eastAsia="宋体" w:hAnsi="Times New Roman"/>
                <w:sz w:val="21"/>
                <w:szCs w:val="21"/>
              </w:rPr>
            </w:pPr>
            <w:r w:rsidRPr="00C02D6A">
              <w:rPr>
                <w:rFonts w:ascii="Times New Roman" w:eastAsia="宋体" w:hAnsi="Times New Roman"/>
                <w:sz w:val="21"/>
                <w:szCs w:val="21"/>
              </w:rPr>
              <w:t>3)</w:t>
            </w:r>
            <w:r w:rsidRPr="00C02D6A">
              <w:rPr>
                <w:rFonts w:ascii="Times New Roman" w:eastAsia="宋体" w:hAnsi="Times New Roman" w:hint="eastAsia"/>
                <w:sz w:val="21"/>
                <w:szCs w:val="21"/>
              </w:rPr>
              <w:t>运用略读法以及扫读法提高答题技巧。</w:t>
            </w:r>
          </w:p>
        </w:tc>
        <w:tc>
          <w:tcPr>
            <w:tcW w:w="2616"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lastRenderedPageBreak/>
              <w:t>1</w:t>
            </w:r>
            <w:r w:rsidRPr="00C02D6A">
              <w:rPr>
                <w:rFonts w:ascii="Times New Roman" w:eastAsia="宋体" w:hAnsi="Times New Roman"/>
                <w:sz w:val="21"/>
                <w:szCs w:val="21"/>
              </w:rPr>
              <w:t>）掌握重点单词、短语和句型；</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w:t>
            </w:r>
            <w:r w:rsidRPr="00C02D6A">
              <w:rPr>
                <w:rFonts w:ascii="Times New Roman" w:eastAsia="宋体" w:hAnsi="Times New Roman" w:hint="eastAsia"/>
                <w:sz w:val="21"/>
                <w:szCs w:val="21"/>
              </w:rPr>
              <w:t>培养学生沟通理解能力，能站在父母角度思考</w:t>
            </w:r>
            <w:r w:rsidRPr="00C02D6A">
              <w:rPr>
                <w:rFonts w:ascii="Times New Roman" w:eastAsia="宋体" w:hAnsi="Times New Roman" w:hint="eastAsia"/>
                <w:sz w:val="21"/>
                <w:szCs w:val="21"/>
              </w:rPr>
              <w:lastRenderedPageBreak/>
              <w:t>问题</w:t>
            </w:r>
            <w:r w:rsidRPr="00C02D6A">
              <w:rPr>
                <w:rFonts w:ascii="Times New Roman" w:eastAsia="宋体" w:hAnsi="Times New Roman"/>
                <w:sz w:val="21"/>
                <w:szCs w:val="21"/>
              </w:rPr>
              <w:t>；</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3</w:t>
            </w:r>
            <w:r w:rsidRPr="00C02D6A">
              <w:rPr>
                <w:rFonts w:ascii="Times New Roman" w:eastAsia="宋体" w:hAnsi="Times New Roman"/>
                <w:sz w:val="21"/>
                <w:szCs w:val="21"/>
              </w:rPr>
              <w:t>）学习听</w:t>
            </w:r>
            <w:r w:rsidRPr="00C02D6A">
              <w:rPr>
                <w:rFonts w:ascii="Times New Roman" w:eastAsia="宋体" w:hAnsi="Times New Roman"/>
                <w:sz w:val="21"/>
                <w:szCs w:val="21"/>
              </w:rPr>
              <w:t>“</w:t>
            </w:r>
            <w:r w:rsidRPr="00C02D6A">
              <w:rPr>
                <w:rFonts w:ascii="Times New Roman" w:eastAsia="宋体" w:hAnsi="Times New Roman"/>
                <w:sz w:val="21"/>
                <w:szCs w:val="21"/>
              </w:rPr>
              <w:t>数字</w:t>
            </w:r>
            <w:r w:rsidRPr="00C02D6A">
              <w:rPr>
                <w:rFonts w:ascii="Times New Roman" w:eastAsia="宋体" w:hAnsi="Times New Roman"/>
                <w:sz w:val="21"/>
                <w:szCs w:val="21"/>
              </w:rPr>
              <w:t>”</w:t>
            </w:r>
            <w:r w:rsidRPr="00C02D6A">
              <w:rPr>
                <w:rFonts w:ascii="Times New Roman" w:eastAsia="宋体" w:hAnsi="Times New Roman" w:hint="eastAsia"/>
                <w:sz w:val="21"/>
                <w:szCs w:val="21"/>
              </w:rPr>
              <w:t>的听力技巧；</w:t>
            </w:r>
          </w:p>
          <w:p w:rsidR="00296AD7" w:rsidRPr="00C02D6A" w:rsidRDefault="00296AD7" w:rsidP="00684B2A">
            <w:pPr>
              <w:jc w:val="both"/>
              <w:rPr>
                <w:rFonts w:ascii="Times New Roman" w:eastAsia="宋体" w:hAnsi="Times New Roman" w:hint="eastAsia"/>
                <w:sz w:val="21"/>
                <w:szCs w:val="21"/>
              </w:rPr>
            </w:pPr>
            <w:r w:rsidRPr="00C02D6A">
              <w:rPr>
                <w:rFonts w:ascii="Times New Roman" w:eastAsia="宋体" w:hAnsi="Times New Roman" w:hint="eastAsia"/>
                <w:sz w:val="21"/>
                <w:szCs w:val="21"/>
              </w:rPr>
              <w:t>4</w:t>
            </w:r>
            <w:r w:rsidRPr="00C02D6A">
              <w:rPr>
                <w:rFonts w:ascii="Times New Roman" w:eastAsia="宋体" w:hAnsi="Times New Roman"/>
                <w:sz w:val="21"/>
                <w:szCs w:val="21"/>
              </w:rPr>
              <w:t>)</w:t>
            </w:r>
            <w:r w:rsidRPr="00C02D6A">
              <w:rPr>
                <w:rFonts w:ascii="Times New Roman" w:eastAsia="宋体" w:hAnsi="Times New Roman" w:hint="eastAsia"/>
                <w:sz w:val="21"/>
                <w:szCs w:val="21"/>
              </w:rPr>
              <w:t>利用略读法以及扫读法能在规定的时间内完成与课文内容相关的问题。</w:t>
            </w:r>
          </w:p>
          <w:p w:rsidR="00296AD7" w:rsidRPr="00C02D6A" w:rsidRDefault="00296AD7" w:rsidP="00684B2A">
            <w:pPr>
              <w:jc w:val="both"/>
              <w:rPr>
                <w:rFonts w:ascii="Times New Roman" w:eastAsia="宋体" w:hAnsi="Times New Roman"/>
                <w:sz w:val="21"/>
                <w:szCs w:val="21"/>
              </w:rPr>
            </w:pPr>
          </w:p>
        </w:tc>
      </w:tr>
      <w:tr w:rsidR="00296AD7" w:rsidTr="00684B2A">
        <w:tc>
          <w:tcPr>
            <w:tcW w:w="1588"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lastRenderedPageBreak/>
              <w:t>Unit 6</w:t>
            </w:r>
          </w:p>
          <w:p w:rsidR="00296AD7" w:rsidRDefault="00296AD7" w:rsidP="00684B2A">
            <w:pPr>
              <w:spacing w:before="120" w:after="120"/>
              <w:jc w:val="center"/>
              <w:rPr>
                <w:rFonts w:ascii="Times New Roman" w:eastAsia="宋体" w:hAnsi="Times New Roman" w:hint="eastAsia"/>
                <w:sz w:val="21"/>
                <w:szCs w:val="21"/>
              </w:rPr>
            </w:pPr>
            <w:r>
              <w:rPr>
                <w:rFonts w:ascii="Times New Roman" w:hAnsi="Times New Roman" w:hint="eastAsia"/>
              </w:rPr>
              <w:t>Gender Differences</w:t>
            </w:r>
          </w:p>
        </w:tc>
        <w:tc>
          <w:tcPr>
            <w:tcW w:w="427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jc w:val="both"/>
              <w:rPr>
                <w:rFonts w:ascii="Times New Roman" w:eastAsia="宋体" w:hAnsi="Times New Roman"/>
                <w:b/>
                <w:bCs/>
                <w:sz w:val="21"/>
                <w:szCs w:val="21"/>
              </w:rPr>
            </w:pPr>
            <w:r>
              <w:rPr>
                <w:rFonts w:ascii="Times New Roman" w:eastAsia="宋体" w:hAnsi="Times New Roman"/>
                <w:b/>
                <w:bCs/>
                <w:sz w:val="21"/>
                <w:szCs w:val="21"/>
              </w:rPr>
              <w:t>知识目标：</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学习</w:t>
            </w:r>
            <w:r>
              <w:rPr>
                <w:rFonts w:ascii="Times New Roman" w:eastAsia="宋体" w:hAnsi="Times New Roman"/>
                <w:sz w:val="21"/>
                <w:szCs w:val="21"/>
              </w:rPr>
              <w:t>Text A</w:t>
            </w:r>
            <w:r>
              <w:rPr>
                <w:rFonts w:ascii="Times New Roman" w:eastAsia="宋体" w:hAnsi="Times New Roman"/>
                <w:sz w:val="21"/>
                <w:szCs w:val="21"/>
              </w:rPr>
              <w:t>中单词、短语以及文章中的长难句；</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hint="eastAsia"/>
                <w:sz w:val="21"/>
                <w:szCs w:val="21"/>
              </w:rPr>
              <w:t>了解大学生可以从事兼职工作的能力素质和有哪些适合的兼职工作</w:t>
            </w:r>
            <w:r>
              <w:rPr>
                <w:rFonts w:ascii="Times New Roman" w:eastAsia="宋体" w:hAnsi="Times New Roman"/>
                <w:sz w:val="21"/>
                <w:szCs w:val="21"/>
              </w:rPr>
              <w:t>。</w:t>
            </w:r>
          </w:p>
          <w:p w:rsidR="00296AD7" w:rsidRDefault="00296AD7" w:rsidP="00684B2A">
            <w:pPr>
              <w:jc w:val="both"/>
              <w:rPr>
                <w:rFonts w:ascii="Times New Roman" w:eastAsia="宋体" w:hAnsi="Times New Roman"/>
                <w:b/>
                <w:bCs/>
                <w:sz w:val="21"/>
                <w:szCs w:val="21"/>
              </w:rPr>
            </w:pPr>
            <w:r>
              <w:rPr>
                <w:rFonts w:ascii="Times New Roman" w:eastAsia="宋体" w:hAnsi="Times New Roman"/>
                <w:b/>
                <w:bCs/>
                <w:sz w:val="21"/>
                <w:szCs w:val="21"/>
              </w:rPr>
              <w:t>能力目标：</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运用阅读法掌握文章的主题；</w:t>
            </w:r>
            <w:r>
              <w:rPr>
                <w:rFonts w:ascii="Times New Roman" w:eastAsia="宋体" w:hAnsi="Times New Roman"/>
                <w:sz w:val="21"/>
                <w:szCs w:val="21"/>
              </w:rPr>
              <w:t xml:space="preserve"> </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学会听取听力语篇中表示比较或对比的词语或词组。</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3</w:t>
            </w:r>
            <w:r w:rsidRPr="00C02D6A">
              <w:rPr>
                <w:rFonts w:ascii="Times New Roman" w:eastAsia="宋体" w:hAnsi="Times New Roman"/>
                <w:sz w:val="21"/>
                <w:szCs w:val="21"/>
              </w:rPr>
              <w:t>)</w:t>
            </w:r>
            <w:r w:rsidRPr="00C02D6A">
              <w:rPr>
                <w:rFonts w:ascii="Times New Roman" w:eastAsia="宋体" w:hAnsi="Times New Roman" w:hint="eastAsia"/>
                <w:sz w:val="21"/>
                <w:szCs w:val="21"/>
              </w:rPr>
              <w:t>利用略读法以及扫读法能在规定的时间内完成与课文内容相关的问题</w:t>
            </w:r>
            <w:r w:rsidRPr="00C02D6A">
              <w:rPr>
                <w:rFonts w:ascii="Times New Roman" w:eastAsia="宋体" w:hAnsi="Times New Roman"/>
                <w:sz w:val="21"/>
                <w:szCs w:val="21"/>
              </w:rPr>
              <w:t>。</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情感目标：</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引导学生理解性别差异由多维</w:t>
            </w:r>
            <w:proofErr w:type="gramStart"/>
            <w:r w:rsidRPr="00C02D6A">
              <w:rPr>
                <w:rFonts w:ascii="Times New Roman" w:eastAsia="宋体" w:hAnsi="Times New Roman" w:hint="eastAsia"/>
                <w:sz w:val="21"/>
                <w:szCs w:val="21"/>
              </w:rPr>
              <w:t>度因素</w:t>
            </w:r>
            <w:proofErr w:type="gramEnd"/>
            <w:r w:rsidRPr="00C02D6A">
              <w:rPr>
                <w:rFonts w:ascii="Times New Roman" w:eastAsia="宋体" w:hAnsi="Times New Roman" w:hint="eastAsia"/>
                <w:sz w:val="21"/>
                <w:szCs w:val="21"/>
              </w:rPr>
              <w:t>造成，以培养批判性思维能力；同时，引导学生树立性别平等观念，尊重和肯定男性和女性在各领域发展所做出的贡献。</w:t>
            </w:r>
          </w:p>
          <w:p w:rsidR="00296AD7" w:rsidRPr="00C02D6A" w:rsidRDefault="00296AD7" w:rsidP="00684B2A">
            <w:pPr>
              <w:jc w:val="both"/>
              <w:rPr>
                <w:rFonts w:ascii="Times New Roman" w:eastAsia="宋体" w:hAnsi="Times New Roman"/>
                <w:b/>
                <w:bCs/>
                <w:sz w:val="21"/>
                <w:szCs w:val="21"/>
              </w:rPr>
            </w:pPr>
            <w:r w:rsidRPr="00C02D6A">
              <w:rPr>
                <w:rFonts w:ascii="Times New Roman" w:eastAsia="宋体" w:hAnsi="Times New Roman"/>
                <w:b/>
                <w:bCs/>
                <w:sz w:val="21"/>
                <w:szCs w:val="21"/>
              </w:rPr>
              <w:t>教学难点：</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1)</w:t>
            </w:r>
            <w:r w:rsidRPr="00C02D6A">
              <w:rPr>
                <w:rFonts w:ascii="Times New Roman" w:eastAsia="宋体" w:hAnsi="Times New Roman"/>
                <w:sz w:val="21"/>
                <w:szCs w:val="21"/>
              </w:rPr>
              <w:t>理解文章的主旨大意；</w:t>
            </w:r>
          </w:p>
          <w:p w:rsidR="00296AD7" w:rsidRDefault="00296AD7" w:rsidP="00684B2A">
            <w:pPr>
              <w:tabs>
                <w:tab w:val="left" w:pos="823"/>
              </w:tabs>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掌握本单元的重点单词、短语以及它们在具体语境中的应用。</w:t>
            </w:r>
          </w:p>
        </w:tc>
        <w:tc>
          <w:tcPr>
            <w:tcW w:w="2616"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296AD7" w:rsidRPr="00C02D6A" w:rsidRDefault="00296AD7" w:rsidP="00684B2A">
            <w:pPr>
              <w:jc w:val="both"/>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）掌握重点单词、</w:t>
            </w:r>
            <w:r w:rsidRPr="00C02D6A">
              <w:rPr>
                <w:rFonts w:ascii="Times New Roman" w:eastAsia="宋体" w:hAnsi="Times New Roman"/>
                <w:sz w:val="21"/>
                <w:szCs w:val="21"/>
              </w:rPr>
              <w:t>短语和句型；</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sz w:val="21"/>
                <w:szCs w:val="21"/>
              </w:rPr>
              <w:t>2</w:t>
            </w:r>
            <w:r w:rsidRPr="00C02D6A">
              <w:rPr>
                <w:rFonts w:ascii="Times New Roman" w:eastAsia="宋体" w:hAnsi="Times New Roman"/>
                <w:sz w:val="21"/>
                <w:szCs w:val="21"/>
              </w:rPr>
              <w:t>）</w:t>
            </w:r>
            <w:r w:rsidRPr="00C02D6A">
              <w:rPr>
                <w:rFonts w:ascii="Times New Roman" w:eastAsia="宋体" w:hAnsi="Times New Roman" w:hint="eastAsia"/>
                <w:sz w:val="21"/>
                <w:szCs w:val="21"/>
              </w:rPr>
              <w:t>分析理解男女差异的社会、文化和生理因素，培养性别平等意识</w:t>
            </w:r>
            <w:r w:rsidRPr="00C02D6A">
              <w:rPr>
                <w:rFonts w:ascii="Times New Roman" w:eastAsia="宋体" w:hAnsi="Times New Roman"/>
                <w:sz w:val="21"/>
                <w:szCs w:val="21"/>
              </w:rPr>
              <w:t>；</w:t>
            </w:r>
          </w:p>
          <w:p w:rsidR="00296AD7" w:rsidRPr="00C02D6A"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3</w:t>
            </w:r>
            <w:r w:rsidRPr="00C02D6A">
              <w:rPr>
                <w:rFonts w:ascii="Times New Roman" w:eastAsia="宋体" w:hAnsi="Times New Roman"/>
                <w:sz w:val="21"/>
                <w:szCs w:val="21"/>
              </w:rPr>
              <w:t>）学习听</w:t>
            </w:r>
            <w:r w:rsidRPr="00C02D6A">
              <w:rPr>
                <w:rFonts w:ascii="Times New Roman" w:eastAsia="宋体" w:hAnsi="Times New Roman"/>
                <w:sz w:val="21"/>
                <w:szCs w:val="21"/>
              </w:rPr>
              <w:t>“</w:t>
            </w:r>
            <w:r w:rsidRPr="00C02D6A">
              <w:rPr>
                <w:rFonts w:ascii="Times New Roman" w:eastAsia="宋体" w:hAnsi="Times New Roman" w:hint="eastAsia"/>
                <w:sz w:val="21"/>
                <w:szCs w:val="21"/>
              </w:rPr>
              <w:t>信息比较</w:t>
            </w:r>
            <w:r w:rsidRPr="00C02D6A">
              <w:rPr>
                <w:rFonts w:ascii="Times New Roman" w:eastAsia="宋体" w:hAnsi="Times New Roman"/>
                <w:sz w:val="21"/>
                <w:szCs w:val="21"/>
              </w:rPr>
              <w:t>”</w:t>
            </w:r>
            <w:r w:rsidRPr="00C02D6A">
              <w:rPr>
                <w:rFonts w:ascii="Times New Roman" w:eastAsia="宋体" w:hAnsi="Times New Roman" w:hint="eastAsia"/>
                <w:sz w:val="21"/>
                <w:szCs w:val="21"/>
              </w:rPr>
              <w:t>的听力技巧；</w:t>
            </w:r>
          </w:p>
          <w:p w:rsidR="00296AD7" w:rsidRDefault="00296AD7" w:rsidP="00684B2A">
            <w:pPr>
              <w:jc w:val="both"/>
              <w:rPr>
                <w:rFonts w:ascii="Times New Roman" w:eastAsia="宋体" w:hAnsi="Times New Roman"/>
                <w:sz w:val="21"/>
                <w:szCs w:val="21"/>
              </w:rPr>
            </w:pPr>
            <w:r w:rsidRPr="00C02D6A">
              <w:rPr>
                <w:rFonts w:ascii="Times New Roman" w:eastAsia="宋体" w:hAnsi="Times New Roman" w:hint="eastAsia"/>
                <w:sz w:val="21"/>
                <w:szCs w:val="21"/>
              </w:rPr>
              <w:t>4</w:t>
            </w:r>
            <w:r w:rsidRPr="00C02D6A">
              <w:rPr>
                <w:rFonts w:ascii="Times New Roman" w:eastAsia="宋体" w:hAnsi="Times New Roman"/>
                <w:sz w:val="21"/>
                <w:szCs w:val="21"/>
              </w:rPr>
              <w:t>)</w:t>
            </w:r>
            <w:r w:rsidRPr="00C02D6A">
              <w:rPr>
                <w:rFonts w:ascii="Times New Roman" w:eastAsia="宋体" w:hAnsi="Times New Roman" w:hint="eastAsia"/>
                <w:sz w:val="21"/>
                <w:szCs w:val="21"/>
              </w:rPr>
              <w:t>利用略读法以及扫读法能在规定的时间内完成</w:t>
            </w:r>
            <w:r>
              <w:rPr>
                <w:rFonts w:ascii="Times New Roman" w:eastAsia="宋体" w:hAnsi="Times New Roman"/>
                <w:sz w:val="21"/>
                <w:szCs w:val="21"/>
              </w:rPr>
              <w:t>10</w:t>
            </w:r>
            <w:r>
              <w:rPr>
                <w:rFonts w:ascii="Times New Roman" w:eastAsia="宋体" w:hAnsi="Times New Roman" w:hint="eastAsia"/>
                <w:sz w:val="21"/>
                <w:szCs w:val="21"/>
              </w:rPr>
              <w:t>道题目的训练</w:t>
            </w:r>
          </w:p>
          <w:p w:rsidR="00296AD7" w:rsidRDefault="00296AD7" w:rsidP="00684B2A">
            <w:pPr>
              <w:jc w:val="both"/>
              <w:rPr>
                <w:rFonts w:ascii="Times New Roman" w:eastAsia="宋体" w:hAnsi="Times New Roman"/>
                <w:sz w:val="21"/>
                <w:szCs w:val="21"/>
              </w:rPr>
            </w:pPr>
          </w:p>
        </w:tc>
      </w:tr>
      <w:tr w:rsidR="00296AD7" w:rsidTr="00684B2A">
        <w:tc>
          <w:tcPr>
            <w:tcW w:w="1588"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spacing w:before="120" w:after="120"/>
              <w:jc w:val="center"/>
              <w:rPr>
                <w:rFonts w:ascii="Times New Roman" w:eastAsia="宋体" w:hAnsi="Times New Roman"/>
                <w:sz w:val="20"/>
                <w:szCs w:val="20"/>
              </w:rPr>
            </w:pPr>
            <w:r>
              <w:rPr>
                <w:rFonts w:ascii="Times New Roman" w:eastAsia="宋体" w:hAnsi="Times New Roman"/>
                <w:sz w:val="21"/>
                <w:szCs w:val="21"/>
              </w:rPr>
              <w:t>口试</w:t>
            </w:r>
          </w:p>
        </w:tc>
        <w:tc>
          <w:tcPr>
            <w:tcW w:w="427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jc w:val="both"/>
              <w:rPr>
                <w:rFonts w:ascii="Times New Roman" w:eastAsia="宋体" w:hAnsi="Times New Roman"/>
                <w:sz w:val="20"/>
                <w:szCs w:val="20"/>
              </w:rPr>
            </w:pPr>
            <w:r>
              <w:rPr>
                <w:rFonts w:ascii="Times New Roman" w:eastAsia="宋体" w:hAnsi="Times New Roman"/>
                <w:sz w:val="21"/>
                <w:szCs w:val="21"/>
              </w:rPr>
              <w:t>考查学生的英语口语表达能力</w:t>
            </w:r>
            <w:r>
              <w:rPr>
                <w:rFonts w:ascii="Times New Roman" w:eastAsia="宋体" w:hAnsi="Times New Roman"/>
                <w:sz w:val="20"/>
                <w:szCs w:val="20"/>
              </w:rPr>
              <w:t>。</w:t>
            </w:r>
          </w:p>
        </w:tc>
        <w:tc>
          <w:tcPr>
            <w:tcW w:w="2616" w:type="dxa"/>
            <w:tcBorders>
              <w:top w:val="single" w:sz="4" w:space="0" w:color="auto"/>
              <w:left w:val="single" w:sz="4" w:space="0" w:color="auto"/>
              <w:bottom w:val="single" w:sz="4" w:space="0" w:color="auto"/>
            </w:tcBorders>
            <w:tcMar>
              <w:top w:w="57" w:type="dxa"/>
              <w:left w:w="85" w:type="dxa"/>
              <w:bottom w:w="57" w:type="dxa"/>
              <w:right w:w="85" w:type="dxa"/>
            </w:tcMar>
            <w:vAlign w:val="center"/>
          </w:tcPr>
          <w:p w:rsidR="00296AD7" w:rsidRDefault="00296AD7" w:rsidP="00684B2A">
            <w:pPr>
              <w:jc w:val="both"/>
              <w:rPr>
                <w:rFonts w:ascii="Times New Roman" w:eastAsia="宋体" w:hAnsi="Times New Roman"/>
                <w:sz w:val="20"/>
                <w:szCs w:val="20"/>
              </w:rPr>
            </w:pPr>
            <w:r>
              <w:rPr>
                <w:rFonts w:ascii="Times New Roman" w:hAnsi="Times New Roman"/>
                <w:b/>
                <w:sz w:val="21"/>
                <w:szCs w:val="21"/>
              </w:rPr>
              <w:t>口语技能：</w:t>
            </w:r>
            <w:r>
              <w:rPr>
                <w:rFonts w:ascii="Times New Roman" w:eastAsia="宋体" w:hAnsi="Times New Roman"/>
                <w:sz w:val="21"/>
                <w:szCs w:val="21"/>
              </w:rPr>
              <w:t>能在学习中用英语交谈，并能就某一主题进行讨论，能就日常话题用英语进行交谈，能经准备后就所熟悉的话题做简短发言，表达比较清楚，</w:t>
            </w:r>
            <w:r>
              <w:rPr>
                <w:rFonts w:ascii="Times New Roman" w:eastAsia="宋体" w:hAnsi="Times New Roman"/>
                <w:sz w:val="21"/>
                <w:szCs w:val="21"/>
              </w:rPr>
              <w:lastRenderedPageBreak/>
              <w:t>语音、语调基本正确，并能在交谈中使用基本的会话策略。</w:t>
            </w:r>
          </w:p>
        </w:tc>
      </w:tr>
      <w:tr w:rsidR="00296AD7" w:rsidTr="00684B2A">
        <w:tc>
          <w:tcPr>
            <w:tcW w:w="1588" w:type="dxa"/>
            <w:tcBorders>
              <w:top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spacing w:before="120" w:after="120"/>
              <w:jc w:val="center"/>
              <w:rPr>
                <w:rFonts w:ascii="Times New Roman" w:eastAsia="宋体" w:hAnsi="Times New Roman"/>
                <w:sz w:val="21"/>
                <w:szCs w:val="21"/>
              </w:rPr>
            </w:pPr>
            <w:r>
              <w:rPr>
                <w:rFonts w:ascii="Times New Roman" w:eastAsia="宋体" w:hAnsi="Times New Roman"/>
                <w:sz w:val="21"/>
                <w:szCs w:val="21"/>
              </w:rPr>
              <w:lastRenderedPageBreak/>
              <w:t>四级强化训练</w:t>
            </w:r>
            <w:r>
              <w:rPr>
                <w:rFonts w:ascii="Times New Roman" w:eastAsia="宋体" w:hAnsi="Times New Roman"/>
                <w:sz w:val="21"/>
                <w:szCs w:val="21"/>
              </w:rPr>
              <w:t xml:space="preserve"> </w:t>
            </w:r>
          </w:p>
        </w:tc>
        <w:tc>
          <w:tcPr>
            <w:tcW w:w="4272" w:type="dxa"/>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vAlign w:val="center"/>
          </w:tcPr>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作文：</w:t>
            </w:r>
            <w:r>
              <w:rPr>
                <w:rFonts w:ascii="Times New Roman" w:eastAsia="宋体" w:hAnsi="Times New Roman"/>
                <w:sz w:val="21"/>
                <w:szCs w:val="21"/>
                <w:lang/>
              </w:rPr>
              <w:t>四级作文</w:t>
            </w:r>
            <w:r>
              <w:rPr>
                <w:rFonts w:ascii="Times New Roman" w:eastAsia="宋体" w:hAnsi="Times New Roman"/>
                <w:sz w:val="21"/>
                <w:szCs w:val="21"/>
              </w:rPr>
              <w:t>一篇</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听力：三篇新闻听力</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两篇长对话</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三篇听力短文</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阅读：一篇选词填空</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一篇长篇阅读</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 xml:space="preserve">      </w:t>
            </w:r>
            <w:r>
              <w:rPr>
                <w:rFonts w:ascii="Times New Roman" w:eastAsia="宋体" w:hAnsi="Times New Roman"/>
                <w:sz w:val="21"/>
                <w:szCs w:val="21"/>
              </w:rPr>
              <w:t>两篇深度阅读</w:t>
            </w:r>
          </w:p>
          <w:p w:rsidR="00296AD7" w:rsidRDefault="00296AD7" w:rsidP="00684B2A">
            <w:pPr>
              <w:jc w:val="both"/>
              <w:rPr>
                <w:rFonts w:ascii="Times New Roman" w:eastAsia="宋体" w:hAnsi="Times New Roman"/>
                <w:b/>
                <w:bCs/>
                <w:sz w:val="21"/>
                <w:szCs w:val="21"/>
              </w:rPr>
            </w:pPr>
            <w:r>
              <w:rPr>
                <w:rFonts w:ascii="Times New Roman" w:eastAsia="宋体" w:hAnsi="Times New Roman"/>
                <w:sz w:val="21"/>
                <w:szCs w:val="21"/>
              </w:rPr>
              <w:t>翻译：</w:t>
            </w:r>
            <w:r>
              <w:rPr>
                <w:rFonts w:ascii="Times New Roman" w:eastAsia="宋体" w:hAnsi="Times New Roman"/>
                <w:sz w:val="21"/>
                <w:szCs w:val="21"/>
                <w:lang/>
              </w:rPr>
              <w:t>四级</w:t>
            </w:r>
            <w:r>
              <w:rPr>
                <w:rFonts w:ascii="Times New Roman" w:eastAsia="宋体" w:hAnsi="Times New Roman"/>
                <w:sz w:val="21"/>
                <w:szCs w:val="21"/>
              </w:rPr>
              <w:t>段落翻译一篇</w:t>
            </w:r>
          </w:p>
        </w:tc>
        <w:tc>
          <w:tcPr>
            <w:tcW w:w="2616" w:type="dxa"/>
            <w:tcBorders>
              <w:top w:val="single" w:sz="4" w:space="0" w:color="auto"/>
              <w:left w:val="single" w:sz="4" w:space="0" w:color="auto"/>
              <w:bottom w:val="single" w:sz="4" w:space="0" w:color="auto"/>
            </w:tcBorders>
            <w:tcMar>
              <w:top w:w="57" w:type="dxa"/>
              <w:left w:w="85" w:type="dxa"/>
              <w:bottom w:w="57" w:type="dxa"/>
              <w:right w:w="85" w:type="dxa"/>
            </w:tcMar>
          </w:tcPr>
          <w:p w:rsidR="00296AD7" w:rsidRDefault="00296AD7" w:rsidP="00684B2A">
            <w:pPr>
              <w:snapToGrid w:val="0"/>
              <w:jc w:val="both"/>
              <w:rPr>
                <w:rFonts w:ascii="Times New Roman" w:eastAsia="宋体" w:hAnsi="Times New Roman"/>
                <w:sz w:val="21"/>
                <w:szCs w:val="21"/>
              </w:rPr>
            </w:pPr>
            <w:r>
              <w:rPr>
                <w:rFonts w:ascii="Times New Roman" w:eastAsia="宋体" w:hAnsi="Times New Roman"/>
                <w:b/>
                <w:bCs/>
                <w:sz w:val="21"/>
                <w:szCs w:val="21"/>
              </w:rPr>
              <w:t>写作技能：</w:t>
            </w:r>
            <w:r>
              <w:rPr>
                <w:rFonts w:ascii="Times New Roman" w:eastAsia="宋体" w:hAnsi="Times New Roman" w:hint="eastAsia"/>
                <w:sz w:val="21"/>
                <w:szCs w:val="21"/>
              </w:rPr>
              <w:t>在半小时内写出不少于</w:t>
            </w:r>
            <w:r>
              <w:rPr>
                <w:rFonts w:ascii="Times New Roman" w:eastAsia="宋体" w:hAnsi="Times New Roman" w:hint="eastAsia"/>
                <w:sz w:val="21"/>
                <w:szCs w:val="21"/>
              </w:rPr>
              <w:t>90</w:t>
            </w:r>
            <w:r>
              <w:rPr>
                <w:rFonts w:ascii="Times New Roman" w:eastAsia="宋体" w:hAnsi="Times New Roman" w:hint="eastAsia"/>
                <w:sz w:val="21"/>
                <w:szCs w:val="21"/>
              </w:rPr>
              <w:t>词的文章的基础上，通过训练，</w:t>
            </w:r>
            <w:r>
              <w:rPr>
                <w:rFonts w:ascii="Times New Roman" w:eastAsia="宋体" w:hAnsi="Times New Roman"/>
                <w:sz w:val="21"/>
                <w:szCs w:val="21"/>
              </w:rPr>
              <w:t>根据所给话题或者信息写一篇不少于</w:t>
            </w:r>
            <w:r>
              <w:rPr>
                <w:rFonts w:ascii="Times New Roman" w:eastAsia="宋体" w:hAnsi="Times New Roman"/>
                <w:sz w:val="21"/>
                <w:szCs w:val="21"/>
              </w:rPr>
              <w:t>100</w:t>
            </w:r>
            <w:r>
              <w:rPr>
                <w:rFonts w:ascii="Times New Roman" w:eastAsia="宋体" w:hAnsi="Times New Roman" w:hint="eastAsia"/>
                <w:sz w:val="21"/>
                <w:szCs w:val="21"/>
              </w:rPr>
              <w:t>词</w:t>
            </w:r>
            <w:r>
              <w:rPr>
                <w:rFonts w:ascii="Times New Roman" w:eastAsia="宋体" w:hAnsi="Times New Roman"/>
                <w:sz w:val="21"/>
                <w:szCs w:val="21"/>
              </w:rPr>
              <w:t>的短文；思想表达基本正确，语义基本连贯，无重大语法错误；</w:t>
            </w:r>
          </w:p>
          <w:p w:rsidR="00296AD7" w:rsidRDefault="00296AD7" w:rsidP="00684B2A">
            <w:pPr>
              <w:snapToGrid w:val="0"/>
              <w:jc w:val="both"/>
              <w:rPr>
                <w:rFonts w:ascii="Times New Roman" w:eastAsia="宋体" w:hAnsi="Times New Roman"/>
                <w:sz w:val="21"/>
                <w:szCs w:val="21"/>
              </w:rPr>
            </w:pPr>
            <w:r>
              <w:rPr>
                <w:rFonts w:ascii="Times New Roman" w:eastAsia="宋体" w:hAnsi="Times New Roman"/>
                <w:b/>
                <w:bCs/>
                <w:sz w:val="21"/>
                <w:szCs w:val="21"/>
              </w:rPr>
              <w:t>听力技能</w:t>
            </w:r>
            <w:r>
              <w:rPr>
                <w:rFonts w:ascii="Times New Roman" w:eastAsia="宋体" w:hAnsi="Times New Roman"/>
                <w:sz w:val="21"/>
                <w:szCs w:val="21"/>
              </w:rPr>
              <w:t>：能够根据听力材料判断出语篇大致含义以及作者的观点和态度，并根据关键词找出一些特定的细节，完成题目；</w:t>
            </w:r>
          </w:p>
          <w:p w:rsidR="00296AD7" w:rsidRDefault="00296AD7" w:rsidP="00684B2A">
            <w:pPr>
              <w:snapToGrid w:val="0"/>
              <w:jc w:val="both"/>
              <w:rPr>
                <w:rFonts w:ascii="Times New Roman" w:eastAsia="宋体" w:hAnsi="Times New Roman"/>
                <w:sz w:val="21"/>
                <w:szCs w:val="21"/>
              </w:rPr>
            </w:pPr>
            <w:r>
              <w:rPr>
                <w:rFonts w:ascii="Times New Roman" w:eastAsia="宋体" w:hAnsi="Times New Roman"/>
                <w:b/>
                <w:bCs/>
                <w:sz w:val="21"/>
                <w:szCs w:val="21"/>
              </w:rPr>
              <w:t>阅读技能</w:t>
            </w:r>
            <w:r>
              <w:rPr>
                <w:rFonts w:ascii="Times New Roman" w:eastAsia="宋体" w:hAnsi="Times New Roman"/>
                <w:sz w:val="21"/>
                <w:szCs w:val="21"/>
              </w:rPr>
              <w:t>：掌握四级词汇以及在具体语境中的运用；</w:t>
            </w:r>
            <w:proofErr w:type="gramStart"/>
            <w:r>
              <w:rPr>
                <w:rFonts w:ascii="Times New Roman" w:eastAsia="宋体" w:hAnsi="Times New Roman"/>
                <w:sz w:val="21"/>
                <w:szCs w:val="21"/>
              </w:rPr>
              <w:t>运用扫读和</w:t>
            </w:r>
            <w:proofErr w:type="gramEnd"/>
            <w:r>
              <w:rPr>
                <w:rFonts w:ascii="Times New Roman" w:eastAsia="宋体" w:hAnsi="Times New Roman"/>
                <w:sz w:val="21"/>
                <w:szCs w:val="21"/>
              </w:rPr>
              <w:t>略读的技巧找到特定的信息；了解语篇大意，有一定的获取信息的能力；</w:t>
            </w:r>
          </w:p>
          <w:p w:rsidR="00296AD7" w:rsidRDefault="00296AD7" w:rsidP="00684B2A">
            <w:pPr>
              <w:jc w:val="both"/>
              <w:rPr>
                <w:rFonts w:ascii="Times New Roman" w:eastAsia="宋体" w:hAnsi="Times New Roman"/>
                <w:sz w:val="21"/>
                <w:szCs w:val="21"/>
              </w:rPr>
            </w:pPr>
            <w:r>
              <w:rPr>
                <w:rFonts w:ascii="Times New Roman" w:eastAsia="宋体" w:hAnsi="Times New Roman"/>
                <w:b/>
                <w:bCs/>
                <w:sz w:val="21"/>
                <w:szCs w:val="21"/>
              </w:rPr>
              <w:t>翻译技能</w:t>
            </w:r>
            <w:r>
              <w:rPr>
                <w:rFonts w:ascii="Times New Roman" w:eastAsia="宋体" w:hAnsi="Times New Roman"/>
                <w:sz w:val="21"/>
                <w:szCs w:val="21"/>
              </w:rPr>
              <w:t>：能根据所给出的中文段落，简译成英语，无信息的缺失，无重大语法错误</w:t>
            </w:r>
            <w:r>
              <w:rPr>
                <w:rFonts w:ascii="Times New Roman" w:hAnsi="Times New Roman"/>
                <w:sz w:val="21"/>
                <w:szCs w:val="21"/>
              </w:rPr>
              <w:t>。</w:t>
            </w:r>
          </w:p>
        </w:tc>
      </w:tr>
    </w:tbl>
    <w:p w:rsidR="00296AD7" w:rsidRPr="002B155D" w:rsidRDefault="00296AD7" w:rsidP="00296AD7">
      <w:pPr>
        <w:pStyle w:val="DG2"/>
        <w:spacing w:before="78" w:after="156" w:line="240" w:lineRule="auto"/>
        <w:rPr>
          <w:rFonts w:cs="Times New Roman"/>
          <w:sz w:val="16"/>
          <w:szCs w:val="16"/>
        </w:rPr>
      </w:pPr>
    </w:p>
    <w:p w:rsidR="00296AD7" w:rsidRDefault="00296AD7" w:rsidP="00296AD7">
      <w:pPr>
        <w:pStyle w:val="DG2"/>
        <w:spacing w:before="78" w:after="156"/>
        <w:rPr>
          <w:rFonts w:cs="Times New Roman"/>
        </w:rPr>
      </w:pPr>
      <w:r>
        <w:rPr>
          <w:rFonts w:cs="Times New Roman"/>
        </w:rPr>
        <w:t>（二）教学单元对课程目标的支撑关系</w:t>
      </w:r>
      <w:r>
        <w:rPr>
          <w:rFonts w:cs="Times New Roma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tblPr>
      <w:tblGrid>
        <w:gridCol w:w="1647"/>
        <w:gridCol w:w="975"/>
        <w:gridCol w:w="976"/>
        <w:gridCol w:w="976"/>
        <w:gridCol w:w="975"/>
        <w:gridCol w:w="975"/>
        <w:gridCol w:w="976"/>
        <w:gridCol w:w="976"/>
      </w:tblGrid>
      <w:tr w:rsidR="00296AD7" w:rsidTr="00684B2A">
        <w:trPr>
          <w:trHeight w:val="573"/>
          <w:jc w:val="center"/>
        </w:trPr>
        <w:tc>
          <w:tcPr>
            <w:tcW w:w="1647" w:type="dxa"/>
            <w:tcBorders>
              <w:top w:val="single" w:sz="12" w:space="0" w:color="auto"/>
              <w:left w:val="single" w:sz="12" w:space="0" w:color="auto"/>
              <w:tl2br w:val="single" w:sz="4" w:space="0" w:color="auto"/>
            </w:tcBorders>
          </w:tcPr>
          <w:p w:rsidR="00296AD7" w:rsidRDefault="00296AD7" w:rsidP="00684B2A">
            <w:pPr>
              <w:pStyle w:val="DG"/>
              <w:ind w:firstLine="489"/>
              <w:jc w:val="right"/>
              <w:rPr>
                <w:rFonts w:ascii="Times New Roman" w:hAnsi="Times New Roman" w:cs="Times New Roman"/>
                <w:szCs w:val="16"/>
              </w:rPr>
            </w:pPr>
            <w:r>
              <w:rPr>
                <w:rFonts w:ascii="Times New Roman" w:hAnsi="Times New Roman" w:cs="Times New Roman"/>
                <w:szCs w:val="16"/>
              </w:rPr>
              <w:t>课程目标</w:t>
            </w:r>
          </w:p>
          <w:p w:rsidR="00296AD7" w:rsidRDefault="00296AD7" w:rsidP="00684B2A">
            <w:pPr>
              <w:pStyle w:val="DG"/>
              <w:ind w:right="210"/>
              <w:jc w:val="left"/>
              <w:rPr>
                <w:rFonts w:ascii="Times New Roman" w:hAnsi="Times New Roman" w:cs="Times New Roman"/>
                <w:szCs w:val="16"/>
              </w:rPr>
            </w:pPr>
          </w:p>
          <w:p w:rsidR="00296AD7" w:rsidRDefault="00296AD7" w:rsidP="00684B2A">
            <w:pPr>
              <w:pStyle w:val="DG"/>
              <w:ind w:right="210"/>
              <w:jc w:val="left"/>
              <w:rPr>
                <w:rFonts w:ascii="Times New Roman" w:hAnsi="Times New Roman" w:cs="Times New Roman"/>
                <w:szCs w:val="16"/>
              </w:rPr>
            </w:pPr>
            <w:r>
              <w:rPr>
                <w:rFonts w:ascii="Times New Roman" w:hAnsi="Times New Roman" w:cs="Times New Roman"/>
                <w:szCs w:val="16"/>
              </w:rPr>
              <w:t>教学单元</w:t>
            </w:r>
          </w:p>
        </w:tc>
        <w:tc>
          <w:tcPr>
            <w:tcW w:w="975" w:type="dxa"/>
            <w:tcBorders>
              <w:top w:val="single" w:sz="12" w:space="0" w:color="auto"/>
              <w:right w:val="single" w:sz="4" w:space="0" w:color="auto"/>
            </w:tcBorders>
            <w:vAlign w:val="center"/>
          </w:tcPr>
          <w:p w:rsidR="00296AD7" w:rsidRDefault="00296AD7" w:rsidP="00684B2A">
            <w:pPr>
              <w:pStyle w:val="DG"/>
              <w:rPr>
                <w:rFonts w:ascii="Times New Roman" w:hAnsi="Times New Roman" w:cs="Times New Roman"/>
                <w:szCs w:val="16"/>
              </w:rPr>
            </w:pPr>
            <w:r>
              <w:rPr>
                <w:rFonts w:ascii="Times New Roman" w:hAnsi="Times New Roman" w:cs="Times New Roman"/>
                <w:szCs w:val="16"/>
              </w:rPr>
              <w:t>1</w:t>
            </w:r>
          </w:p>
        </w:tc>
        <w:tc>
          <w:tcPr>
            <w:tcW w:w="976" w:type="dxa"/>
            <w:tcBorders>
              <w:top w:val="single" w:sz="12" w:space="0" w:color="auto"/>
              <w:left w:val="single" w:sz="4" w:space="0" w:color="auto"/>
              <w:right w:val="single" w:sz="4" w:space="0" w:color="auto"/>
            </w:tcBorders>
            <w:vAlign w:val="center"/>
          </w:tcPr>
          <w:p w:rsidR="00296AD7" w:rsidRDefault="00296AD7" w:rsidP="00684B2A">
            <w:pPr>
              <w:pStyle w:val="DG"/>
              <w:rPr>
                <w:rFonts w:ascii="Times New Roman" w:hAnsi="Times New Roman" w:cs="Times New Roman"/>
                <w:szCs w:val="16"/>
              </w:rPr>
            </w:pPr>
            <w:r>
              <w:rPr>
                <w:rFonts w:ascii="Times New Roman" w:hAnsi="Times New Roman" w:cs="Times New Roman"/>
                <w:szCs w:val="16"/>
              </w:rPr>
              <w:t>2</w:t>
            </w:r>
          </w:p>
        </w:tc>
        <w:tc>
          <w:tcPr>
            <w:tcW w:w="976" w:type="dxa"/>
            <w:tcBorders>
              <w:top w:val="single" w:sz="12" w:space="0" w:color="auto"/>
              <w:left w:val="single" w:sz="4" w:space="0" w:color="auto"/>
              <w:right w:val="single" w:sz="4" w:space="0" w:color="auto"/>
            </w:tcBorders>
            <w:vAlign w:val="center"/>
          </w:tcPr>
          <w:p w:rsidR="00296AD7" w:rsidRDefault="00296AD7" w:rsidP="00684B2A">
            <w:pPr>
              <w:pStyle w:val="DG"/>
              <w:rPr>
                <w:rFonts w:ascii="Times New Roman" w:hAnsi="Times New Roman" w:cs="Times New Roman"/>
                <w:szCs w:val="16"/>
              </w:rPr>
            </w:pPr>
            <w:r>
              <w:rPr>
                <w:rFonts w:ascii="Times New Roman" w:hAnsi="Times New Roman" w:cs="Times New Roman"/>
                <w:szCs w:val="16"/>
              </w:rPr>
              <w:t>3</w:t>
            </w:r>
          </w:p>
        </w:tc>
        <w:tc>
          <w:tcPr>
            <w:tcW w:w="975" w:type="dxa"/>
            <w:tcBorders>
              <w:top w:val="single" w:sz="12" w:space="0" w:color="auto"/>
              <w:left w:val="single" w:sz="4" w:space="0" w:color="auto"/>
              <w:right w:val="single" w:sz="4" w:space="0" w:color="auto"/>
            </w:tcBorders>
            <w:vAlign w:val="center"/>
          </w:tcPr>
          <w:p w:rsidR="00296AD7" w:rsidRDefault="00296AD7" w:rsidP="00684B2A">
            <w:pPr>
              <w:pStyle w:val="DG"/>
              <w:rPr>
                <w:rFonts w:ascii="Times New Roman" w:hAnsi="Times New Roman" w:cs="Times New Roman"/>
                <w:szCs w:val="16"/>
              </w:rPr>
            </w:pPr>
            <w:r>
              <w:rPr>
                <w:rFonts w:ascii="Times New Roman" w:hAnsi="Times New Roman" w:cs="Times New Roman"/>
                <w:szCs w:val="16"/>
              </w:rPr>
              <w:t>4</w:t>
            </w:r>
          </w:p>
        </w:tc>
        <w:tc>
          <w:tcPr>
            <w:tcW w:w="975" w:type="dxa"/>
            <w:tcBorders>
              <w:top w:val="single" w:sz="12" w:space="0" w:color="auto"/>
              <w:left w:val="single" w:sz="4" w:space="0" w:color="auto"/>
              <w:right w:val="single" w:sz="4" w:space="0" w:color="auto"/>
            </w:tcBorders>
            <w:vAlign w:val="center"/>
          </w:tcPr>
          <w:p w:rsidR="00296AD7" w:rsidRDefault="00296AD7" w:rsidP="00684B2A">
            <w:pPr>
              <w:pStyle w:val="DG"/>
              <w:rPr>
                <w:rFonts w:ascii="Times New Roman" w:hAnsi="Times New Roman" w:cs="Times New Roman"/>
                <w:szCs w:val="16"/>
              </w:rPr>
            </w:pPr>
            <w:r>
              <w:rPr>
                <w:rFonts w:ascii="Times New Roman" w:hAnsi="Times New Roman" w:cs="Times New Roman"/>
                <w:szCs w:val="16"/>
              </w:rPr>
              <w:t>5</w:t>
            </w:r>
          </w:p>
        </w:tc>
        <w:tc>
          <w:tcPr>
            <w:tcW w:w="976" w:type="dxa"/>
            <w:tcBorders>
              <w:top w:val="single" w:sz="12" w:space="0" w:color="auto"/>
              <w:left w:val="single" w:sz="4" w:space="0" w:color="auto"/>
              <w:right w:val="single" w:sz="4" w:space="0" w:color="auto"/>
            </w:tcBorders>
            <w:vAlign w:val="center"/>
          </w:tcPr>
          <w:p w:rsidR="00296AD7" w:rsidRDefault="00296AD7" w:rsidP="00684B2A">
            <w:pPr>
              <w:pStyle w:val="DG"/>
              <w:rPr>
                <w:rFonts w:ascii="Times New Roman" w:hAnsi="Times New Roman" w:cs="Times New Roman"/>
                <w:szCs w:val="16"/>
              </w:rPr>
            </w:pPr>
            <w:r>
              <w:rPr>
                <w:rFonts w:ascii="Times New Roman" w:hAnsi="Times New Roman" w:cs="Times New Roman"/>
                <w:szCs w:val="16"/>
              </w:rPr>
              <w:t>6</w:t>
            </w:r>
          </w:p>
        </w:tc>
        <w:tc>
          <w:tcPr>
            <w:tcW w:w="976" w:type="dxa"/>
            <w:tcBorders>
              <w:top w:val="single" w:sz="12" w:space="0" w:color="auto"/>
              <w:left w:val="single" w:sz="4" w:space="0" w:color="auto"/>
              <w:right w:val="single" w:sz="12" w:space="0" w:color="auto"/>
            </w:tcBorders>
            <w:vAlign w:val="center"/>
          </w:tcPr>
          <w:p w:rsidR="00296AD7" w:rsidRDefault="00296AD7" w:rsidP="00684B2A">
            <w:pPr>
              <w:pStyle w:val="DG"/>
              <w:rPr>
                <w:rFonts w:ascii="Times New Roman" w:hAnsi="Times New Roman" w:cs="Times New Roman"/>
                <w:szCs w:val="16"/>
              </w:rPr>
            </w:pPr>
            <w:r>
              <w:rPr>
                <w:rFonts w:ascii="Times New Roman" w:hAnsi="Times New Roman" w:cs="Times New Roman"/>
                <w:szCs w:val="16"/>
              </w:rPr>
              <w:t>7</w:t>
            </w:r>
          </w:p>
        </w:tc>
      </w:tr>
      <w:tr w:rsidR="00296AD7" w:rsidTr="00684B2A">
        <w:trPr>
          <w:trHeight w:val="465"/>
          <w:jc w:val="center"/>
        </w:trPr>
        <w:tc>
          <w:tcPr>
            <w:tcW w:w="1647" w:type="dxa"/>
            <w:tcBorders>
              <w:left w:val="single" w:sz="12" w:space="0" w:color="auto"/>
            </w:tcBorders>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1 </w:t>
            </w:r>
          </w:p>
          <w:p w:rsidR="00296AD7" w:rsidRDefault="00296AD7" w:rsidP="00684B2A">
            <w:pPr>
              <w:snapToGrid w:val="0"/>
              <w:jc w:val="center"/>
            </w:pPr>
            <w:r>
              <w:rPr>
                <w:rFonts w:ascii="Times New Roman" w:hAnsi="Times New Roman" w:hint="eastAsia"/>
                <w:sz w:val="21"/>
                <w:szCs w:val="21"/>
              </w:rPr>
              <w:t>Grateful Life</w:t>
            </w:r>
          </w:p>
        </w:tc>
        <w:tc>
          <w:tcPr>
            <w:tcW w:w="975" w:type="dxa"/>
            <w:tcBorders>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12" w:space="0" w:color="auto"/>
            </w:tcBorders>
            <w:vAlign w:val="center"/>
          </w:tcPr>
          <w:p w:rsidR="00296AD7" w:rsidRDefault="00296AD7" w:rsidP="00684B2A">
            <w:pPr>
              <w:pStyle w:val="DG0"/>
              <w:rPr>
                <w:rFonts w:cs="Times New Roman"/>
              </w:rPr>
            </w:pPr>
            <w:r>
              <w:rPr>
                <w:rFonts w:cs="Times New Roman"/>
              </w:rPr>
              <w:t>√</w:t>
            </w:r>
          </w:p>
        </w:tc>
      </w:tr>
      <w:tr w:rsidR="00296AD7" w:rsidTr="00684B2A">
        <w:trPr>
          <w:trHeight w:val="340"/>
          <w:jc w:val="center"/>
        </w:trPr>
        <w:tc>
          <w:tcPr>
            <w:tcW w:w="1647" w:type="dxa"/>
            <w:tcBorders>
              <w:left w:val="single" w:sz="12" w:space="0" w:color="auto"/>
            </w:tcBorders>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2 </w:t>
            </w:r>
          </w:p>
          <w:p w:rsidR="00296AD7" w:rsidRDefault="00296AD7" w:rsidP="00684B2A">
            <w:pPr>
              <w:snapToGrid w:val="0"/>
              <w:jc w:val="center"/>
            </w:pPr>
            <w:r>
              <w:rPr>
                <w:rFonts w:ascii="Times New Roman" w:hAnsi="Times New Roman" w:hint="eastAsia"/>
                <w:sz w:val="21"/>
                <w:szCs w:val="21"/>
              </w:rPr>
              <w:t>Environment</w:t>
            </w:r>
          </w:p>
        </w:tc>
        <w:tc>
          <w:tcPr>
            <w:tcW w:w="975" w:type="dxa"/>
            <w:tcBorders>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12" w:space="0" w:color="auto"/>
            </w:tcBorders>
            <w:vAlign w:val="center"/>
          </w:tcPr>
          <w:p w:rsidR="00296AD7" w:rsidRDefault="00296AD7" w:rsidP="00684B2A">
            <w:pPr>
              <w:pStyle w:val="DG0"/>
              <w:rPr>
                <w:rFonts w:cs="Times New Roman"/>
              </w:rPr>
            </w:pPr>
            <w:r>
              <w:rPr>
                <w:rFonts w:cs="Times New Roman"/>
              </w:rPr>
              <w:t>√</w:t>
            </w:r>
          </w:p>
        </w:tc>
      </w:tr>
      <w:tr w:rsidR="00296AD7" w:rsidTr="00684B2A">
        <w:trPr>
          <w:trHeight w:val="340"/>
          <w:jc w:val="center"/>
        </w:trPr>
        <w:tc>
          <w:tcPr>
            <w:tcW w:w="1647" w:type="dxa"/>
            <w:tcBorders>
              <w:left w:val="single" w:sz="12" w:space="0" w:color="auto"/>
            </w:tcBorders>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3 </w:t>
            </w:r>
          </w:p>
          <w:p w:rsidR="00296AD7" w:rsidRDefault="00296AD7" w:rsidP="00684B2A">
            <w:pPr>
              <w:snapToGrid w:val="0"/>
              <w:jc w:val="center"/>
            </w:pPr>
            <w:r>
              <w:rPr>
                <w:rFonts w:ascii="Times New Roman" w:hAnsi="Times New Roman" w:hint="eastAsia"/>
                <w:sz w:val="21"/>
                <w:szCs w:val="21"/>
              </w:rPr>
              <w:t>Fast Food</w:t>
            </w:r>
          </w:p>
        </w:tc>
        <w:tc>
          <w:tcPr>
            <w:tcW w:w="975" w:type="dxa"/>
            <w:tcBorders>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12" w:space="0" w:color="auto"/>
            </w:tcBorders>
            <w:vAlign w:val="center"/>
          </w:tcPr>
          <w:p w:rsidR="00296AD7" w:rsidRDefault="00296AD7" w:rsidP="00684B2A">
            <w:pPr>
              <w:pStyle w:val="DG0"/>
              <w:rPr>
                <w:rFonts w:cs="Times New Roman"/>
              </w:rPr>
            </w:pPr>
            <w:r>
              <w:rPr>
                <w:rFonts w:cs="Times New Roman"/>
              </w:rPr>
              <w:t>√</w:t>
            </w:r>
          </w:p>
        </w:tc>
      </w:tr>
      <w:tr w:rsidR="00296AD7" w:rsidTr="00684B2A">
        <w:trPr>
          <w:trHeight w:val="533"/>
          <w:jc w:val="center"/>
        </w:trPr>
        <w:tc>
          <w:tcPr>
            <w:tcW w:w="1647" w:type="dxa"/>
            <w:tcBorders>
              <w:left w:val="single" w:sz="12" w:space="0" w:color="auto"/>
            </w:tcBorders>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4 </w:t>
            </w:r>
          </w:p>
          <w:p w:rsidR="00296AD7" w:rsidRDefault="00296AD7" w:rsidP="00684B2A">
            <w:pPr>
              <w:snapToGrid w:val="0"/>
              <w:jc w:val="center"/>
            </w:pPr>
            <w:r>
              <w:rPr>
                <w:rFonts w:ascii="Times New Roman" w:hAnsi="Times New Roman"/>
              </w:rPr>
              <w:t>M</w:t>
            </w:r>
            <w:r>
              <w:rPr>
                <w:rFonts w:ascii="Times New Roman" w:hAnsi="Times New Roman" w:hint="eastAsia"/>
              </w:rPr>
              <w:t>odern Communication</w:t>
            </w:r>
          </w:p>
        </w:tc>
        <w:tc>
          <w:tcPr>
            <w:tcW w:w="975" w:type="dxa"/>
            <w:tcBorders>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12" w:space="0" w:color="auto"/>
            </w:tcBorders>
            <w:vAlign w:val="center"/>
          </w:tcPr>
          <w:p w:rsidR="00296AD7" w:rsidRDefault="00296AD7" w:rsidP="00684B2A">
            <w:pPr>
              <w:pStyle w:val="DG0"/>
              <w:rPr>
                <w:rFonts w:cs="Times New Roman"/>
              </w:rPr>
            </w:pPr>
            <w:r>
              <w:rPr>
                <w:rFonts w:cs="Times New Roman"/>
              </w:rPr>
              <w:t>√</w:t>
            </w:r>
          </w:p>
        </w:tc>
      </w:tr>
      <w:tr w:rsidR="00296AD7" w:rsidTr="00684B2A">
        <w:trPr>
          <w:trHeight w:val="234"/>
          <w:jc w:val="center"/>
        </w:trPr>
        <w:tc>
          <w:tcPr>
            <w:tcW w:w="1647" w:type="dxa"/>
            <w:tcBorders>
              <w:left w:val="single" w:sz="12" w:space="0" w:color="auto"/>
            </w:tcBorders>
          </w:tcPr>
          <w:p w:rsidR="00296AD7" w:rsidRDefault="00296AD7" w:rsidP="00684B2A">
            <w:pPr>
              <w:pStyle w:val="DG0"/>
              <w:rPr>
                <w:rFonts w:cs="Times New Roman"/>
              </w:rPr>
            </w:pPr>
            <w:r>
              <w:rPr>
                <w:rFonts w:cs="Times New Roman"/>
              </w:rPr>
              <w:t>期中测试</w:t>
            </w:r>
          </w:p>
        </w:tc>
        <w:tc>
          <w:tcPr>
            <w:tcW w:w="975" w:type="dxa"/>
            <w:tcBorders>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12" w:space="0" w:color="auto"/>
            </w:tcBorders>
            <w:vAlign w:val="center"/>
          </w:tcPr>
          <w:p w:rsidR="00296AD7" w:rsidRDefault="00296AD7" w:rsidP="00684B2A">
            <w:pPr>
              <w:pStyle w:val="DG0"/>
              <w:rPr>
                <w:rFonts w:cs="Times New Roman"/>
              </w:rPr>
            </w:pPr>
            <w:r>
              <w:rPr>
                <w:rFonts w:cs="Times New Roman"/>
              </w:rPr>
              <w:t>√</w:t>
            </w:r>
          </w:p>
        </w:tc>
      </w:tr>
      <w:tr w:rsidR="00296AD7" w:rsidTr="00684B2A">
        <w:trPr>
          <w:trHeight w:val="340"/>
          <w:jc w:val="center"/>
        </w:trPr>
        <w:tc>
          <w:tcPr>
            <w:tcW w:w="1647" w:type="dxa"/>
            <w:tcBorders>
              <w:left w:val="single" w:sz="12" w:space="0" w:color="auto"/>
            </w:tcBorders>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5 </w:t>
            </w:r>
          </w:p>
          <w:p w:rsidR="00296AD7" w:rsidRDefault="00296AD7" w:rsidP="00684B2A">
            <w:pPr>
              <w:snapToGrid w:val="0"/>
              <w:jc w:val="center"/>
            </w:pPr>
            <w:r>
              <w:rPr>
                <w:rFonts w:ascii="Times New Roman" w:hAnsi="Times New Roman" w:hint="eastAsia"/>
              </w:rPr>
              <w:t>Generation Gap</w:t>
            </w:r>
          </w:p>
        </w:tc>
        <w:tc>
          <w:tcPr>
            <w:tcW w:w="975" w:type="dxa"/>
            <w:tcBorders>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12" w:space="0" w:color="auto"/>
            </w:tcBorders>
            <w:vAlign w:val="center"/>
          </w:tcPr>
          <w:p w:rsidR="00296AD7" w:rsidRDefault="00296AD7" w:rsidP="00684B2A">
            <w:pPr>
              <w:pStyle w:val="DG0"/>
              <w:rPr>
                <w:rFonts w:cs="Times New Roman"/>
              </w:rPr>
            </w:pPr>
            <w:r>
              <w:rPr>
                <w:rFonts w:cs="Times New Roman"/>
              </w:rPr>
              <w:t>√</w:t>
            </w:r>
          </w:p>
        </w:tc>
      </w:tr>
      <w:tr w:rsidR="00296AD7" w:rsidTr="00684B2A">
        <w:trPr>
          <w:trHeight w:val="340"/>
          <w:jc w:val="center"/>
        </w:trPr>
        <w:tc>
          <w:tcPr>
            <w:tcW w:w="1647" w:type="dxa"/>
            <w:tcBorders>
              <w:left w:val="single" w:sz="12" w:space="0" w:color="auto"/>
            </w:tcBorders>
            <w:vAlign w:val="center"/>
          </w:tcPr>
          <w:p w:rsidR="00296AD7" w:rsidRDefault="00296AD7" w:rsidP="00684B2A">
            <w:pPr>
              <w:pStyle w:val="DG0"/>
              <w:rPr>
                <w:rFonts w:cs="Times New Roman"/>
              </w:rPr>
            </w:pPr>
            <w:r>
              <w:rPr>
                <w:rFonts w:cs="Times New Roman"/>
              </w:rPr>
              <w:lastRenderedPageBreak/>
              <w:t>Unit 6</w:t>
            </w:r>
          </w:p>
          <w:p w:rsidR="00296AD7" w:rsidRDefault="00296AD7" w:rsidP="00684B2A">
            <w:pPr>
              <w:snapToGrid w:val="0"/>
              <w:jc w:val="center"/>
            </w:pPr>
            <w:r>
              <w:rPr>
                <w:rFonts w:ascii="Times New Roman" w:hAnsi="Times New Roman" w:hint="eastAsia"/>
              </w:rPr>
              <w:t>Gender Differences</w:t>
            </w:r>
          </w:p>
        </w:tc>
        <w:tc>
          <w:tcPr>
            <w:tcW w:w="975" w:type="dxa"/>
            <w:tcBorders>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12" w:space="0" w:color="auto"/>
            </w:tcBorders>
            <w:vAlign w:val="center"/>
          </w:tcPr>
          <w:p w:rsidR="00296AD7" w:rsidRDefault="00296AD7" w:rsidP="00684B2A">
            <w:pPr>
              <w:pStyle w:val="DG0"/>
              <w:rPr>
                <w:rFonts w:cs="Times New Roman"/>
              </w:rPr>
            </w:pPr>
            <w:r>
              <w:rPr>
                <w:rFonts w:cs="Times New Roman"/>
              </w:rPr>
              <w:t>√</w:t>
            </w:r>
          </w:p>
        </w:tc>
      </w:tr>
      <w:tr w:rsidR="00296AD7" w:rsidTr="00684B2A">
        <w:trPr>
          <w:trHeight w:val="324"/>
          <w:jc w:val="center"/>
        </w:trPr>
        <w:tc>
          <w:tcPr>
            <w:tcW w:w="1647" w:type="dxa"/>
            <w:tcBorders>
              <w:left w:val="single" w:sz="12" w:space="0" w:color="auto"/>
            </w:tcBorders>
          </w:tcPr>
          <w:p w:rsidR="00296AD7" w:rsidRDefault="00296AD7" w:rsidP="00684B2A">
            <w:pPr>
              <w:pStyle w:val="DG0"/>
              <w:rPr>
                <w:rFonts w:cs="Times New Roman"/>
              </w:rPr>
            </w:pPr>
            <w:r>
              <w:rPr>
                <w:rFonts w:cs="Times New Roman"/>
              </w:rPr>
              <w:t>口试</w:t>
            </w:r>
          </w:p>
        </w:tc>
        <w:tc>
          <w:tcPr>
            <w:tcW w:w="975" w:type="dxa"/>
            <w:tcBorders>
              <w:right w:val="single" w:sz="4" w:space="0" w:color="auto"/>
            </w:tcBorders>
            <w:vAlign w:val="center"/>
          </w:tcPr>
          <w:p w:rsidR="00296AD7" w:rsidRDefault="00296AD7" w:rsidP="00684B2A">
            <w:pPr>
              <w:pStyle w:val="DG0"/>
              <w:rPr>
                <w:rFonts w:cs="Times New Roman"/>
              </w:rPr>
            </w:pP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p>
        </w:tc>
        <w:tc>
          <w:tcPr>
            <w:tcW w:w="976" w:type="dxa"/>
            <w:tcBorders>
              <w:left w:val="single" w:sz="4" w:space="0" w:color="auto"/>
              <w:right w:val="single" w:sz="12" w:space="0" w:color="auto"/>
            </w:tcBorders>
            <w:vAlign w:val="center"/>
          </w:tcPr>
          <w:p w:rsidR="00296AD7" w:rsidRDefault="00296AD7" w:rsidP="00684B2A">
            <w:pPr>
              <w:pStyle w:val="DG0"/>
              <w:rPr>
                <w:rFonts w:cs="Times New Roman"/>
              </w:rPr>
            </w:pPr>
            <w:r>
              <w:rPr>
                <w:rFonts w:cs="Times New Roman"/>
              </w:rPr>
              <w:t>√</w:t>
            </w:r>
          </w:p>
        </w:tc>
      </w:tr>
      <w:tr w:rsidR="00296AD7" w:rsidTr="00684B2A">
        <w:trPr>
          <w:trHeight w:val="324"/>
          <w:jc w:val="center"/>
        </w:trPr>
        <w:tc>
          <w:tcPr>
            <w:tcW w:w="1647" w:type="dxa"/>
            <w:tcBorders>
              <w:left w:val="single" w:sz="12" w:space="0" w:color="auto"/>
            </w:tcBorders>
          </w:tcPr>
          <w:p w:rsidR="00296AD7" w:rsidRDefault="00296AD7" w:rsidP="00684B2A">
            <w:pPr>
              <w:pStyle w:val="DG0"/>
              <w:rPr>
                <w:rFonts w:cs="Times New Roman"/>
              </w:rPr>
            </w:pPr>
            <w:r>
              <w:rPr>
                <w:rFonts w:cs="Times New Roman"/>
              </w:rPr>
              <w:t>四级强化训练</w:t>
            </w:r>
          </w:p>
        </w:tc>
        <w:tc>
          <w:tcPr>
            <w:tcW w:w="975" w:type="dxa"/>
            <w:tcBorders>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5"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4" w:space="0" w:color="auto"/>
            </w:tcBorders>
            <w:vAlign w:val="center"/>
          </w:tcPr>
          <w:p w:rsidR="00296AD7" w:rsidRDefault="00296AD7" w:rsidP="00684B2A">
            <w:pPr>
              <w:pStyle w:val="DG0"/>
              <w:rPr>
                <w:rFonts w:cs="Times New Roman"/>
              </w:rPr>
            </w:pPr>
            <w:r>
              <w:rPr>
                <w:rFonts w:cs="Times New Roman"/>
              </w:rPr>
              <w:t>√</w:t>
            </w:r>
          </w:p>
        </w:tc>
        <w:tc>
          <w:tcPr>
            <w:tcW w:w="976" w:type="dxa"/>
            <w:tcBorders>
              <w:left w:val="single" w:sz="4" w:space="0" w:color="auto"/>
              <w:right w:val="single" w:sz="12" w:space="0" w:color="auto"/>
            </w:tcBorders>
            <w:vAlign w:val="center"/>
          </w:tcPr>
          <w:p w:rsidR="00296AD7" w:rsidRDefault="00296AD7" w:rsidP="00684B2A">
            <w:pPr>
              <w:pStyle w:val="DG0"/>
              <w:rPr>
                <w:rFonts w:cs="Times New Roman"/>
              </w:rPr>
            </w:pPr>
            <w:r>
              <w:rPr>
                <w:rFonts w:cs="Times New Roman"/>
              </w:rPr>
              <w:t>√</w:t>
            </w:r>
          </w:p>
        </w:tc>
      </w:tr>
    </w:tbl>
    <w:p w:rsidR="00296AD7" w:rsidRDefault="00296AD7" w:rsidP="00296AD7">
      <w:pPr>
        <w:pStyle w:val="DG2"/>
        <w:spacing w:before="78" w:after="156"/>
        <w:rPr>
          <w:rFonts w:cs="Times New Roman" w:hint="eastAsia"/>
        </w:rPr>
      </w:pPr>
      <w:r w:rsidRPr="007C62E0">
        <w:rPr>
          <w:rFonts w:cs="Times New Roman"/>
        </w:rPr>
        <w:t>（三）课程教学方法与学时分配实践</w:t>
      </w:r>
      <w:r w:rsidRPr="007C62E0">
        <w:rPr>
          <w:rFonts w:cs="Times New Roman" w:hint="eastAsia"/>
        </w:rPr>
        <w:t xml:space="preserve"> </w:t>
      </w:r>
      <w:r w:rsidRPr="007C62E0">
        <w:rPr>
          <w:rFonts w:cs="Times New Roman"/>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tblPr>
      <w:tblGrid>
        <w:gridCol w:w="1870"/>
        <w:gridCol w:w="2153"/>
        <w:gridCol w:w="2340"/>
        <w:gridCol w:w="726"/>
        <w:gridCol w:w="669"/>
        <w:gridCol w:w="718"/>
      </w:tblGrid>
      <w:tr w:rsidR="00296AD7" w:rsidTr="00684B2A">
        <w:trPr>
          <w:trHeight w:val="340"/>
          <w:jc w:val="center"/>
        </w:trPr>
        <w:tc>
          <w:tcPr>
            <w:tcW w:w="1870" w:type="dxa"/>
            <w:vMerge w:val="restart"/>
            <w:tcBorders>
              <w:top w:val="single" w:sz="12" w:space="0" w:color="auto"/>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教学单元</w:t>
            </w:r>
          </w:p>
        </w:tc>
        <w:tc>
          <w:tcPr>
            <w:tcW w:w="2153" w:type="dxa"/>
            <w:vMerge w:val="restart"/>
            <w:tcBorders>
              <w:top w:val="single" w:sz="12" w:space="0" w:color="auto"/>
            </w:tcBorders>
            <w:tcMar>
              <w:top w:w="57" w:type="dxa"/>
              <w:left w:w="85" w:type="dxa"/>
              <w:bottom w:w="57" w:type="dxa"/>
              <w:right w:w="85" w:type="dxa"/>
            </w:tcMar>
            <w:vAlign w:val="center"/>
          </w:tcPr>
          <w:p w:rsidR="00296AD7" w:rsidRDefault="00296AD7" w:rsidP="00684B2A">
            <w:pPr>
              <w:pStyle w:val="DG"/>
              <w:rPr>
                <w:rFonts w:ascii="Times New Roman" w:hAnsi="Times New Roman" w:cs="Times New Roman"/>
                <w:szCs w:val="21"/>
              </w:rPr>
            </w:pPr>
            <w:r>
              <w:rPr>
                <w:rFonts w:ascii="Times New Roman" w:hAnsi="Times New Roman" w:cs="Times New Roman"/>
                <w:szCs w:val="21"/>
              </w:rPr>
              <w:t>教与</w:t>
            </w:r>
            <w:proofErr w:type="gramStart"/>
            <w:r>
              <w:rPr>
                <w:rFonts w:ascii="Times New Roman" w:hAnsi="Times New Roman" w:cs="Times New Roman"/>
                <w:szCs w:val="21"/>
              </w:rPr>
              <w:t>学方式</w:t>
            </w:r>
            <w:proofErr w:type="gramEnd"/>
          </w:p>
        </w:tc>
        <w:tc>
          <w:tcPr>
            <w:tcW w:w="2340" w:type="dxa"/>
            <w:vMerge w:val="restart"/>
            <w:tcBorders>
              <w:top w:val="single" w:sz="12" w:space="0" w:color="auto"/>
            </w:tcBorders>
            <w:tcMar>
              <w:top w:w="57" w:type="dxa"/>
              <w:left w:w="85" w:type="dxa"/>
              <w:bottom w:w="57" w:type="dxa"/>
              <w:right w:w="85" w:type="dxa"/>
            </w:tcMar>
            <w:vAlign w:val="center"/>
          </w:tcPr>
          <w:p w:rsidR="00296AD7" w:rsidRDefault="00296AD7" w:rsidP="00684B2A">
            <w:pPr>
              <w:pStyle w:val="DG"/>
              <w:rPr>
                <w:rFonts w:ascii="Times New Roman" w:hAnsi="Times New Roman" w:cs="Times New Roman"/>
                <w:szCs w:val="21"/>
              </w:rPr>
            </w:pPr>
            <w:r>
              <w:rPr>
                <w:rFonts w:ascii="Times New Roman" w:hAnsi="Times New Roman" w:cs="Times New Roman"/>
                <w:szCs w:val="21"/>
              </w:rPr>
              <w:t>考核方式</w:t>
            </w:r>
          </w:p>
        </w:tc>
        <w:tc>
          <w:tcPr>
            <w:tcW w:w="2113" w:type="dxa"/>
            <w:gridSpan w:val="3"/>
            <w:tcBorders>
              <w:top w:val="single" w:sz="12" w:space="0" w:color="auto"/>
              <w:right w:val="single" w:sz="12" w:space="0" w:color="auto"/>
            </w:tcBorders>
            <w:tcMar>
              <w:top w:w="57" w:type="dxa"/>
              <w:left w:w="85" w:type="dxa"/>
              <w:bottom w:w="57" w:type="dxa"/>
              <w:right w:w="85" w:type="dxa"/>
            </w:tcMar>
            <w:vAlign w:val="center"/>
          </w:tcPr>
          <w:p w:rsidR="00296AD7" w:rsidRDefault="00296AD7" w:rsidP="00684B2A">
            <w:pPr>
              <w:pStyle w:val="DG"/>
              <w:rPr>
                <w:rFonts w:ascii="Times New Roman" w:hAnsi="Times New Roman" w:cs="Times New Roman"/>
                <w:szCs w:val="21"/>
              </w:rPr>
            </w:pPr>
            <w:r>
              <w:rPr>
                <w:rFonts w:ascii="Times New Roman" w:hAnsi="Times New Roman" w:cs="Times New Roman"/>
                <w:szCs w:val="21"/>
              </w:rPr>
              <w:t>学时</w:t>
            </w:r>
            <w:r>
              <w:rPr>
                <w:rFonts w:ascii="Times New Roman" w:hAnsi="Times New Roman" w:cs="Times New Roman"/>
                <w:bCs w:val="0"/>
                <w:szCs w:val="21"/>
              </w:rPr>
              <w:t>分配</w:t>
            </w:r>
          </w:p>
        </w:tc>
      </w:tr>
      <w:tr w:rsidR="00296AD7" w:rsidTr="00684B2A">
        <w:trPr>
          <w:trHeight w:val="326"/>
          <w:jc w:val="center"/>
        </w:trPr>
        <w:tc>
          <w:tcPr>
            <w:tcW w:w="1870" w:type="dxa"/>
            <w:vMerge/>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p>
        </w:tc>
        <w:tc>
          <w:tcPr>
            <w:tcW w:w="2153" w:type="dxa"/>
            <w:vMerge/>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p>
        </w:tc>
        <w:tc>
          <w:tcPr>
            <w:tcW w:w="2340" w:type="dxa"/>
            <w:vMerge/>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p>
        </w:tc>
        <w:tc>
          <w:tcPr>
            <w:tcW w:w="726" w:type="dxa"/>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理论</w:t>
            </w:r>
          </w:p>
        </w:tc>
        <w:tc>
          <w:tcPr>
            <w:tcW w:w="669" w:type="dxa"/>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实践</w:t>
            </w:r>
          </w:p>
        </w:tc>
        <w:tc>
          <w:tcPr>
            <w:tcW w:w="718" w:type="dxa"/>
            <w:tcBorders>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小计</w:t>
            </w:r>
          </w:p>
        </w:tc>
      </w:tr>
      <w:tr w:rsidR="00296AD7" w:rsidTr="00684B2A">
        <w:trPr>
          <w:trHeight w:val="454"/>
          <w:jc w:val="center"/>
        </w:trPr>
        <w:tc>
          <w:tcPr>
            <w:tcW w:w="1870" w:type="dxa"/>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1 </w:t>
            </w:r>
          </w:p>
          <w:p w:rsidR="00296AD7" w:rsidRDefault="00296AD7" w:rsidP="00684B2A">
            <w:pPr>
              <w:snapToGrid w:val="0"/>
              <w:jc w:val="center"/>
              <w:rPr>
                <w:rFonts w:ascii="Times New Roman" w:hAnsi="Times New Roman"/>
                <w:sz w:val="21"/>
                <w:szCs w:val="21"/>
              </w:rPr>
            </w:pPr>
            <w:r>
              <w:rPr>
                <w:rFonts w:ascii="Times New Roman" w:hAnsi="Times New Roman" w:hint="eastAsia"/>
                <w:sz w:val="21"/>
                <w:szCs w:val="21"/>
              </w:rPr>
              <w:t>Grateful Life</w:t>
            </w:r>
          </w:p>
        </w:tc>
        <w:tc>
          <w:tcPr>
            <w:tcW w:w="2153"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讲述教学法、讨论教学法、</w:t>
            </w:r>
            <w:r>
              <w:rPr>
                <w:rFonts w:ascii="Times New Roman" w:eastAsia="宋体" w:hAnsi="Times New Roman"/>
                <w:sz w:val="21"/>
                <w:szCs w:val="21"/>
              </w:rPr>
              <w:t>PBL</w:t>
            </w:r>
          </w:p>
        </w:tc>
        <w:tc>
          <w:tcPr>
            <w:tcW w:w="2340"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期末考试、线上学习、线下作业、口试</w:t>
            </w:r>
          </w:p>
        </w:tc>
        <w:tc>
          <w:tcPr>
            <w:tcW w:w="726"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bCs/>
                <w:sz w:val="21"/>
                <w:szCs w:val="21"/>
              </w:rPr>
            </w:pPr>
            <w:r>
              <w:rPr>
                <w:rFonts w:ascii="Times New Roman" w:eastAsia="宋体" w:hAnsi="Times New Roman" w:hint="eastAsia"/>
                <w:bCs/>
                <w:sz w:val="21"/>
                <w:szCs w:val="21"/>
              </w:rPr>
              <w:t>10</w:t>
            </w:r>
          </w:p>
        </w:tc>
        <w:tc>
          <w:tcPr>
            <w:tcW w:w="669"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hint="eastAsia"/>
                <w:bCs/>
                <w:sz w:val="21"/>
                <w:szCs w:val="21"/>
              </w:rPr>
            </w:pPr>
            <w:r>
              <w:rPr>
                <w:rFonts w:ascii="Times New Roman" w:eastAsia="宋体" w:hAnsi="Times New Roman" w:hint="eastAsia"/>
                <w:bCs/>
                <w:sz w:val="21"/>
                <w:szCs w:val="21"/>
              </w:rPr>
              <w:t>2</w:t>
            </w:r>
          </w:p>
        </w:tc>
        <w:tc>
          <w:tcPr>
            <w:tcW w:w="718" w:type="dxa"/>
            <w:tcBorders>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bCs/>
                <w:sz w:val="21"/>
                <w:szCs w:val="21"/>
              </w:rPr>
            </w:pPr>
            <w:r>
              <w:rPr>
                <w:rFonts w:ascii="Times New Roman" w:eastAsia="宋体" w:hAnsi="Times New Roman"/>
                <w:bCs/>
                <w:sz w:val="21"/>
                <w:szCs w:val="21"/>
              </w:rPr>
              <w:t>12</w:t>
            </w:r>
          </w:p>
        </w:tc>
      </w:tr>
      <w:tr w:rsidR="00296AD7" w:rsidTr="00684B2A">
        <w:trPr>
          <w:trHeight w:val="454"/>
          <w:jc w:val="center"/>
        </w:trPr>
        <w:tc>
          <w:tcPr>
            <w:tcW w:w="1870" w:type="dxa"/>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2 </w:t>
            </w:r>
          </w:p>
          <w:p w:rsidR="00296AD7" w:rsidRDefault="00296AD7" w:rsidP="00684B2A">
            <w:pPr>
              <w:snapToGrid w:val="0"/>
              <w:jc w:val="center"/>
              <w:rPr>
                <w:rFonts w:ascii="Times New Roman" w:hAnsi="Times New Roman"/>
                <w:sz w:val="21"/>
                <w:szCs w:val="21"/>
              </w:rPr>
            </w:pPr>
            <w:r>
              <w:rPr>
                <w:rFonts w:ascii="Times New Roman" w:hAnsi="Times New Roman" w:hint="eastAsia"/>
                <w:sz w:val="21"/>
                <w:szCs w:val="21"/>
              </w:rPr>
              <w:t>Environment</w:t>
            </w:r>
          </w:p>
        </w:tc>
        <w:tc>
          <w:tcPr>
            <w:tcW w:w="2153"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讲述教学法、讨论教学法、</w:t>
            </w:r>
            <w:r>
              <w:rPr>
                <w:rFonts w:ascii="Times New Roman" w:eastAsia="宋体" w:hAnsi="Times New Roman"/>
                <w:sz w:val="21"/>
                <w:szCs w:val="21"/>
              </w:rPr>
              <w:t>PBL</w:t>
            </w:r>
          </w:p>
        </w:tc>
        <w:tc>
          <w:tcPr>
            <w:tcW w:w="2340"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期末考试、线上学习、线下作业、口试</w:t>
            </w:r>
          </w:p>
        </w:tc>
        <w:tc>
          <w:tcPr>
            <w:tcW w:w="726"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10</w:t>
            </w:r>
          </w:p>
        </w:tc>
        <w:tc>
          <w:tcPr>
            <w:tcW w:w="669"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hint="eastAsia"/>
                <w:sz w:val="21"/>
                <w:szCs w:val="21"/>
              </w:rPr>
            </w:pPr>
            <w:r>
              <w:rPr>
                <w:rFonts w:ascii="Times New Roman" w:eastAsia="宋体" w:hAnsi="Times New Roman" w:hint="eastAsia"/>
                <w:sz w:val="21"/>
                <w:szCs w:val="21"/>
              </w:rPr>
              <w:t>2</w:t>
            </w:r>
          </w:p>
        </w:tc>
        <w:tc>
          <w:tcPr>
            <w:tcW w:w="718" w:type="dxa"/>
            <w:tcBorders>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12</w:t>
            </w:r>
          </w:p>
        </w:tc>
      </w:tr>
      <w:tr w:rsidR="00296AD7" w:rsidTr="00684B2A">
        <w:trPr>
          <w:trHeight w:val="454"/>
          <w:jc w:val="center"/>
        </w:trPr>
        <w:tc>
          <w:tcPr>
            <w:tcW w:w="1870" w:type="dxa"/>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3 </w:t>
            </w:r>
          </w:p>
          <w:p w:rsidR="00296AD7" w:rsidRDefault="00296AD7" w:rsidP="00684B2A">
            <w:pPr>
              <w:snapToGrid w:val="0"/>
              <w:jc w:val="center"/>
              <w:rPr>
                <w:rFonts w:ascii="Times New Roman" w:hAnsi="Times New Roman"/>
                <w:sz w:val="21"/>
                <w:szCs w:val="21"/>
              </w:rPr>
            </w:pPr>
            <w:r>
              <w:rPr>
                <w:rFonts w:ascii="Times New Roman" w:hAnsi="Times New Roman" w:hint="eastAsia"/>
                <w:sz w:val="21"/>
                <w:szCs w:val="21"/>
              </w:rPr>
              <w:t>Fast Food</w:t>
            </w:r>
          </w:p>
        </w:tc>
        <w:tc>
          <w:tcPr>
            <w:tcW w:w="2153"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讲述教学法、讨论教学法、</w:t>
            </w:r>
            <w:r>
              <w:rPr>
                <w:rFonts w:ascii="Times New Roman" w:eastAsia="宋体" w:hAnsi="Times New Roman"/>
                <w:sz w:val="21"/>
                <w:szCs w:val="21"/>
              </w:rPr>
              <w:t>PBL</w:t>
            </w:r>
          </w:p>
        </w:tc>
        <w:tc>
          <w:tcPr>
            <w:tcW w:w="2340"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期末考试、线上学习、线下作业、口试</w:t>
            </w:r>
          </w:p>
        </w:tc>
        <w:tc>
          <w:tcPr>
            <w:tcW w:w="726"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10</w:t>
            </w:r>
          </w:p>
        </w:tc>
        <w:tc>
          <w:tcPr>
            <w:tcW w:w="669"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hint="eastAsia"/>
                <w:sz w:val="21"/>
                <w:szCs w:val="21"/>
              </w:rPr>
            </w:pPr>
            <w:r>
              <w:rPr>
                <w:rFonts w:ascii="Times New Roman" w:eastAsia="宋体" w:hAnsi="Times New Roman" w:hint="eastAsia"/>
                <w:sz w:val="21"/>
                <w:szCs w:val="21"/>
              </w:rPr>
              <w:t>2</w:t>
            </w:r>
          </w:p>
        </w:tc>
        <w:tc>
          <w:tcPr>
            <w:tcW w:w="718" w:type="dxa"/>
            <w:tcBorders>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12</w:t>
            </w:r>
          </w:p>
        </w:tc>
      </w:tr>
      <w:tr w:rsidR="00296AD7" w:rsidTr="00684B2A">
        <w:trPr>
          <w:trHeight w:val="454"/>
          <w:jc w:val="center"/>
        </w:trPr>
        <w:tc>
          <w:tcPr>
            <w:tcW w:w="1870" w:type="dxa"/>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4 </w:t>
            </w:r>
          </w:p>
          <w:p w:rsidR="00296AD7" w:rsidRDefault="00296AD7" w:rsidP="00684B2A">
            <w:pPr>
              <w:snapToGrid w:val="0"/>
              <w:jc w:val="center"/>
              <w:rPr>
                <w:rFonts w:ascii="Times New Roman" w:hAnsi="Times New Roman"/>
                <w:sz w:val="21"/>
                <w:szCs w:val="21"/>
              </w:rPr>
            </w:pPr>
            <w:r>
              <w:rPr>
                <w:rFonts w:ascii="Times New Roman" w:hAnsi="Times New Roman"/>
              </w:rPr>
              <w:t>M</w:t>
            </w:r>
            <w:r>
              <w:rPr>
                <w:rFonts w:ascii="Times New Roman" w:hAnsi="Times New Roman" w:hint="eastAsia"/>
              </w:rPr>
              <w:t>odern Communication</w:t>
            </w:r>
          </w:p>
        </w:tc>
        <w:tc>
          <w:tcPr>
            <w:tcW w:w="2153"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讲述教学法、讨论教学法、</w:t>
            </w:r>
            <w:r>
              <w:rPr>
                <w:rFonts w:ascii="Times New Roman" w:eastAsia="宋体" w:hAnsi="Times New Roman"/>
                <w:sz w:val="21"/>
                <w:szCs w:val="21"/>
              </w:rPr>
              <w:t>PBL</w:t>
            </w:r>
          </w:p>
        </w:tc>
        <w:tc>
          <w:tcPr>
            <w:tcW w:w="2340"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期末考试、线上学习、线下作业、口试</w:t>
            </w:r>
          </w:p>
        </w:tc>
        <w:tc>
          <w:tcPr>
            <w:tcW w:w="726"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6</w:t>
            </w:r>
          </w:p>
        </w:tc>
        <w:tc>
          <w:tcPr>
            <w:tcW w:w="669"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3</w:t>
            </w:r>
          </w:p>
        </w:tc>
        <w:tc>
          <w:tcPr>
            <w:tcW w:w="718" w:type="dxa"/>
            <w:tcBorders>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9</w:t>
            </w:r>
          </w:p>
        </w:tc>
      </w:tr>
      <w:tr w:rsidR="00296AD7" w:rsidTr="00684B2A">
        <w:trPr>
          <w:trHeight w:val="454"/>
          <w:jc w:val="center"/>
        </w:trPr>
        <w:tc>
          <w:tcPr>
            <w:tcW w:w="1870" w:type="dxa"/>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hint="eastAsia"/>
                <w:sz w:val="21"/>
                <w:szCs w:val="21"/>
              </w:rPr>
            </w:pPr>
            <w:r>
              <w:rPr>
                <w:rFonts w:ascii="Times New Roman" w:eastAsia="宋体" w:hAnsi="Times New Roman"/>
                <w:sz w:val="21"/>
                <w:szCs w:val="21"/>
              </w:rPr>
              <w:t>期中测试</w:t>
            </w:r>
          </w:p>
        </w:tc>
        <w:tc>
          <w:tcPr>
            <w:tcW w:w="2153"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随堂测试、练习教学法、解决问题学习法</w:t>
            </w:r>
          </w:p>
        </w:tc>
        <w:tc>
          <w:tcPr>
            <w:tcW w:w="2340"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线下作业</w:t>
            </w:r>
          </w:p>
        </w:tc>
        <w:tc>
          <w:tcPr>
            <w:tcW w:w="726"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1</w:t>
            </w:r>
          </w:p>
        </w:tc>
        <w:tc>
          <w:tcPr>
            <w:tcW w:w="669"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2</w:t>
            </w:r>
          </w:p>
        </w:tc>
        <w:tc>
          <w:tcPr>
            <w:tcW w:w="718" w:type="dxa"/>
            <w:tcBorders>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3</w:t>
            </w:r>
          </w:p>
        </w:tc>
      </w:tr>
      <w:tr w:rsidR="00296AD7" w:rsidTr="00684B2A">
        <w:trPr>
          <w:trHeight w:val="454"/>
          <w:jc w:val="center"/>
        </w:trPr>
        <w:tc>
          <w:tcPr>
            <w:tcW w:w="1870" w:type="dxa"/>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 xml:space="preserve">Unit 5 </w:t>
            </w:r>
          </w:p>
          <w:p w:rsidR="00296AD7" w:rsidRDefault="00296AD7" w:rsidP="00684B2A">
            <w:pPr>
              <w:snapToGrid w:val="0"/>
              <w:jc w:val="center"/>
              <w:rPr>
                <w:rFonts w:ascii="Times New Roman" w:hAnsi="Times New Roman"/>
                <w:sz w:val="21"/>
                <w:szCs w:val="21"/>
              </w:rPr>
            </w:pPr>
            <w:r>
              <w:rPr>
                <w:rFonts w:ascii="Times New Roman" w:hAnsi="Times New Roman" w:hint="eastAsia"/>
              </w:rPr>
              <w:t>Generation Gap</w:t>
            </w:r>
          </w:p>
        </w:tc>
        <w:tc>
          <w:tcPr>
            <w:tcW w:w="2153"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讲述教学法、讨论教学法、</w:t>
            </w:r>
            <w:r>
              <w:rPr>
                <w:rFonts w:ascii="Times New Roman" w:eastAsia="宋体" w:hAnsi="Times New Roman"/>
                <w:sz w:val="21"/>
                <w:szCs w:val="21"/>
              </w:rPr>
              <w:t>PBL</w:t>
            </w:r>
          </w:p>
        </w:tc>
        <w:tc>
          <w:tcPr>
            <w:tcW w:w="2340"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期末考试、线上学习、线下作业、口试</w:t>
            </w:r>
          </w:p>
        </w:tc>
        <w:tc>
          <w:tcPr>
            <w:tcW w:w="726"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10</w:t>
            </w:r>
          </w:p>
        </w:tc>
        <w:tc>
          <w:tcPr>
            <w:tcW w:w="669"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2</w:t>
            </w:r>
          </w:p>
        </w:tc>
        <w:tc>
          <w:tcPr>
            <w:tcW w:w="718" w:type="dxa"/>
            <w:tcBorders>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12</w:t>
            </w:r>
          </w:p>
        </w:tc>
      </w:tr>
      <w:tr w:rsidR="00296AD7" w:rsidTr="00684B2A">
        <w:trPr>
          <w:trHeight w:val="454"/>
          <w:jc w:val="center"/>
        </w:trPr>
        <w:tc>
          <w:tcPr>
            <w:tcW w:w="1870" w:type="dxa"/>
            <w:tcBorders>
              <w:left w:val="single" w:sz="12"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Unit 6</w:t>
            </w:r>
          </w:p>
          <w:p w:rsidR="00296AD7" w:rsidRDefault="00296AD7" w:rsidP="00684B2A">
            <w:pPr>
              <w:snapToGrid w:val="0"/>
              <w:jc w:val="center"/>
              <w:rPr>
                <w:rFonts w:ascii="Times New Roman" w:hAnsi="Times New Roman"/>
              </w:rPr>
            </w:pPr>
            <w:r>
              <w:rPr>
                <w:rFonts w:ascii="Times New Roman" w:hAnsi="Times New Roman" w:hint="eastAsia"/>
              </w:rPr>
              <w:t>Gender Differences</w:t>
            </w:r>
          </w:p>
        </w:tc>
        <w:tc>
          <w:tcPr>
            <w:tcW w:w="2153"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讲述教学法、讨论教学法、</w:t>
            </w:r>
            <w:r>
              <w:rPr>
                <w:rFonts w:ascii="Times New Roman" w:eastAsia="宋体" w:hAnsi="Times New Roman"/>
                <w:sz w:val="21"/>
                <w:szCs w:val="21"/>
              </w:rPr>
              <w:t>PBL</w:t>
            </w:r>
          </w:p>
        </w:tc>
        <w:tc>
          <w:tcPr>
            <w:tcW w:w="2340"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期末考试、线上学习、线下作业、口试</w:t>
            </w:r>
          </w:p>
        </w:tc>
        <w:tc>
          <w:tcPr>
            <w:tcW w:w="726"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hint="eastAsia"/>
                <w:sz w:val="21"/>
                <w:szCs w:val="21"/>
              </w:rPr>
            </w:pPr>
            <w:r>
              <w:rPr>
                <w:rFonts w:ascii="Times New Roman" w:eastAsia="宋体" w:hAnsi="Times New Roman"/>
                <w:sz w:val="21"/>
                <w:szCs w:val="21"/>
              </w:rPr>
              <w:t>10</w:t>
            </w:r>
          </w:p>
        </w:tc>
        <w:tc>
          <w:tcPr>
            <w:tcW w:w="669"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hint="eastAsia"/>
                <w:sz w:val="21"/>
                <w:szCs w:val="21"/>
              </w:rPr>
            </w:pPr>
            <w:r>
              <w:rPr>
                <w:rFonts w:ascii="Times New Roman" w:eastAsia="宋体" w:hAnsi="Times New Roman"/>
                <w:sz w:val="21"/>
                <w:szCs w:val="21"/>
              </w:rPr>
              <w:t>2</w:t>
            </w:r>
          </w:p>
        </w:tc>
        <w:tc>
          <w:tcPr>
            <w:tcW w:w="718" w:type="dxa"/>
            <w:tcBorders>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12</w:t>
            </w:r>
          </w:p>
        </w:tc>
      </w:tr>
      <w:tr w:rsidR="00296AD7" w:rsidTr="00684B2A">
        <w:trPr>
          <w:trHeight w:val="454"/>
          <w:jc w:val="center"/>
        </w:trPr>
        <w:tc>
          <w:tcPr>
            <w:tcW w:w="1870" w:type="dxa"/>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口试与期末复习</w:t>
            </w:r>
          </w:p>
        </w:tc>
        <w:tc>
          <w:tcPr>
            <w:tcW w:w="2153"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练习教学法、解决问题学习法</w:t>
            </w:r>
            <w:r>
              <w:rPr>
                <w:rFonts w:ascii="Times New Roman" w:eastAsia="宋体" w:hAnsi="Times New Roman" w:hint="eastAsia"/>
                <w:sz w:val="21"/>
                <w:szCs w:val="21"/>
              </w:rPr>
              <w:t>、</w:t>
            </w:r>
            <w:r>
              <w:rPr>
                <w:rFonts w:ascii="Times New Roman" w:eastAsia="宋体" w:hAnsi="Times New Roman"/>
                <w:sz w:val="21"/>
                <w:szCs w:val="21"/>
              </w:rPr>
              <w:t>随堂测试</w:t>
            </w:r>
          </w:p>
        </w:tc>
        <w:tc>
          <w:tcPr>
            <w:tcW w:w="2340"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hint="eastAsia"/>
                <w:sz w:val="21"/>
                <w:szCs w:val="21"/>
              </w:rPr>
              <w:t>口试、期末考试</w:t>
            </w:r>
          </w:p>
        </w:tc>
        <w:tc>
          <w:tcPr>
            <w:tcW w:w="726"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hint="eastAsia"/>
                <w:sz w:val="21"/>
                <w:szCs w:val="21"/>
              </w:rPr>
            </w:pPr>
            <w:r>
              <w:rPr>
                <w:rFonts w:ascii="Times New Roman" w:eastAsia="宋体" w:hAnsi="Times New Roman"/>
                <w:sz w:val="21"/>
                <w:szCs w:val="21"/>
              </w:rPr>
              <w:t>3</w:t>
            </w:r>
          </w:p>
        </w:tc>
        <w:tc>
          <w:tcPr>
            <w:tcW w:w="669"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hint="eastAsia"/>
                <w:sz w:val="21"/>
                <w:szCs w:val="21"/>
              </w:rPr>
            </w:pPr>
            <w:r>
              <w:rPr>
                <w:rFonts w:ascii="Times New Roman" w:eastAsia="宋体" w:hAnsi="Times New Roman"/>
                <w:sz w:val="21"/>
                <w:szCs w:val="21"/>
              </w:rPr>
              <w:t>3</w:t>
            </w:r>
          </w:p>
        </w:tc>
        <w:tc>
          <w:tcPr>
            <w:tcW w:w="718" w:type="dxa"/>
            <w:tcBorders>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hint="eastAsia"/>
                <w:sz w:val="21"/>
                <w:szCs w:val="21"/>
              </w:rPr>
            </w:pPr>
            <w:r>
              <w:rPr>
                <w:rFonts w:ascii="Times New Roman" w:eastAsia="宋体" w:hAnsi="Times New Roman"/>
                <w:sz w:val="21"/>
                <w:szCs w:val="21"/>
              </w:rPr>
              <w:t>6</w:t>
            </w:r>
          </w:p>
        </w:tc>
      </w:tr>
      <w:tr w:rsidR="00296AD7" w:rsidTr="00684B2A">
        <w:trPr>
          <w:trHeight w:val="454"/>
          <w:jc w:val="center"/>
        </w:trPr>
        <w:tc>
          <w:tcPr>
            <w:tcW w:w="1870" w:type="dxa"/>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hint="eastAsia"/>
                <w:sz w:val="21"/>
                <w:szCs w:val="21"/>
              </w:rPr>
            </w:pPr>
            <w:r>
              <w:rPr>
                <w:rFonts w:ascii="Times New Roman" w:eastAsia="宋体" w:hAnsi="Times New Roman"/>
                <w:sz w:val="21"/>
                <w:szCs w:val="21"/>
              </w:rPr>
              <w:t>四级强化训练</w:t>
            </w:r>
          </w:p>
        </w:tc>
        <w:tc>
          <w:tcPr>
            <w:tcW w:w="2153"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练习教学法、问题导向学习</w:t>
            </w:r>
          </w:p>
        </w:tc>
        <w:tc>
          <w:tcPr>
            <w:tcW w:w="2340"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期末考试</w:t>
            </w:r>
          </w:p>
        </w:tc>
        <w:tc>
          <w:tcPr>
            <w:tcW w:w="726"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12</w:t>
            </w:r>
          </w:p>
        </w:tc>
        <w:tc>
          <w:tcPr>
            <w:tcW w:w="669" w:type="dxa"/>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6</w:t>
            </w:r>
          </w:p>
        </w:tc>
        <w:tc>
          <w:tcPr>
            <w:tcW w:w="718" w:type="dxa"/>
            <w:tcBorders>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sz w:val="21"/>
                <w:szCs w:val="21"/>
              </w:rPr>
            </w:pPr>
            <w:r>
              <w:rPr>
                <w:rFonts w:ascii="Times New Roman" w:eastAsia="宋体" w:hAnsi="Times New Roman"/>
                <w:sz w:val="21"/>
                <w:szCs w:val="21"/>
              </w:rPr>
              <w:t>18</w:t>
            </w:r>
          </w:p>
        </w:tc>
      </w:tr>
      <w:tr w:rsidR="00296AD7" w:rsidTr="00684B2A">
        <w:trPr>
          <w:trHeight w:val="454"/>
          <w:jc w:val="center"/>
        </w:trPr>
        <w:tc>
          <w:tcPr>
            <w:tcW w:w="6363" w:type="dxa"/>
            <w:gridSpan w:val="3"/>
            <w:tcBorders>
              <w:left w:val="single" w:sz="12" w:space="0" w:color="auto"/>
              <w:bottom w:val="single" w:sz="12" w:space="0" w:color="auto"/>
            </w:tcBorders>
            <w:tcMar>
              <w:top w:w="57" w:type="dxa"/>
              <w:left w:w="85" w:type="dxa"/>
              <w:bottom w:w="57" w:type="dxa"/>
              <w:right w:w="85" w:type="dxa"/>
            </w:tcMar>
            <w:vAlign w:val="center"/>
          </w:tcPr>
          <w:p w:rsidR="00296AD7" w:rsidRDefault="00296AD7" w:rsidP="00684B2A">
            <w:pPr>
              <w:pStyle w:val="DG"/>
              <w:rPr>
                <w:rFonts w:ascii="Times New Roman" w:hAnsi="Times New Roman" w:cs="Times New Roman"/>
              </w:rPr>
            </w:pPr>
            <w:r>
              <w:rPr>
                <w:rFonts w:ascii="Times New Roman" w:hAnsi="Times New Roman" w:cs="Times New Roman"/>
              </w:rPr>
              <w:t>合计</w:t>
            </w:r>
          </w:p>
        </w:tc>
        <w:tc>
          <w:tcPr>
            <w:tcW w:w="726" w:type="dxa"/>
            <w:tcBorders>
              <w:bottom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bCs/>
                <w:sz w:val="21"/>
                <w:szCs w:val="21"/>
              </w:rPr>
            </w:pPr>
            <w:r>
              <w:rPr>
                <w:rFonts w:ascii="Times New Roman" w:eastAsia="宋体" w:hAnsi="Times New Roman" w:hint="eastAsia"/>
                <w:bCs/>
                <w:sz w:val="21"/>
                <w:szCs w:val="21"/>
              </w:rPr>
              <w:t>72</w:t>
            </w:r>
          </w:p>
        </w:tc>
        <w:tc>
          <w:tcPr>
            <w:tcW w:w="669" w:type="dxa"/>
            <w:tcBorders>
              <w:bottom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hint="eastAsia"/>
                <w:bCs/>
                <w:sz w:val="21"/>
                <w:szCs w:val="21"/>
              </w:rPr>
            </w:pPr>
            <w:r>
              <w:rPr>
                <w:rFonts w:ascii="Times New Roman" w:eastAsia="宋体" w:hAnsi="Times New Roman"/>
                <w:bCs/>
                <w:sz w:val="21"/>
                <w:szCs w:val="21"/>
              </w:rPr>
              <w:t>2</w:t>
            </w:r>
            <w:r>
              <w:rPr>
                <w:rFonts w:ascii="Times New Roman" w:eastAsia="宋体" w:hAnsi="Times New Roman" w:hint="eastAsia"/>
                <w:bCs/>
                <w:sz w:val="21"/>
                <w:szCs w:val="21"/>
              </w:rPr>
              <w:t>4</w:t>
            </w:r>
          </w:p>
        </w:tc>
        <w:tc>
          <w:tcPr>
            <w:tcW w:w="718" w:type="dxa"/>
            <w:tcBorders>
              <w:bottom w:val="single" w:sz="12" w:space="0" w:color="auto"/>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宋体" w:hAnsi="Times New Roman"/>
                <w:bCs/>
                <w:sz w:val="21"/>
                <w:szCs w:val="21"/>
              </w:rPr>
            </w:pPr>
            <w:r>
              <w:rPr>
                <w:rFonts w:ascii="Times New Roman" w:eastAsia="宋体" w:hAnsi="Times New Roman"/>
                <w:bCs/>
                <w:sz w:val="21"/>
                <w:szCs w:val="21"/>
              </w:rPr>
              <w:t>9</w:t>
            </w:r>
            <w:r>
              <w:rPr>
                <w:rFonts w:ascii="Times New Roman" w:eastAsia="宋体" w:hAnsi="Times New Roman" w:hint="eastAsia"/>
                <w:bCs/>
                <w:sz w:val="21"/>
                <w:szCs w:val="21"/>
              </w:rPr>
              <w:t>6</w:t>
            </w:r>
          </w:p>
        </w:tc>
      </w:tr>
    </w:tbl>
    <w:p w:rsidR="00296AD7" w:rsidRPr="004A76E3" w:rsidRDefault="00296AD7" w:rsidP="00296AD7">
      <w:pPr>
        <w:pStyle w:val="DG1"/>
        <w:spacing w:before="312"/>
        <w:rPr>
          <w:rFonts w:ascii="Times New Roman" w:hAnsi="Times New Roman" w:cs="Times New Roman"/>
        </w:rPr>
      </w:pPr>
      <w:r>
        <w:rPr>
          <w:rFonts w:ascii="Times New Roman" w:hAnsi="Times New Roman" w:cs="Times New Roman"/>
        </w:rPr>
        <w:t>四、</w:t>
      </w:r>
      <w:r w:rsidRPr="004A76E3">
        <w:rPr>
          <w:rFonts w:ascii="Times New Roman" w:hAnsi="Times New Roman" w:cs="Times New Roman"/>
        </w:rPr>
        <w:t>课程</w:t>
      </w:r>
      <w:proofErr w:type="gramStart"/>
      <w:r w:rsidRPr="004A76E3">
        <w:rPr>
          <w:rFonts w:ascii="Times New Roman" w:hAnsi="Times New Roman" w:cs="Times New Roman"/>
        </w:rPr>
        <w:t>思政教学</w:t>
      </w:r>
      <w:proofErr w:type="gramEnd"/>
      <w:r w:rsidRPr="004A76E3">
        <w:rPr>
          <w:rFonts w:ascii="Times New Roman" w:hAnsi="Times New Roman" w:cs="Times New Roman"/>
        </w:rPr>
        <w:t>设计</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000"/>
      </w:tblPr>
      <w:tblGrid>
        <w:gridCol w:w="1717"/>
        <w:gridCol w:w="6759"/>
      </w:tblGrid>
      <w:tr w:rsidR="00296AD7" w:rsidRPr="004A76E3" w:rsidTr="00684B2A">
        <w:trPr>
          <w:trHeight w:val="90"/>
        </w:trPr>
        <w:tc>
          <w:tcPr>
            <w:tcW w:w="1588" w:type="dxa"/>
            <w:tcMar>
              <w:top w:w="57" w:type="dxa"/>
              <w:left w:w="85" w:type="dxa"/>
              <w:bottom w:w="57" w:type="dxa"/>
              <w:right w:w="85" w:type="dxa"/>
            </w:tcMar>
            <w:vAlign w:val="center"/>
          </w:tcPr>
          <w:p w:rsidR="00296AD7" w:rsidRPr="004A76E3" w:rsidRDefault="00296AD7" w:rsidP="00684B2A">
            <w:pPr>
              <w:spacing w:before="120" w:after="120" w:line="240" w:lineRule="exact"/>
              <w:jc w:val="center"/>
              <w:rPr>
                <w:rFonts w:ascii="Times New Roman" w:eastAsia="黑体" w:hAnsi="Times New Roman"/>
                <w:sz w:val="20"/>
                <w:szCs w:val="21"/>
              </w:rPr>
            </w:pPr>
            <w:r w:rsidRPr="004A76E3">
              <w:rPr>
                <w:rFonts w:ascii="Times New Roman" w:eastAsia="黑体" w:hAnsi="Times New Roman"/>
                <w:sz w:val="20"/>
                <w:szCs w:val="21"/>
              </w:rPr>
              <w:t>单元</w:t>
            </w:r>
          </w:p>
        </w:tc>
        <w:tc>
          <w:tcPr>
            <w:tcW w:w="6888" w:type="dxa"/>
            <w:tcMar>
              <w:top w:w="57" w:type="dxa"/>
              <w:left w:w="85" w:type="dxa"/>
              <w:bottom w:w="57" w:type="dxa"/>
              <w:right w:w="85" w:type="dxa"/>
            </w:tcMar>
            <w:vAlign w:val="center"/>
          </w:tcPr>
          <w:p w:rsidR="00296AD7" w:rsidRPr="004A76E3" w:rsidRDefault="00296AD7" w:rsidP="00684B2A">
            <w:pPr>
              <w:spacing w:before="120" w:after="120" w:line="240" w:lineRule="exact"/>
              <w:jc w:val="center"/>
              <w:rPr>
                <w:rFonts w:ascii="Times New Roman" w:eastAsia="黑体" w:hAnsi="Times New Roman"/>
                <w:sz w:val="20"/>
                <w:szCs w:val="21"/>
              </w:rPr>
            </w:pPr>
            <w:proofErr w:type="gramStart"/>
            <w:r w:rsidRPr="004A76E3">
              <w:rPr>
                <w:rFonts w:ascii="Times New Roman" w:eastAsia="黑体" w:hAnsi="Times New Roman"/>
                <w:sz w:val="20"/>
                <w:szCs w:val="21"/>
              </w:rPr>
              <w:t>思政教学</w:t>
            </w:r>
            <w:proofErr w:type="gramEnd"/>
            <w:r w:rsidRPr="004A76E3">
              <w:rPr>
                <w:rFonts w:ascii="Times New Roman" w:eastAsia="黑体" w:hAnsi="Times New Roman"/>
                <w:sz w:val="20"/>
                <w:szCs w:val="21"/>
              </w:rPr>
              <w:t>设计</w:t>
            </w:r>
          </w:p>
        </w:tc>
      </w:tr>
      <w:tr w:rsidR="00296AD7" w:rsidTr="00684B2A">
        <w:trPr>
          <w:trHeight w:val="1128"/>
        </w:trPr>
        <w:tc>
          <w:tcPr>
            <w:tcW w:w="1588" w:type="dxa"/>
            <w:tcMar>
              <w:top w:w="57" w:type="dxa"/>
              <w:left w:w="85" w:type="dxa"/>
              <w:bottom w:w="57" w:type="dxa"/>
              <w:right w:w="85" w:type="dxa"/>
            </w:tcMar>
            <w:vAlign w:val="center"/>
          </w:tcPr>
          <w:p w:rsidR="00296AD7" w:rsidRPr="004A76E3" w:rsidRDefault="00296AD7" w:rsidP="00684B2A">
            <w:pPr>
              <w:spacing w:before="120" w:after="120" w:line="240" w:lineRule="exact"/>
              <w:jc w:val="center"/>
              <w:rPr>
                <w:rFonts w:ascii="Times New Roman" w:eastAsia="宋体" w:hAnsi="Times New Roman"/>
                <w:sz w:val="21"/>
                <w:szCs w:val="21"/>
              </w:rPr>
            </w:pPr>
            <w:r w:rsidRPr="004A76E3">
              <w:rPr>
                <w:rFonts w:ascii="Times New Roman" w:eastAsia="宋体" w:hAnsi="Times New Roman"/>
                <w:sz w:val="21"/>
                <w:szCs w:val="21"/>
              </w:rPr>
              <w:t>Unit 1</w:t>
            </w:r>
          </w:p>
          <w:p w:rsidR="00296AD7" w:rsidRPr="004A76E3" w:rsidRDefault="00296AD7" w:rsidP="00684B2A">
            <w:pPr>
              <w:spacing w:before="120" w:after="120" w:line="240" w:lineRule="exact"/>
              <w:jc w:val="center"/>
              <w:rPr>
                <w:rFonts w:ascii="Times New Roman" w:eastAsia="宋体" w:hAnsi="Times New Roman"/>
                <w:sz w:val="21"/>
                <w:szCs w:val="21"/>
              </w:rPr>
            </w:pPr>
            <w:r w:rsidRPr="004A76E3">
              <w:rPr>
                <w:rFonts w:ascii="Times New Roman" w:eastAsia="宋体" w:hAnsi="Times New Roman" w:hint="eastAsia"/>
              </w:rPr>
              <w:t>Grateful Life</w:t>
            </w:r>
          </w:p>
        </w:tc>
        <w:tc>
          <w:tcPr>
            <w:tcW w:w="6888" w:type="dxa"/>
            <w:tcMar>
              <w:top w:w="57" w:type="dxa"/>
              <w:left w:w="85" w:type="dxa"/>
              <w:bottom w:w="57" w:type="dxa"/>
              <w:right w:w="85" w:type="dxa"/>
            </w:tcMar>
            <w:vAlign w:val="center"/>
          </w:tcPr>
          <w:p w:rsidR="00296AD7" w:rsidRPr="004A76E3" w:rsidRDefault="00296AD7" w:rsidP="00684B2A">
            <w:pPr>
              <w:rPr>
                <w:rFonts w:ascii="Times New Roman" w:eastAsia="宋体" w:hAnsi="Times New Roman" w:hint="eastAsia"/>
                <w:sz w:val="21"/>
                <w:szCs w:val="21"/>
              </w:rPr>
            </w:pPr>
            <w:r w:rsidRPr="004A76E3">
              <w:rPr>
                <w:rFonts w:ascii="Times New Roman" w:eastAsia="宋体" w:hAnsi="Times New Roman" w:hint="eastAsia"/>
                <w:sz w:val="21"/>
                <w:szCs w:val="21"/>
              </w:rPr>
              <w:t>结合本单元“感恩生活”这一主题，引导学生思考自身所享受的幸福生活来源于哪些人和事，并深入思考如何以实际行动去表达感恩之情，回馈社会和帮助他人。</w:t>
            </w:r>
          </w:p>
          <w:p w:rsidR="00296AD7" w:rsidRPr="004A76E3" w:rsidRDefault="00296AD7" w:rsidP="00684B2A">
            <w:pPr>
              <w:jc w:val="both"/>
              <w:rPr>
                <w:rFonts w:ascii="Times New Roman" w:eastAsia="宋体" w:hAnsi="Times New Roman"/>
                <w:b/>
                <w:bCs/>
                <w:sz w:val="21"/>
                <w:szCs w:val="21"/>
              </w:rPr>
            </w:pPr>
            <w:r w:rsidRPr="004A76E3">
              <w:rPr>
                <w:rFonts w:ascii="Times New Roman" w:eastAsia="宋体" w:hAnsi="Times New Roman"/>
                <w:b/>
                <w:bCs/>
                <w:sz w:val="21"/>
                <w:szCs w:val="21"/>
              </w:rPr>
              <w:t>课前任务</w:t>
            </w:r>
            <w:r w:rsidRPr="004A76E3">
              <w:rPr>
                <w:rFonts w:ascii="Times New Roman" w:eastAsia="宋体" w:hAnsi="Times New Roman"/>
                <w:b/>
                <w:bCs/>
                <w:sz w:val="21"/>
                <w:szCs w:val="21"/>
              </w:rPr>
              <w:t xml:space="preserve">: </w:t>
            </w:r>
            <w:r w:rsidRPr="004A76E3">
              <w:rPr>
                <w:rFonts w:ascii="Times New Roman" w:eastAsia="宋体" w:hAnsi="Times New Roman"/>
                <w:b/>
                <w:bCs/>
                <w:sz w:val="21"/>
                <w:szCs w:val="21"/>
              </w:rPr>
              <w:t>（</w:t>
            </w:r>
            <w:r w:rsidRPr="004A76E3">
              <w:rPr>
                <w:rFonts w:ascii="Times New Roman" w:eastAsia="宋体" w:hAnsi="Times New Roman"/>
                <w:b/>
                <w:bCs/>
                <w:sz w:val="21"/>
                <w:szCs w:val="21"/>
              </w:rPr>
              <w:t>Before Class</w:t>
            </w:r>
            <w:r w:rsidRPr="004A76E3">
              <w:rPr>
                <w:rFonts w:ascii="Times New Roman" w:eastAsia="宋体" w:hAnsi="Times New Roman"/>
                <w:b/>
                <w:bCs/>
                <w:sz w:val="21"/>
                <w:szCs w:val="21"/>
              </w:rPr>
              <w:t>）</w:t>
            </w:r>
            <w:r w:rsidRPr="004A76E3">
              <w:rPr>
                <w:rFonts w:ascii="Times New Roman" w:eastAsia="宋体" w:hAnsi="Times New Roman"/>
                <w:b/>
                <w:bCs/>
                <w:sz w:val="21"/>
                <w:szCs w:val="21"/>
              </w:rPr>
              <w:t xml:space="preserve"> </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sz w:val="21"/>
                <w:szCs w:val="21"/>
              </w:rPr>
              <w:lastRenderedPageBreak/>
              <w:t>围绕单元主题，布置课前任务</w:t>
            </w:r>
            <w:r w:rsidRPr="004A76E3">
              <w:rPr>
                <w:rFonts w:ascii="Times New Roman" w:eastAsia="宋体" w:hAnsi="Times New Roman" w:hint="eastAsia"/>
                <w:sz w:val="21"/>
                <w:szCs w:val="21"/>
              </w:rPr>
              <w:t>预习</w:t>
            </w:r>
            <w:r w:rsidRPr="004A76E3">
              <w:rPr>
                <w:rFonts w:ascii="Times New Roman" w:eastAsia="宋体" w:hAnsi="Times New Roman" w:hint="eastAsia"/>
                <w:sz w:val="21"/>
                <w:szCs w:val="21"/>
              </w:rPr>
              <w:t>Text A</w:t>
            </w:r>
            <w:r w:rsidRPr="004A76E3">
              <w:rPr>
                <w:rFonts w:ascii="Times New Roman" w:eastAsia="宋体" w:hAnsi="Times New Roman"/>
                <w:sz w:val="21"/>
                <w:szCs w:val="21"/>
              </w:rPr>
              <w:t>，</w:t>
            </w:r>
            <w:proofErr w:type="gramStart"/>
            <w:r w:rsidRPr="004A76E3">
              <w:rPr>
                <w:rFonts w:ascii="Times New Roman" w:eastAsia="宋体" w:hAnsi="Times New Roman"/>
                <w:sz w:val="21"/>
                <w:szCs w:val="21"/>
              </w:rPr>
              <w:t>营造思政学习</w:t>
            </w:r>
            <w:proofErr w:type="gramEnd"/>
            <w:r w:rsidRPr="004A76E3">
              <w:rPr>
                <w:rFonts w:ascii="Times New Roman" w:eastAsia="宋体" w:hAnsi="Times New Roman"/>
                <w:sz w:val="21"/>
                <w:szCs w:val="21"/>
              </w:rPr>
              <w:t>语言氛围。</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sz w:val="21"/>
                <w:szCs w:val="21"/>
              </w:rPr>
              <w:t>问题思考</w:t>
            </w:r>
            <w:r w:rsidRPr="004A76E3">
              <w:rPr>
                <w:rFonts w:ascii="Times New Roman" w:eastAsia="宋体" w:hAnsi="Times New Roman" w:hint="eastAsia"/>
                <w:sz w:val="21"/>
                <w:szCs w:val="21"/>
              </w:rPr>
              <w:t>（英文问题）</w:t>
            </w:r>
            <w:r w:rsidRPr="004A76E3">
              <w:rPr>
                <w:rFonts w:ascii="Times New Roman" w:eastAsia="宋体" w:hAnsi="Times New Roman"/>
                <w:sz w:val="21"/>
                <w:szCs w:val="21"/>
              </w:rPr>
              <w:t>，例如：</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1. Who or what do you think are the main sources of the happiness in your life?</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2. How can you practically express your gratitude and contribute to society and help others?</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hint="eastAsia"/>
                <w:sz w:val="21"/>
                <w:szCs w:val="21"/>
              </w:rPr>
              <w:t>把问题补充完整</w:t>
            </w:r>
          </w:p>
          <w:p w:rsidR="00296AD7" w:rsidRPr="004A76E3" w:rsidRDefault="00296AD7" w:rsidP="00684B2A">
            <w:pPr>
              <w:jc w:val="both"/>
              <w:rPr>
                <w:rFonts w:ascii="Times New Roman" w:eastAsia="宋体" w:hAnsi="Times New Roman"/>
                <w:b/>
                <w:bCs/>
                <w:sz w:val="21"/>
                <w:szCs w:val="21"/>
              </w:rPr>
            </w:pPr>
            <w:r w:rsidRPr="004A76E3">
              <w:rPr>
                <w:rFonts w:ascii="Times New Roman" w:eastAsia="宋体" w:hAnsi="Times New Roman"/>
                <w:b/>
                <w:bCs/>
                <w:sz w:val="21"/>
                <w:szCs w:val="21"/>
              </w:rPr>
              <w:t>课堂教学</w:t>
            </w:r>
            <w:r w:rsidRPr="004A76E3">
              <w:rPr>
                <w:rFonts w:ascii="Times New Roman" w:eastAsia="宋体" w:hAnsi="Times New Roman"/>
                <w:b/>
                <w:bCs/>
                <w:sz w:val="21"/>
                <w:szCs w:val="21"/>
              </w:rPr>
              <w:t>:</w:t>
            </w:r>
            <w:r w:rsidRPr="004A76E3">
              <w:rPr>
                <w:rFonts w:ascii="Times New Roman" w:eastAsia="宋体" w:hAnsi="Times New Roman"/>
                <w:b/>
                <w:bCs/>
                <w:sz w:val="21"/>
                <w:szCs w:val="21"/>
              </w:rPr>
              <w:t>（</w:t>
            </w:r>
            <w:r w:rsidRPr="004A76E3">
              <w:rPr>
                <w:rFonts w:ascii="Times New Roman" w:eastAsia="宋体" w:hAnsi="Times New Roman"/>
                <w:b/>
                <w:bCs/>
                <w:sz w:val="21"/>
                <w:szCs w:val="21"/>
              </w:rPr>
              <w:t>In Class</w:t>
            </w:r>
            <w:r w:rsidRPr="004A76E3">
              <w:rPr>
                <w:rFonts w:ascii="Times New Roman" w:eastAsia="宋体" w:hAnsi="Times New Roman"/>
                <w:b/>
                <w:bCs/>
                <w:sz w:val="21"/>
                <w:szCs w:val="21"/>
              </w:rPr>
              <w:t>）</w:t>
            </w:r>
          </w:p>
          <w:p w:rsidR="00296AD7" w:rsidRPr="004A76E3" w:rsidRDefault="00296AD7" w:rsidP="00296AD7">
            <w:pPr>
              <w:numPr>
                <w:ilvl w:val="0"/>
                <w:numId w:val="3"/>
              </w:numPr>
              <w:tabs>
                <w:tab w:val="left" w:pos="312"/>
              </w:tabs>
              <w:jc w:val="both"/>
              <w:rPr>
                <w:rFonts w:ascii="Times New Roman" w:eastAsia="宋体" w:hAnsi="Times New Roman" w:hint="eastAsia"/>
                <w:sz w:val="21"/>
                <w:szCs w:val="21"/>
              </w:rPr>
            </w:pPr>
            <w:r w:rsidRPr="004A76E3">
              <w:rPr>
                <w:rFonts w:ascii="Times New Roman" w:eastAsia="宋体" w:hAnsi="Times New Roman" w:hint="eastAsia"/>
                <w:sz w:val="21"/>
                <w:szCs w:val="21"/>
              </w:rPr>
              <w:t>向学生播放关于“表达感恩的重要意义”的视频，引导学生理解“感恩心态带来积极情绪和身心健康”的意义，</w:t>
            </w:r>
          </w:p>
          <w:p w:rsidR="00296AD7" w:rsidRPr="004A76E3" w:rsidRDefault="00296AD7" w:rsidP="00296AD7">
            <w:pPr>
              <w:numPr>
                <w:ilvl w:val="0"/>
                <w:numId w:val="3"/>
              </w:numPr>
              <w:tabs>
                <w:tab w:val="left" w:pos="312"/>
              </w:tabs>
              <w:jc w:val="both"/>
              <w:rPr>
                <w:rFonts w:ascii="Times New Roman" w:eastAsia="宋体" w:hAnsi="Times New Roman"/>
                <w:sz w:val="21"/>
                <w:szCs w:val="21"/>
              </w:rPr>
            </w:pPr>
            <w:r w:rsidRPr="004A76E3">
              <w:rPr>
                <w:rFonts w:ascii="Times New Roman" w:eastAsia="宋体" w:hAnsi="Times New Roman" w:hint="eastAsia"/>
                <w:sz w:val="21"/>
                <w:szCs w:val="21"/>
              </w:rPr>
              <w:t>结合视频，讨论课前布置的相关问题，</w:t>
            </w:r>
            <w:r w:rsidRPr="004A76E3">
              <w:rPr>
                <w:rFonts w:ascii="Times New Roman" w:eastAsia="宋体" w:hAnsi="Times New Roman"/>
                <w:sz w:val="21"/>
                <w:szCs w:val="21"/>
              </w:rPr>
              <w:t>引领学生</w:t>
            </w:r>
            <w:proofErr w:type="gramStart"/>
            <w:r w:rsidRPr="004A76E3">
              <w:rPr>
                <w:rFonts w:ascii="Times New Roman" w:eastAsia="宋体" w:hAnsi="Times New Roman"/>
                <w:sz w:val="21"/>
                <w:szCs w:val="21"/>
              </w:rPr>
              <w:t>进入思政学习</w:t>
            </w:r>
            <w:proofErr w:type="gramEnd"/>
            <w:r w:rsidRPr="004A76E3">
              <w:rPr>
                <w:rFonts w:ascii="Times New Roman" w:eastAsia="宋体" w:hAnsi="Times New Roman"/>
                <w:sz w:val="21"/>
                <w:szCs w:val="21"/>
              </w:rPr>
              <w:t>语境</w:t>
            </w:r>
            <w:r w:rsidRPr="004A76E3">
              <w:rPr>
                <w:rFonts w:ascii="Times New Roman" w:eastAsia="宋体" w:hAnsi="Times New Roman" w:hint="eastAsia"/>
                <w:sz w:val="21"/>
                <w:szCs w:val="21"/>
              </w:rPr>
              <w:t>，激发同学们积极参与小组讨论和课堂发言</w:t>
            </w:r>
            <w:r w:rsidRPr="004A76E3">
              <w:rPr>
                <w:rFonts w:ascii="Times New Roman" w:eastAsia="宋体" w:hAnsi="Times New Roman"/>
                <w:sz w:val="21"/>
                <w:szCs w:val="21"/>
              </w:rPr>
              <w:t>，</w:t>
            </w:r>
            <w:r w:rsidRPr="004A76E3">
              <w:rPr>
                <w:rFonts w:ascii="Times New Roman" w:eastAsia="宋体" w:hAnsi="Times New Roman" w:hint="eastAsia"/>
                <w:sz w:val="21"/>
                <w:szCs w:val="21"/>
              </w:rPr>
              <w:t>让学生感受感恩之心如温暖的阳光，照亮自己的同时，也温暖周围的人，</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hint="eastAsia"/>
                <w:sz w:val="21"/>
                <w:szCs w:val="21"/>
              </w:rPr>
              <w:t>3</w:t>
            </w:r>
            <w:r w:rsidRPr="004A76E3">
              <w:rPr>
                <w:rFonts w:ascii="Times New Roman" w:eastAsia="宋体" w:hAnsi="Times New Roman"/>
                <w:sz w:val="21"/>
                <w:szCs w:val="21"/>
              </w:rPr>
              <w:t>.</w:t>
            </w:r>
            <w:r w:rsidRPr="004A76E3">
              <w:rPr>
                <w:rFonts w:ascii="Times New Roman" w:eastAsia="宋体" w:hAnsi="Times New Roman" w:hint="eastAsia"/>
                <w:sz w:val="21"/>
                <w:szCs w:val="21"/>
              </w:rPr>
              <w:t xml:space="preserve"> </w:t>
            </w:r>
            <w:r w:rsidRPr="004A76E3">
              <w:rPr>
                <w:rFonts w:ascii="Times New Roman" w:eastAsia="宋体" w:hAnsi="Times New Roman" w:hint="eastAsia"/>
                <w:sz w:val="21"/>
                <w:szCs w:val="21"/>
              </w:rPr>
              <w:t>教师带领学生总结：课堂讨论和</w:t>
            </w:r>
            <w:r w:rsidRPr="004A76E3">
              <w:rPr>
                <w:rFonts w:ascii="Times New Roman" w:eastAsia="宋体" w:hAnsi="Times New Roman"/>
                <w:sz w:val="21"/>
                <w:szCs w:val="21"/>
              </w:rPr>
              <w:t>课文</w:t>
            </w:r>
            <w:r w:rsidRPr="004A76E3">
              <w:rPr>
                <w:rFonts w:ascii="Times New Roman" w:eastAsia="宋体" w:hAnsi="Times New Roman" w:hint="eastAsia"/>
                <w:sz w:val="21"/>
                <w:szCs w:val="21"/>
              </w:rPr>
              <w:t>所涉及</w:t>
            </w:r>
            <w:r w:rsidRPr="004A76E3">
              <w:rPr>
                <w:rFonts w:ascii="Times New Roman" w:eastAsia="宋体" w:hAnsi="Times New Roman"/>
                <w:sz w:val="21"/>
                <w:szCs w:val="21"/>
              </w:rPr>
              <w:t>有关</w:t>
            </w:r>
            <w:r w:rsidRPr="004A76E3">
              <w:rPr>
                <w:rFonts w:ascii="Times New Roman" w:eastAsia="宋体" w:hAnsi="Times New Roman" w:hint="eastAsia"/>
                <w:sz w:val="21"/>
                <w:szCs w:val="21"/>
              </w:rPr>
              <w:t>感恩生活的</w:t>
            </w:r>
            <w:r w:rsidRPr="004A76E3">
              <w:rPr>
                <w:rFonts w:ascii="Times New Roman" w:eastAsia="宋体" w:hAnsi="Times New Roman"/>
                <w:sz w:val="21"/>
                <w:szCs w:val="21"/>
              </w:rPr>
              <w:t>重点词汇</w:t>
            </w:r>
            <w:r w:rsidRPr="004A76E3">
              <w:rPr>
                <w:rFonts w:ascii="Times New Roman" w:eastAsia="宋体" w:hAnsi="Times New Roman" w:hint="eastAsia"/>
                <w:sz w:val="21"/>
                <w:szCs w:val="21"/>
              </w:rPr>
              <w:t>短语和重要句子，巩固课堂所学</w:t>
            </w:r>
            <w:r w:rsidRPr="004A76E3">
              <w:rPr>
                <w:rFonts w:ascii="Times New Roman" w:eastAsia="宋体" w:hAnsi="Times New Roman"/>
                <w:sz w:val="21"/>
                <w:szCs w:val="21"/>
              </w:rPr>
              <w:t>，</w:t>
            </w:r>
            <w:r w:rsidRPr="004A76E3">
              <w:rPr>
                <w:rFonts w:ascii="Times New Roman" w:eastAsia="宋体" w:hAnsi="Times New Roman" w:hint="eastAsia"/>
                <w:sz w:val="21"/>
                <w:szCs w:val="21"/>
              </w:rPr>
              <w:t>进一步深化学生对“心怀感恩带来积极作用”的理解</w:t>
            </w:r>
            <w:r w:rsidRPr="004A76E3">
              <w:rPr>
                <w:rFonts w:ascii="Times New Roman" w:eastAsia="宋体" w:hAnsi="Times New Roman"/>
                <w:sz w:val="21"/>
                <w:szCs w:val="21"/>
              </w:rPr>
              <w:t>。</w:t>
            </w:r>
          </w:p>
          <w:p w:rsidR="00296AD7" w:rsidRPr="004A76E3" w:rsidRDefault="00296AD7" w:rsidP="00684B2A">
            <w:pPr>
              <w:jc w:val="both"/>
              <w:rPr>
                <w:rFonts w:ascii="Times New Roman" w:eastAsia="宋体" w:hAnsi="Times New Roman"/>
                <w:b/>
                <w:bCs/>
                <w:sz w:val="21"/>
                <w:szCs w:val="21"/>
              </w:rPr>
            </w:pPr>
            <w:r w:rsidRPr="004A76E3">
              <w:rPr>
                <w:rFonts w:ascii="Times New Roman" w:eastAsia="宋体" w:hAnsi="Times New Roman"/>
                <w:b/>
                <w:bCs/>
                <w:sz w:val="21"/>
                <w:szCs w:val="21"/>
              </w:rPr>
              <w:t>课后任务</w:t>
            </w:r>
            <w:r w:rsidRPr="004A76E3">
              <w:rPr>
                <w:rFonts w:ascii="Times New Roman" w:eastAsia="宋体" w:hAnsi="Times New Roman"/>
                <w:b/>
                <w:bCs/>
                <w:sz w:val="21"/>
                <w:szCs w:val="21"/>
              </w:rPr>
              <w:t>:</w:t>
            </w:r>
            <w:r w:rsidRPr="004A76E3">
              <w:rPr>
                <w:rFonts w:ascii="Times New Roman" w:eastAsia="宋体" w:hAnsi="Times New Roman"/>
                <w:b/>
                <w:bCs/>
                <w:sz w:val="21"/>
                <w:szCs w:val="21"/>
              </w:rPr>
              <w:t>（</w:t>
            </w:r>
            <w:r w:rsidRPr="004A76E3">
              <w:rPr>
                <w:rFonts w:ascii="Times New Roman" w:eastAsia="宋体" w:hAnsi="Times New Roman"/>
                <w:b/>
                <w:bCs/>
                <w:sz w:val="21"/>
                <w:szCs w:val="21"/>
              </w:rPr>
              <w:t>After Class</w:t>
            </w:r>
            <w:r w:rsidRPr="004A76E3">
              <w:rPr>
                <w:rFonts w:ascii="Times New Roman" w:eastAsia="宋体" w:hAnsi="Times New Roman"/>
                <w:b/>
                <w:bCs/>
                <w:sz w:val="21"/>
                <w:szCs w:val="21"/>
              </w:rPr>
              <w:t>）</w:t>
            </w:r>
          </w:p>
          <w:p w:rsidR="00296AD7" w:rsidRPr="004A76E3" w:rsidRDefault="00296AD7" w:rsidP="00684B2A">
            <w:pPr>
              <w:pStyle w:val="aa"/>
              <w:tabs>
                <w:tab w:val="left" w:pos="351"/>
              </w:tabs>
              <w:jc w:val="both"/>
              <w:rPr>
                <w:rFonts w:ascii="Times New Roman" w:eastAsia="宋体" w:hAnsi="Times New Roman"/>
                <w:sz w:val="21"/>
                <w:szCs w:val="21"/>
              </w:rPr>
            </w:pPr>
            <w:r w:rsidRPr="004A76E3">
              <w:rPr>
                <w:rFonts w:ascii="Times New Roman" w:eastAsia="宋体" w:hAnsi="Times New Roman" w:hint="eastAsia"/>
                <w:sz w:val="21"/>
                <w:szCs w:val="21"/>
              </w:rPr>
              <w:t>1.</w:t>
            </w:r>
            <w:r w:rsidRPr="004A76E3">
              <w:rPr>
                <w:rFonts w:ascii="Times New Roman" w:eastAsia="宋体" w:hAnsi="Times New Roman" w:hint="eastAsia"/>
                <w:sz w:val="21"/>
                <w:szCs w:val="21"/>
              </w:rPr>
              <w:t>整理关于</w:t>
            </w:r>
            <w:r w:rsidRPr="004A76E3">
              <w:rPr>
                <w:rFonts w:ascii="Times New Roman" w:eastAsia="宋体" w:hAnsi="Times New Roman"/>
                <w:sz w:val="21"/>
                <w:szCs w:val="21"/>
              </w:rPr>
              <w:t>“</w:t>
            </w:r>
            <w:r w:rsidRPr="004A76E3">
              <w:rPr>
                <w:rFonts w:ascii="Times New Roman" w:eastAsia="宋体" w:hAnsi="Times New Roman" w:hint="eastAsia"/>
                <w:sz w:val="21"/>
                <w:szCs w:val="21"/>
              </w:rPr>
              <w:t>感恩生活</w:t>
            </w:r>
            <w:r w:rsidRPr="004A76E3">
              <w:rPr>
                <w:rFonts w:ascii="Times New Roman" w:eastAsia="宋体" w:hAnsi="Times New Roman"/>
                <w:sz w:val="21"/>
                <w:szCs w:val="21"/>
              </w:rPr>
              <w:t>”</w:t>
            </w:r>
            <w:r w:rsidRPr="004A76E3">
              <w:rPr>
                <w:rFonts w:ascii="Times New Roman" w:eastAsia="宋体" w:hAnsi="Times New Roman"/>
                <w:sz w:val="21"/>
                <w:szCs w:val="21"/>
              </w:rPr>
              <w:t>主题相关</w:t>
            </w:r>
            <w:r w:rsidRPr="004A76E3">
              <w:rPr>
                <w:rFonts w:ascii="Times New Roman" w:eastAsia="宋体" w:hAnsi="Times New Roman" w:hint="eastAsia"/>
                <w:sz w:val="21"/>
                <w:szCs w:val="21"/>
              </w:rPr>
              <w:t>课堂讨论的笔记</w:t>
            </w:r>
          </w:p>
          <w:p w:rsidR="00296AD7" w:rsidRDefault="00296AD7" w:rsidP="00684B2A">
            <w:pPr>
              <w:rPr>
                <w:rFonts w:ascii="Times New Roman" w:eastAsia="宋体" w:hAnsi="Times New Roman" w:hint="eastAsia"/>
                <w:sz w:val="21"/>
                <w:szCs w:val="21"/>
              </w:rPr>
            </w:pPr>
            <w:r w:rsidRPr="004A76E3">
              <w:rPr>
                <w:rFonts w:ascii="Times New Roman" w:eastAsia="宋体" w:hAnsi="Times New Roman" w:hint="eastAsia"/>
                <w:sz w:val="21"/>
                <w:szCs w:val="21"/>
              </w:rPr>
              <w:t>2.</w:t>
            </w:r>
            <w:r w:rsidRPr="004A76E3">
              <w:rPr>
                <w:rFonts w:ascii="Times New Roman" w:eastAsia="宋体" w:hAnsi="Times New Roman" w:hint="eastAsia"/>
                <w:sz w:val="21"/>
                <w:szCs w:val="21"/>
              </w:rPr>
              <w:t>大声朗读并深入理解课文意思。</w:t>
            </w:r>
          </w:p>
        </w:tc>
      </w:tr>
      <w:tr w:rsidR="00296AD7" w:rsidTr="00684B2A">
        <w:trPr>
          <w:trHeight w:val="7319"/>
        </w:trPr>
        <w:tc>
          <w:tcPr>
            <w:tcW w:w="1588" w:type="dxa"/>
            <w:tcMar>
              <w:top w:w="57" w:type="dxa"/>
              <w:left w:w="85" w:type="dxa"/>
              <w:bottom w:w="57" w:type="dxa"/>
              <w:right w:w="85" w:type="dxa"/>
            </w:tcMar>
            <w:vAlign w:val="center"/>
          </w:tcPr>
          <w:p w:rsidR="00296AD7" w:rsidRDefault="00296AD7" w:rsidP="00684B2A">
            <w:pPr>
              <w:spacing w:before="120" w:after="120" w:line="240" w:lineRule="exact"/>
              <w:jc w:val="center"/>
              <w:rPr>
                <w:rFonts w:ascii="Times New Roman" w:eastAsia="宋体" w:hAnsi="Times New Roman"/>
                <w:sz w:val="21"/>
                <w:szCs w:val="21"/>
              </w:rPr>
            </w:pPr>
            <w:r>
              <w:rPr>
                <w:rFonts w:ascii="Times New Roman" w:eastAsia="宋体" w:hAnsi="Times New Roman"/>
                <w:sz w:val="21"/>
                <w:szCs w:val="21"/>
              </w:rPr>
              <w:lastRenderedPageBreak/>
              <w:t>Unit 2</w:t>
            </w:r>
          </w:p>
          <w:p w:rsidR="00296AD7" w:rsidRDefault="00296AD7" w:rsidP="00684B2A">
            <w:pPr>
              <w:spacing w:before="120" w:after="120" w:line="240" w:lineRule="exact"/>
              <w:jc w:val="center"/>
              <w:rPr>
                <w:rFonts w:ascii="Times New Roman" w:eastAsia="宋体" w:hAnsi="Times New Roman"/>
                <w:sz w:val="21"/>
                <w:szCs w:val="21"/>
              </w:rPr>
            </w:pPr>
            <w:r>
              <w:rPr>
                <w:rFonts w:ascii="Times New Roman" w:eastAsia="宋体" w:hAnsi="Times New Roman" w:hint="eastAsia"/>
                <w:sz w:val="21"/>
                <w:szCs w:val="21"/>
              </w:rPr>
              <w:t>Environment</w:t>
            </w:r>
          </w:p>
        </w:tc>
        <w:tc>
          <w:tcPr>
            <w:tcW w:w="6888" w:type="dxa"/>
            <w:tcMar>
              <w:top w:w="57" w:type="dxa"/>
              <w:left w:w="85" w:type="dxa"/>
              <w:bottom w:w="57" w:type="dxa"/>
              <w:right w:w="85" w:type="dxa"/>
            </w:tcMar>
            <w:vAlign w:val="center"/>
          </w:tcPr>
          <w:p w:rsidR="00296AD7" w:rsidRDefault="00296AD7" w:rsidP="00684B2A">
            <w:pPr>
              <w:jc w:val="both"/>
              <w:rPr>
                <w:rFonts w:ascii="Times New Roman" w:eastAsia="宋体" w:hAnsi="Times New Roman"/>
                <w:sz w:val="21"/>
                <w:szCs w:val="21"/>
              </w:rPr>
            </w:pPr>
            <w:r>
              <w:rPr>
                <w:rFonts w:ascii="Times New Roman" w:eastAsia="宋体" w:hAnsi="Times New Roman" w:hint="eastAsia"/>
                <w:sz w:val="21"/>
                <w:szCs w:val="21"/>
              </w:rPr>
              <w:t>结合本单元“环境”的主题，引导学生热爱生活，用心创建美好生活的意识：通过探讨环境对人生生活的重要性，以及每个人在保护环境、美化家园中的责任和作用，激发学生珍视自然和日常生活环境，以实际行动为创造更加宜居、和谐的生活环境贡献力量。</w:t>
            </w:r>
            <w:r>
              <w:rPr>
                <w:rFonts w:ascii="Times New Roman" w:eastAsia="宋体" w:hAnsi="Times New Roman" w:hint="eastAsia"/>
                <w:sz w:val="21"/>
                <w:szCs w:val="21"/>
              </w:rPr>
              <w:t xml:space="preserve"> </w:t>
            </w:r>
          </w:p>
          <w:p w:rsidR="00296AD7" w:rsidRDefault="00296AD7" w:rsidP="00684B2A">
            <w:pPr>
              <w:jc w:val="both"/>
              <w:rPr>
                <w:rFonts w:ascii="Times New Roman" w:eastAsia="宋体" w:hAnsi="Times New Roman"/>
                <w:b/>
                <w:bCs/>
                <w:sz w:val="21"/>
                <w:szCs w:val="21"/>
              </w:rPr>
            </w:pPr>
            <w:r>
              <w:rPr>
                <w:rFonts w:ascii="Times New Roman" w:eastAsia="宋体" w:hAnsi="Times New Roman" w:hint="eastAsia"/>
                <w:b/>
                <w:bCs/>
                <w:sz w:val="21"/>
                <w:szCs w:val="21"/>
              </w:rPr>
              <w:t>课前任务</w:t>
            </w:r>
            <w:r>
              <w:rPr>
                <w:rFonts w:ascii="Times New Roman" w:eastAsia="宋体" w:hAnsi="Times New Roman" w:hint="eastAsia"/>
                <w:b/>
                <w:bCs/>
                <w:sz w:val="21"/>
                <w:szCs w:val="21"/>
              </w:rPr>
              <w:t xml:space="preserve">: </w:t>
            </w:r>
            <w:r>
              <w:rPr>
                <w:rFonts w:ascii="Times New Roman" w:eastAsia="宋体" w:hAnsi="Times New Roman" w:hint="eastAsia"/>
                <w:b/>
                <w:bCs/>
                <w:sz w:val="21"/>
                <w:szCs w:val="21"/>
              </w:rPr>
              <w:t>（</w:t>
            </w:r>
            <w:r>
              <w:rPr>
                <w:rFonts w:ascii="Times New Roman" w:eastAsia="宋体" w:hAnsi="Times New Roman" w:hint="eastAsia"/>
                <w:b/>
                <w:bCs/>
                <w:sz w:val="21"/>
                <w:szCs w:val="21"/>
              </w:rPr>
              <w:t>Before Class</w:t>
            </w:r>
            <w:r>
              <w:rPr>
                <w:rFonts w:ascii="Times New Roman" w:eastAsia="宋体" w:hAnsi="Times New Roman" w:hint="eastAsia"/>
                <w:b/>
                <w:bCs/>
                <w:sz w:val="21"/>
                <w:szCs w:val="21"/>
              </w:rPr>
              <w:t>）</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hint="eastAsia"/>
                <w:sz w:val="21"/>
                <w:szCs w:val="21"/>
              </w:rPr>
              <w:t>围绕单元主题，布置课前任务预习</w:t>
            </w:r>
            <w:r w:rsidRPr="004A76E3">
              <w:rPr>
                <w:rFonts w:ascii="Times New Roman" w:eastAsia="宋体" w:hAnsi="Times New Roman" w:hint="eastAsia"/>
                <w:sz w:val="21"/>
                <w:szCs w:val="21"/>
              </w:rPr>
              <w:t>Text A</w:t>
            </w:r>
            <w:r w:rsidRPr="004A76E3">
              <w:rPr>
                <w:rFonts w:ascii="Times New Roman" w:eastAsia="宋体" w:hAnsi="Times New Roman" w:hint="eastAsia"/>
                <w:sz w:val="21"/>
                <w:szCs w:val="21"/>
              </w:rPr>
              <w:t>，</w:t>
            </w:r>
            <w:proofErr w:type="gramStart"/>
            <w:r w:rsidRPr="004A76E3">
              <w:rPr>
                <w:rFonts w:ascii="Times New Roman" w:eastAsia="宋体" w:hAnsi="Times New Roman" w:hint="eastAsia"/>
                <w:sz w:val="21"/>
                <w:szCs w:val="21"/>
              </w:rPr>
              <w:t>营造思政学习</w:t>
            </w:r>
            <w:proofErr w:type="gramEnd"/>
            <w:r w:rsidRPr="004A76E3">
              <w:rPr>
                <w:rFonts w:ascii="Times New Roman" w:eastAsia="宋体" w:hAnsi="Times New Roman" w:hint="eastAsia"/>
                <w:sz w:val="21"/>
                <w:szCs w:val="21"/>
              </w:rPr>
              <w:t>语言氛围。</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阅读思考：</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1</w:t>
            </w:r>
            <w:r w:rsidRPr="004A76E3">
              <w:rPr>
                <w:rFonts w:ascii="Times New Roman" w:eastAsia="宋体" w:hAnsi="Times New Roman" w:hint="eastAsia"/>
                <w:sz w:val="21"/>
                <w:szCs w:val="21"/>
              </w:rPr>
              <w:t>）</w:t>
            </w:r>
            <w:r w:rsidRPr="004A76E3">
              <w:rPr>
                <w:rFonts w:ascii="Times New Roman" w:eastAsia="宋体" w:hAnsi="Times New Roman" w:hint="eastAsia"/>
                <w:sz w:val="21"/>
                <w:szCs w:val="21"/>
              </w:rPr>
              <w:t>What specific actions can individuals take to contribute to creating a beautiful and sustainable living environment?</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2</w:t>
            </w:r>
            <w:r w:rsidRPr="004A76E3">
              <w:rPr>
                <w:rFonts w:ascii="Times New Roman" w:eastAsia="宋体" w:hAnsi="Times New Roman" w:hint="eastAsia"/>
                <w:sz w:val="21"/>
                <w:szCs w:val="21"/>
              </w:rPr>
              <w:t>）</w:t>
            </w:r>
            <w:r w:rsidRPr="004A76E3">
              <w:rPr>
                <w:rFonts w:ascii="Times New Roman" w:eastAsia="宋体" w:hAnsi="Times New Roman" w:hint="eastAsia"/>
                <w:sz w:val="21"/>
                <w:szCs w:val="21"/>
              </w:rPr>
              <w:t>How does environmental protection relate to improving the overall quality of life for communities?</w:t>
            </w:r>
          </w:p>
          <w:p w:rsidR="00296AD7" w:rsidRPr="004A76E3" w:rsidRDefault="00296AD7" w:rsidP="00684B2A">
            <w:pPr>
              <w:jc w:val="both"/>
              <w:rPr>
                <w:rFonts w:ascii="Times New Roman" w:eastAsia="宋体" w:hAnsi="Times New Roman"/>
                <w:b/>
                <w:bCs/>
                <w:sz w:val="21"/>
                <w:szCs w:val="21"/>
              </w:rPr>
            </w:pPr>
            <w:r w:rsidRPr="004A76E3">
              <w:rPr>
                <w:rFonts w:ascii="Times New Roman" w:eastAsia="宋体" w:hAnsi="Times New Roman" w:hint="eastAsia"/>
                <w:b/>
                <w:bCs/>
                <w:sz w:val="21"/>
                <w:szCs w:val="21"/>
              </w:rPr>
              <w:t>课堂教学</w:t>
            </w:r>
            <w:r w:rsidRPr="004A76E3">
              <w:rPr>
                <w:rFonts w:ascii="Times New Roman" w:eastAsia="宋体" w:hAnsi="Times New Roman" w:hint="eastAsia"/>
                <w:b/>
                <w:bCs/>
                <w:sz w:val="21"/>
                <w:szCs w:val="21"/>
              </w:rPr>
              <w:t>:</w:t>
            </w:r>
            <w:r w:rsidRPr="004A76E3">
              <w:rPr>
                <w:rFonts w:ascii="Times New Roman" w:eastAsia="宋体" w:hAnsi="Times New Roman" w:hint="eastAsia"/>
                <w:b/>
                <w:bCs/>
                <w:sz w:val="21"/>
                <w:szCs w:val="21"/>
              </w:rPr>
              <w:t>（</w:t>
            </w:r>
            <w:r w:rsidRPr="004A76E3">
              <w:rPr>
                <w:rFonts w:ascii="Times New Roman" w:eastAsia="宋体" w:hAnsi="Times New Roman" w:hint="eastAsia"/>
                <w:b/>
                <w:bCs/>
                <w:sz w:val="21"/>
                <w:szCs w:val="21"/>
              </w:rPr>
              <w:t>In Class</w:t>
            </w:r>
            <w:r w:rsidRPr="004A76E3">
              <w:rPr>
                <w:rFonts w:ascii="Times New Roman" w:eastAsia="宋体" w:hAnsi="Times New Roman" w:hint="eastAsia"/>
                <w:b/>
                <w:bCs/>
                <w:sz w:val="21"/>
                <w:szCs w:val="21"/>
              </w:rPr>
              <w:t>）</w:t>
            </w:r>
          </w:p>
          <w:p w:rsidR="00296AD7" w:rsidRPr="004A76E3" w:rsidRDefault="00296AD7" w:rsidP="00296AD7">
            <w:pPr>
              <w:widowControl w:val="0"/>
              <w:numPr>
                <w:ilvl w:val="0"/>
                <w:numId w:val="4"/>
              </w:numPr>
              <w:jc w:val="both"/>
              <w:rPr>
                <w:rFonts w:ascii="Times New Roman" w:eastAsia="宋体" w:hAnsi="Times New Roman" w:hint="eastAsia"/>
                <w:sz w:val="21"/>
                <w:szCs w:val="21"/>
              </w:rPr>
            </w:pPr>
            <w:r w:rsidRPr="004A76E3">
              <w:rPr>
                <w:rFonts w:ascii="Times New Roman" w:eastAsia="宋体" w:hAnsi="Times New Roman" w:hint="eastAsia"/>
                <w:sz w:val="21"/>
                <w:szCs w:val="21"/>
              </w:rPr>
              <w:t>单元主题导入：播放关于“创建干净美好生活环境”的视频，引导学生思考保护环境，营造美好生活对人们享受品质生活具有重要意义。</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2.</w:t>
            </w:r>
            <w:r w:rsidRPr="004A76E3">
              <w:rPr>
                <w:rFonts w:ascii="Times New Roman" w:eastAsia="宋体" w:hAnsi="Times New Roman" w:hint="eastAsia"/>
                <w:sz w:val="21"/>
                <w:szCs w:val="21"/>
              </w:rPr>
              <w:t>单元主题导入：结合课前问题，引领学生</w:t>
            </w:r>
            <w:proofErr w:type="gramStart"/>
            <w:r w:rsidRPr="004A76E3">
              <w:rPr>
                <w:rFonts w:ascii="Times New Roman" w:eastAsia="宋体" w:hAnsi="Times New Roman" w:hint="eastAsia"/>
                <w:sz w:val="21"/>
                <w:szCs w:val="21"/>
              </w:rPr>
              <w:t>进入思政学习</w:t>
            </w:r>
            <w:proofErr w:type="gramEnd"/>
            <w:r w:rsidRPr="004A76E3">
              <w:rPr>
                <w:rFonts w:ascii="Times New Roman" w:eastAsia="宋体" w:hAnsi="Times New Roman" w:hint="eastAsia"/>
                <w:sz w:val="21"/>
                <w:szCs w:val="21"/>
              </w:rPr>
              <w:t>语境，学生以小组形式讨论并回答，</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进一步加深学生理解“保护环境，营造美好生活”的主旨。</w:t>
            </w:r>
          </w:p>
          <w:p w:rsidR="00296AD7" w:rsidRDefault="00296AD7" w:rsidP="00684B2A">
            <w:pPr>
              <w:jc w:val="both"/>
              <w:rPr>
                <w:rFonts w:ascii="Times New Roman" w:eastAsia="宋体" w:hAnsi="Times New Roman"/>
                <w:sz w:val="21"/>
                <w:szCs w:val="21"/>
              </w:rPr>
            </w:pPr>
            <w:r w:rsidRPr="004A76E3">
              <w:rPr>
                <w:rFonts w:ascii="Times New Roman" w:eastAsia="宋体" w:hAnsi="Times New Roman" w:hint="eastAsia"/>
                <w:sz w:val="21"/>
                <w:szCs w:val="21"/>
              </w:rPr>
              <w:t>3.</w:t>
            </w:r>
            <w:r w:rsidRPr="004A76E3">
              <w:rPr>
                <w:rFonts w:ascii="Times New Roman" w:eastAsia="宋体" w:hAnsi="Times New Roman" w:hint="eastAsia"/>
                <w:sz w:val="21"/>
                <w:szCs w:val="21"/>
              </w:rPr>
              <w:t>教师带领学生总结：课堂讨论和</w:t>
            </w:r>
            <w:r w:rsidRPr="004A76E3">
              <w:rPr>
                <w:rFonts w:ascii="Times New Roman" w:eastAsia="宋体" w:hAnsi="Times New Roman"/>
                <w:sz w:val="21"/>
                <w:szCs w:val="21"/>
              </w:rPr>
              <w:t>课文</w:t>
            </w:r>
            <w:r w:rsidRPr="004A76E3">
              <w:rPr>
                <w:rFonts w:ascii="Times New Roman" w:eastAsia="宋体" w:hAnsi="Times New Roman" w:hint="eastAsia"/>
                <w:sz w:val="21"/>
                <w:szCs w:val="21"/>
              </w:rPr>
              <w:t>所涉及</w:t>
            </w:r>
            <w:r w:rsidRPr="004A76E3">
              <w:rPr>
                <w:rFonts w:ascii="Times New Roman" w:eastAsia="宋体" w:hAnsi="Times New Roman"/>
                <w:sz w:val="21"/>
                <w:szCs w:val="21"/>
              </w:rPr>
              <w:t>有关</w:t>
            </w:r>
            <w:r w:rsidRPr="004A76E3">
              <w:rPr>
                <w:rFonts w:ascii="Times New Roman" w:eastAsia="宋体" w:hAnsi="Times New Roman" w:hint="eastAsia"/>
                <w:sz w:val="21"/>
                <w:szCs w:val="21"/>
              </w:rPr>
              <w:t xml:space="preserve"> </w:t>
            </w:r>
            <w:r w:rsidRPr="004A76E3">
              <w:rPr>
                <w:rFonts w:ascii="Times New Roman" w:eastAsia="宋体" w:hAnsi="Times New Roman"/>
                <w:sz w:val="21"/>
                <w:szCs w:val="21"/>
              </w:rPr>
              <w:t>“</w:t>
            </w:r>
            <w:r w:rsidRPr="004A76E3">
              <w:rPr>
                <w:rFonts w:ascii="Times New Roman" w:eastAsia="宋体" w:hAnsi="Times New Roman" w:hint="eastAsia"/>
                <w:sz w:val="21"/>
                <w:szCs w:val="21"/>
              </w:rPr>
              <w:t>创建干净美好生活环境</w:t>
            </w:r>
            <w:r w:rsidRPr="004A76E3">
              <w:rPr>
                <w:rFonts w:ascii="Times New Roman" w:eastAsia="宋体" w:hAnsi="Times New Roman"/>
                <w:sz w:val="21"/>
                <w:szCs w:val="21"/>
              </w:rPr>
              <w:t>”</w:t>
            </w:r>
            <w:r w:rsidRPr="004A76E3">
              <w:rPr>
                <w:rFonts w:ascii="Times New Roman" w:eastAsia="宋体" w:hAnsi="Times New Roman" w:hint="eastAsia"/>
                <w:sz w:val="21"/>
                <w:szCs w:val="21"/>
              </w:rPr>
              <w:t>的</w:t>
            </w:r>
            <w:r w:rsidRPr="004A76E3">
              <w:rPr>
                <w:rFonts w:ascii="Times New Roman" w:eastAsia="宋体" w:hAnsi="Times New Roman"/>
                <w:sz w:val="21"/>
                <w:szCs w:val="21"/>
              </w:rPr>
              <w:t>重点词汇</w:t>
            </w:r>
            <w:r w:rsidRPr="004A76E3">
              <w:rPr>
                <w:rFonts w:ascii="Times New Roman" w:eastAsia="宋体" w:hAnsi="Times New Roman" w:hint="eastAsia"/>
                <w:sz w:val="21"/>
                <w:szCs w:val="21"/>
              </w:rPr>
              <w:t>短语和重要句子，巩固课堂所学</w:t>
            </w:r>
            <w:r w:rsidRPr="004A76E3">
              <w:rPr>
                <w:rFonts w:ascii="Times New Roman" w:eastAsia="宋体" w:hAnsi="Times New Roman"/>
                <w:sz w:val="21"/>
                <w:szCs w:val="21"/>
              </w:rPr>
              <w:t>，</w:t>
            </w:r>
            <w:r w:rsidRPr="004A76E3">
              <w:rPr>
                <w:rFonts w:ascii="Times New Roman" w:eastAsia="宋体" w:hAnsi="Times New Roman" w:hint="eastAsia"/>
                <w:sz w:val="21"/>
                <w:szCs w:val="21"/>
              </w:rPr>
              <w:t>进一步深化学生对</w:t>
            </w:r>
            <w:r>
              <w:rPr>
                <w:rFonts w:ascii="Times New Roman" w:eastAsia="宋体" w:hAnsi="Times New Roman" w:hint="eastAsia"/>
                <w:sz w:val="21"/>
                <w:szCs w:val="21"/>
              </w:rPr>
              <w:t xml:space="preserve"> </w:t>
            </w:r>
            <w:r>
              <w:rPr>
                <w:rFonts w:ascii="Times New Roman" w:eastAsia="宋体" w:hAnsi="Times New Roman" w:hint="eastAsia"/>
                <w:sz w:val="21"/>
                <w:szCs w:val="21"/>
              </w:rPr>
              <w:t>“环境保护与个人责任、可持续发展理念以及和谐共生关系等核心理念”的理解</w:t>
            </w:r>
            <w:r>
              <w:rPr>
                <w:rFonts w:ascii="Times New Roman" w:eastAsia="宋体" w:hAnsi="Times New Roman" w:hint="eastAsia"/>
                <w:sz w:val="21"/>
                <w:szCs w:val="21"/>
              </w:rPr>
              <w:t xml:space="preserve"> </w:t>
            </w:r>
            <w:r>
              <w:rPr>
                <w:rFonts w:ascii="Times New Roman" w:eastAsia="宋体" w:hAnsi="Times New Roman"/>
                <w:sz w:val="21"/>
                <w:szCs w:val="21"/>
              </w:rPr>
              <w:t>。</w:t>
            </w:r>
          </w:p>
          <w:p w:rsidR="00296AD7" w:rsidRDefault="00296AD7" w:rsidP="00684B2A">
            <w:pPr>
              <w:jc w:val="both"/>
              <w:rPr>
                <w:rFonts w:ascii="Times New Roman" w:eastAsia="宋体" w:hAnsi="Times New Roman"/>
                <w:b/>
                <w:bCs/>
                <w:sz w:val="21"/>
                <w:szCs w:val="21"/>
              </w:rPr>
            </w:pPr>
            <w:r>
              <w:rPr>
                <w:rFonts w:ascii="Times New Roman" w:eastAsia="宋体" w:hAnsi="Times New Roman" w:hint="eastAsia"/>
                <w:b/>
                <w:bCs/>
                <w:sz w:val="21"/>
                <w:szCs w:val="21"/>
              </w:rPr>
              <w:t>课后任务</w:t>
            </w:r>
            <w:r>
              <w:rPr>
                <w:rFonts w:ascii="Times New Roman" w:eastAsia="宋体" w:hAnsi="Times New Roman" w:hint="eastAsia"/>
                <w:b/>
                <w:bCs/>
                <w:sz w:val="21"/>
                <w:szCs w:val="21"/>
              </w:rPr>
              <w:t>:</w:t>
            </w:r>
            <w:r>
              <w:rPr>
                <w:rFonts w:ascii="Times New Roman" w:eastAsia="宋体" w:hAnsi="Times New Roman" w:hint="eastAsia"/>
                <w:b/>
                <w:bCs/>
                <w:sz w:val="21"/>
                <w:szCs w:val="21"/>
              </w:rPr>
              <w:t>（</w:t>
            </w:r>
            <w:r>
              <w:rPr>
                <w:rFonts w:ascii="Times New Roman" w:eastAsia="宋体" w:hAnsi="Times New Roman" w:hint="eastAsia"/>
                <w:b/>
                <w:bCs/>
                <w:sz w:val="21"/>
                <w:szCs w:val="21"/>
              </w:rPr>
              <w:t>After Class</w:t>
            </w:r>
            <w:r>
              <w:rPr>
                <w:rFonts w:ascii="Times New Roman" w:eastAsia="宋体" w:hAnsi="Times New Roman" w:hint="eastAsia"/>
                <w:b/>
                <w:bCs/>
                <w:sz w:val="21"/>
                <w:szCs w:val="21"/>
              </w:rPr>
              <w:t>）</w:t>
            </w:r>
          </w:p>
          <w:p w:rsidR="00296AD7" w:rsidRDefault="00296AD7" w:rsidP="00684B2A">
            <w:pPr>
              <w:pStyle w:val="aa"/>
              <w:tabs>
                <w:tab w:val="left" w:pos="351"/>
              </w:tabs>
              <w:jc w:val="both"/>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整理关于</w:t>
            </w:r>
            <w:r>
              <w:rPr>
                <w:rFonts w:ascii="Times New Roman" w:eastAsia="宋体" w:hAnsi="Times New Roman"/>
                <w:sz w:val="21"/>
                <w:szCs w:val="21"/>
              </w:rPr>
              <w:t>“</w:t>
            </w:r>
            <w:r>
              <w:rPr>
                <w:rFonts w:ascii="Times New Roman" w:eastAsia="宋体" w:hAnsi="Times New Roman" w:hint="eastAsia"/>
                <w:sz w:val="21"/>
                <w:szCs w:val="21"/>
              </w:rPr>
              <w:t>环境</w:t>
            </w:r>
            <w:r>
              <w:rPr>
                <w:rFonts w:ascii="Times New Roman" w:eastAsia="宋体" w:hAnsi="Times New Roman"/>
                <w:sz w:val="21"/>
                <w:szCs w:val="21"/>
              </w:rPr>
              <w:t>”</w:t>
            </w:r>
            <w:r>
              <w:rPr>
                <w:rFonts w:ascii="Times New Roman" w:eastAsia="宋体" w:hAnsi="Times New Roman"/>
                <w:sz w:val="21"/>
                <w:szCs w:val="21"/>
              </w:rPr>
              <w:t>主题</w:t>
            </w:r>
            <w:r>
              <w:rPr>
                <w:rFonts w:ascii="Times New Roman" w:eastAsia="宋体" w:hAnsi="Times New Roman" w:hint="eastAsia"/>
                <w:sz w:val="21"/>
                <w:szCs w:val="21"/>
              </w:rPr>
              <w:t>课堂讨论的笔记，</w:t>
            </w:r>
          </w:p>
          <w:p w:rsidR="00296AD7" w:rsidRDefault="00296AD7" w:rsidP="00684B2A">
            <w:pPr>
              <w:rPr>
                <w:rFonts w:ascii="Times New Roman" w:eastAsia="宋体" w:hAnsi="Times New Roman" w:hint="eastAsia"/>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大声朗读并深入理解课文意思。</w:t>
            </w:r>
          </w:p>
        </w:tc>
      </w:tr>
      <w:tr w:rsidR="00296AD7" w:rsidTr="00684B2A">
        <w:trPr>
          <w:trHeight w:val="217"/>
        </w:trPr>
        <w:tc>
          <w:tcPr>
            <w:tcW w:w="1588" w:type="dxa"/>
            <w:tcMar>
              <w:top w:w="57" w:type="dxa"/>
              <w:left w:w="85" w:type="dxa"/>
              <w:bottom w:w="57" w:type="dxa"/>
              <w:right w:w="85" w:type="dxa"/>
            </w:tcMar>
            <w:vAlign w:val="center"/>
          </w:tcPr>
          <w:p w:rsidR="00296AD7" w:rsidRDefault="00296AD7" w:rsidP="00684B2A">
            <w:pPr>
              <w:spacing w:before="120" w:after="120" w:line="240" w:lineRule="exact"/>
              <w:jc w:val="center"/>
              <w:rPr>
                <w:rFonts w:ascii="Times New Roman" w:eastAsia="宋体" w:hAnsi="Times New Roman"/>
                <w:sz w:val="21"/>
                <w:szCs w:val="21"/>
              </w:rPr>
            </w:pPr>
            <w:r>
              <w:rPr>
                <w:rFonts w:ascii="Times New Roman" w:eastAsia="宋体" w:hAnsi="Times New Roman"/>
                <w:sz w:val="21"/>
                <w:szCs w:val="21"/>
              </w:rPr>
              <w:lastRenderedPageBreak/>
              <w:t>Unit 3</w:t>
            </w:r>
          </w:p>
          <w:p w:rsidR="00296AD7" w:rsidRDefault="00296AD7" w:rsidP="00684B2A">
            <w:pPr>
              <w:spacing w:before="120" w:after="120" w:line="240" w:lineRule="exact"/>
              <w:jc w:val="center"/>
              <w:rPr>
                <w:rFonts w:ascii="Times New Roman" w:eastAsia="宋体" w:hAnsi="Times New Roman"/>
                <w:sz w:val="21"/>
                <w:szCs w:val="21"/>
              </w:rPr>
            </w:pPr>
            <w:r>
              <w:rPr>
                <w:rFonts w:ascii="Times New Roman" w:eastAsia="宋体" w:hAnsi="Times New Roman" w:hint="eastAsia"/>
                <w:sz w:val="21"/>
                <w:szCs w:val="21"/>
              </w:rPr>
              <w:t>Fast Food</w:t>
            </w:r>
          </w:p>
        </w:tc>
        <w:tc>
          <w:tcPr>
            <w:tcW w:w="6888" w:type="dxa"/>
            <w:tcMar>
              <w:top w:w="57" w:type="dxa"/>
              <w:left w:w="85" w:type="dxa"/>
              <w:bottom w:w="57" w:type="dxa"/>
              <w:right w:w="85" w:type="dxa"/>
            </w:tcMar>
            <w:vAlign w:val="center"/>
          </w:tcPr>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sz w:val="21"/>
                <w:szCs w:val="21"/>
              </w:rPr>
              <w:t>结合本单元</w:t>
            </w:r>
            <w:r w:rsidRPr="004A76E3">
              <w:rPr>
                <w:rFonts w:ascii="Times New Roman" w:eastAsia="宋体" w:hAnsi="Times New Roman" w:hint="eastAsia"/>
                <w:sz w:val="21"/>
                <w:szCs w:val="21"/>
              </w:rPr>
              <w:t>“快餐”</w:t>
            </w:r>
            <w:r w:rsidRPr="004A76E3">
              <w:rPr>
                <w:rFonts w:ascii="Times New Roman" w:eastAsia="宋体" w:hAnsi="Times New Roman"/>
                <w:sz w:val="21"/>
                <w:szCs w:val="21"/>
              </w:rPr>
              <w:t>主题，引导学生深入</w:t>
            </w:r>
            <w:r w:rsidRPr="004A76E3">
              <w:rPr>
                <w:rFonts w:ascii="Times New Roman" w:eastAsia="宋体" w:hAnsi="Times New Roman" w:hint="eastAsia"/>
                <w:sz w:val="21"/>
                <w:szCs w:val="21"/>
              </w:rPr>
              <w:t>探讨：快餐生活虽然提高人们生活和工作效率，但也对人们生活节奏和健康也带来负面影响</w:t>
            </w:r>
            <w:r w:rsidRPr="004A76E3">
              <w:rPr>
                <w:rFonts w:ascii="Times New Roman" w:eastAsia="宋体" w:hAnsi="Times New Roman"/>
                <w:sz w:val="21"/>
                <w:szCs w:val="21"/>
              </w:rPr>
              <w:t>。</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b/>
                <w:bCs/>
                <w:sz w:val="21"/>
                <w:szCs w:val="21"/>
              </w:rPr>
              <w:t>课前任务</w:t>
            </w:r>
            <w:r w:rsidRPr="004A76E3">
              <w:rPr>
                <w:rFonts w:ascii="Times New Roman" w:eastAsia="宋体" w:hAnsi="Times New Roman" w:hint="eastAsia"/>
                <w:b/>
                <w:bCs/>
                <w:sz w:val="21"/>
                <w:szCs w:val="21"/>
              </w:rPr>
              <w:t xml:space="preserve">: </w:t>
            </w:r>
            <w:r w:rsidRPr="004A76E3">
              <w:rPr>
                <w:rFonts w:ascii="Times New Roman" w:eastAsia="宋体" w:hAnsi="Times New Roman" w:hint="eastAsia"/>
                <w:b/>
                <w:bCs/>
                <w:sz w:val="21"/>
                <w:szCs w:val="21"/>
              </w:rPr>
              <w:t>（</w:t>
            </w:r>
            <w:r w:rsidRPr="004A76E3">
              <w:rPr>
                <w:rFonts w:ascii="Times New Roman" w:eastAsia="宋体" w:hAnsi="Times New Roman" w:hint="eastAsia"/>
                <w:b/>
                <w:bCs/>
                <w:sz w:val="21"/>
                <w:szCs w:val="21"/>
              </w:rPr>
              <w:t>Before Class</w:t>
            </w:r>
            <w:r w:rsidRPr="004A76E3">
              <w:rPr>
                <w:rFonts w:ascii="Times New Roman" w:eastAsia="宋体" w:hAnsi="Times New Roman" w:hint="eastAsia"/>
                <w:b/>
                <w:bCs/>
                <w:sz w:val="21"/>
                <w:szCs w:val="21"/>
              </w:rPr>
              <w:t>）</w:t>
            </w:r>
          </w:p>
          <w:p w:rsidR="00296AD7"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围绕单元主题，布置课前任务预习</w:t>
            </w:r>
            <w:r w:rsidRPr="004A76E3">
              <w:rPr>
                <w:rFonts w:ascii="Times New Roman" w:eastAsia="宋体" w:hAnsi="Times New Roman" w:hint="eastAsia"/>
                <w:sz w:val="21"/>
                <w:szCs w:val="21"/>
              </w:rPr>
              <w:t>Text</w:t>
            </w:r>
            <w:r>
              <w:rPr>
                <w:rFonts w:ascii="Times New Roman" w:eastAsia="宋体" w:hAnsi="Times New Roman" w:hint="eastAsia"/>
                <w:sz w:val="21"/>
                <w:szCs w:val="21"/>
              </w:rPr>
              <w:t xml:space="preserve"> A</w:t>
            </w:r>
            <w:r>
              <w:rPr>
                <w:rFonts w:ascii="Times New Roman" w:eastAsia="宋体" w:hAnsi="Times New Roman" w:hint="eastAsia"/>
                <w:sz w:val="21"/>
                <w:szCs w:val="21"/>
              </w:rPr>
              <w:t>，</w:t>
            </w:r>
            <w:proofErr w:type="gramStart"/>
            <w:r>
              <w:rPr>
                <w:rFonts w:ascii="Times New Roman" w:eastAsia="宋体" w:hAnsi="Times New Roman" w:hint="eastAsia"/>
                <w:sz w:val="21"/>
                <w:szCs w:val="21"/>
              </w:rPr>
              <w:t>营造思政学习</w:t>
            </w:r>
            <w:proofErr w:type="gramEnd"/>
            <w:r>
              <w:rPr>
                <w:rFonts w:ascii="Times New Roman" w:eastAsia="宋体" w:hAnsi="Times New Roman" w:hint="eastAsia"/>
                <w:sz w:val="21"/>
                <w:szCs w:val="21"/>
              </w:rPr>
              <w:t>语言氛围。</w:t>
            </w:r>
          </w:p>
          <w:p w:rsidR="00296AD7" w:rsidRDefault="00296AD7" w:rsidP="00684B2A">
            <w:pPr>
              <w:jc w:val="both"/>
              <w:rPr>
                <w:rFonts w:ascii="Times New Roman" w:eastAsia="宋体" w:hAnsi="Times New Roman" w:hint="eastAsia"/>
                <w:sz w:val="21"/>
                <w:szCs w:val="21"/>
              </w:rPr>
            </w:pPr>
            <w:r>
              <w:rPr>
                <w:rFonts w:ascii="Times New Roman" w:eastAsia="宋体" w:hAnsi="Times New Roman" w:hint="eastAsia"/>
                <w:sz w:val="21"/>
                <w:szCs w:val="21"/>
              </w:rPr>
              <w:t>问题思考：</w:t>
            </w:r>
          </w:p>
          <w:p w:rsidR="00296AD7" w:rsidRDefault="00296AD7" w:rsidP="00296AD7">
            <w:pPr>
              <w:widowControl w:val="0"/>
              <w:numPr>
                <w:ilvl w:val="0"/>
                <w:numId w:val="5"/>
              </w:numPr>
              <w:tabs>
                <w:tab w:val="left" w:pos="312"/>
              </w:tabs>
              <w:jc w:val="both"/>
              <w:rPr>
                <w:rFonts w:ascii="Times New Roman" w:eastAsia="宋体" w:hAnsi="Times New Roman" w:hint="eastAsia"/>
                <w:sz w:val="21"/>
                <w:szCs w:val="21"/>
              </w:rPr>
            </w:pPr>
            <w:r>
              <w:rPr>
                <w:rFonts w:ascii="Times New Roman" w:eastAsia="宋体" w:hAnsi="Times New Roman" w:hint="eastAsia"/>
                <w:sz w:val="21"/>
                <w:szCs w:val="21"/>
              </w:rPr>
              <w:t>How does the fast-food lifestyle negatively impact their daily rhythms and health while enhancing people's living and work efficiency</w:t>
            </w:r>
            <w:r>
              <w:rPr>
                <w:rFonts w:ascii="Times New Roman" w:eastAsia="宋体" w:hAnsi="Times New Roman" w:hint="eastAsia"/>
                <w:sz w:val="21"/>
                <w:szCs w:val="21"/>
              </w:rPr>
              <w:t>？</w:t>
            </w:r>
          </w:p>
          <w:p w:rsidR="00296AD7" w:rsidRDefault="00296AD7" w:rsidP="00296AD7">
            <w:pPr>
              <w:widowControl w:val="0"/>
              <w:numPr>
                <w:ilvl w:val="0"/>
                <w:numId w:val="5"/>
              </w:numPr>
              <w:tabs>
                <w:tab w:val="left" w:pos="312"/>
              </w:tabs>
              <w:jc w:val="both"/>
              <w:rPr>
                <w:rFonts w:ascii="Times New Roman" w:eastAsia="宋体" w:hAnsi="Times New Roman"/>
                <w:sz w:val="21"/>
                <w:szCs w:val="21"/>
              </w:rPr>
            </w:pPr>
            <w:r>
              <w:rPr>
                <w:rFonts w:ascii="Times New Roman" w:eastAsia="宋体" w:hAnsi="Times New Roman" w:hint="eastAsia"/>
                <w:sz w:val="21"/>
                <w:szCs w:val="21"/>
              </w:rPr>
              <w:t>What measures can be taken to strike a balance between convenience and well-being?</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b/>
                <w:bCs/>
                <w:sz w:val="21"/>
                <w:szCs w:val="21"/>
              </w:rPr>
              <w:t>课堂教学</w:t>
            </w:r>
            <w:r w:rsidRPr="004A76E3">
              <w:rPr>
                <w:rFonts w:ascii="Times New Roman" w:eastAsia="宋体" w:hAnsi="Times New Roman"/>
                <w:b/>
                <w:bCs/>
                <w:sz w:val="21"/>
                <w:szCs w:val="21"/>
              </w:rPr>
              <w:t>:</w:t>
            </w:r>
            <w:r w:rsidRPr="004A76E3">
              <w:rPr>
                <w:rFonts w:ascii="Times New Roman" w:eastAsia="宋体" w:hAnsi="Times New Roman"/>
                <w:b/>
                <w:bCs/>
                <w:sz w:val="21"/>
                <w:szCs w:val="21"/>
              </w:rPr>
              <w:t>（</w:t>
            </w:r>
            <w:r w:rsidRPr="004A76E3">
              <w:rPr>
                <w:rFonts w:ascii="Times New Roman" w:eastAsia="宋体" w:hAnsi="Times New Roman"/>
                <w:b/>
                <w:bCs/>
                <w:sz w:val="21"/>
                <w:szCs w:val="21"/>
              </w:rPr>
              <w:t>In Class</w:t>
            </w:r>
            <w:r w:rsidRPr="004A76E3">
              <w:rPr>
                <w:rFonts w:ascii="Times New Roman" w:eastAsia="宋体" w:hAnsi="Times New Roman"/>
                <w:b/>
                <w:bCs/>
                <w:sz w:val="21"/>
                <w:szCs w:val="21"/>
              </w:rPr>
              <w:t>）</w:t>
            </w:r>
          </w:p>
          <w:p w:rsidR="00296AD7" w:rsidRDefault="00296AD7" w:rsidP="00296AD7">
            <w:pPr>
              <w:widowControl w:val="0"/>
              <w:numPr>
                <w:ilvl w:val="0"/>
                <w:numId w:val="6"/>
              </w:numPr>
              <w:jc w:val="both"/>
              <w:rPr>
                <w:rFonts w:ascii="Times New Roman" w:eastAsia="宋体" w:hAnsi="Times New Roman" w:hint="eastAsia"/>
                <w:sz w:val="21"/>
                <w:szCs w:val="21"/>
              </w:rPr>
            </w:pPr>
            <w:r>
              <w:rPr>
                <w:rFonts w:ascii="Times New Roman" w:eastAsia="宋体" w:hAnsi="Times New Roman" w:hint="eastAsia"/>
                <w:sz w:val="21"/>
                <w:szCs w:val="21"/>
              </w:rPr>
              <w:t>单元主题导入：播放关于“快餐的优缺点”，引导学生思考快如何调整快餐生活节奏，生活中实践健康生活方式，平衡效率和健康。</w:t>
            </w:r>
          </w:p>
          <w:p w:rsidR="00296AD7" w:rsidRDefault="00296AD7" w:rsidP="00684B2A">
            <w:pPr>
              <w:jc w:val="both"/>
              <w:rPr>
                <w:rFonts w:ascii="Times New Roman" w:eastAsia="宋体" w:hAnsi="Times New Roman"/>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结合单元主题“快餐”，</w:t>
            </w:r>
            <w:proofErr w:type="gramStart"/>
            <w:r>
              <w:rPr>
                <w:rFonts w:ascii="Times New Roman" w:eastAsia="宋体" w:hAnsi="Times New Roman" w:hint="eastAsia"/>
                <w:sz w:val="21"/>
                <w:szCs w:val="21"/>
              </w:rPr>
              <w:t>就课前提</w:t>
            </w:r>
            <w:proofErr w:type="gramEnd"/>
            <w:r>
              <w:rPr>
                <w:rFonts w:ascii="Times New Roman" w:eastAsia="宋体" w:hAnsi="Times New Roman" w:hint="eastAsia"/>
                <w:sz w:val="21"/>
                <w:szCs w:val="21"/>
              </w:rPr>
              <w:t>出的问题，</w:t>
            </w:r>
            <w:r>
              <w:rPr>
                <w:rFonts w:ascii="Times New Roman" w:eastAsia="宋体" w:hAnsi="Times New Roman"/>
                <w:sz w:val="21"/>
                <w:szCs w:val="21"/>
              </w:rPr>
              <w:t>引领学生</w:t>
            </w:r>
            <w:proofErr w:type="gramStart"/>
            <w:r>
              <w:rPr>
                <w:rFonts w:ascii="Times New Roman" w:eastAsia="宋体" w:hAnsi="Times New Roman"/>
                <w:sz w:val="21"/>
                <w:szCs w:val="21"/>
              </w:rPr>
              <w:t>进入思政学习</w:t>
            </w:r>
            <w:proofErr w:type="gramEnd"/>
            <w:r>
              <w:rPr>
                <w:rFonts w:ascii="Times New Roman" w:eastAsia="宋体" w:hAnsi="Times New Roman"/>
                <w:sz w:val="21"/>
                <w:szCs w:val="21"/>
              </w:rPr>
              <w:t>语境</w:t>
            </w:r>
            <w:r>
              <w:rPr>
                <w:rFonts w:ascii="Times New Roman" w:eastAsia="宋体" w:hAnsi="Times New Roman" w:hint="eastAsia"/>
                <w:sz w:val="21"/>
                <w:szCs w:val="21"/>
              </w:rPr>
              <w:t>，</w:t>
            </w:r>
            <w:r>
              <w:rPr>
                <w:rFonts w:ascii="Times New Roman" w:eastAsia="宋体" w:hAnsi="Times New Roman"/>
                <w:sz w:val="21"/>
                <w:szCs w:val="21"/>
              </w:rPr>
              <w:t>邀请学生</w:t>
            </w:r>
            <w:r>
              <w:rPr>
                <w:rFonts w:ascii="Times New Roman" w:eastAsia="宋体" w:hAnsi="Times New Roman" w:hint="eastAsia"/>
                <w:sz w:val="21"/>
                <w:szCs w:val="21"/>
              </w:rPr>
              <w:t>小组讨论和课堂发言</w:t>
            </w:r>
            <w:r>
              <w:rPr>
                <w:rFonts w:ascii="Times New Roman" w:eastAsia="宋体" w:hAnsi="Times New Roman"/>
                <w:sz w:val="21"/>
                <w:szCs w:val="21"/>
              </w:rPr>
              <w:t>，简单陈述</w:t>
            </w:r>
            <w:r>
              <w:rPr>
                <w:rFonts w:ascii="Times New Roman" w:eastAsia="宋体" w:hAnsi="Times New Roman" w:hint="eastAsia"/>
                <w:sz w:val="21"/>
                <w:szCs w:val="21"/>
              </w:rPr>
              <w:t>合理调整快餐生活节奏的重要性</w:t>
            </w:r>
            <w:r>
              <w:rPr>
                <w:rFonts w:ascii="Times New Roman" w:eastAsia="宋体" w:hAnsi="Times New Roman"/>
                <w:sz w:val="21"/>
                <w:szCs w:val="21"/>
              </w:rPr>
              <w:t>，。</w:t>
            </w:r>
          </w:p>
          <w:p w:rsidR="00296AD7" w:rsidRDefault="00296AD7" w:rsidP="00684B2A">
            <w:pPr>
              <w:jc w:val="both"/>
              <w:rPr>
                <w:rFonts w:ascii="Times New Roman" w:eastAsia="宋体" w:hAnsi="Times New Roman" w:hint="eastAsia"/>
                <w:sz w:val="21"/>
                <w:szCs w:val="21"/>
              </w:rPr>
            </w:pPr>
            <w:r>
              <w:rPr>
                <w:rFonts w:ascii="Times New Roman" w:eastAsia="宋体" w:hAnsi="Times New Roman" w:hint="eastAsia"/>
                <w:sz w:val="21"/>
                <w:szCs w:val="21"/>
              </w:rPr>
              <w:t xml:space="preserve">3. </w:t>
            </w:r>
            <w:r>
              <w:rPr>
                <w:rFonts w:ascii="Times New Roman" w:eastAsia="宋体" w:hAnsi="Times New Roman" w:hint="eastAsia"/>
                <w:sz w:val="21"/>
                <w:szCs w:val="21"/>
              </w:rPr>
              <w:t>教师带领学生总结：主动调整快餐生活节奏，追求效率的同时，注重生活的品质与内涵，这不仅有助于我们保持身心的平衡，提升个人的幸福感，更为社会注入积极向上的正能量，我们的社会也将变得更加和谐美好。</w:t>
            </w:r>
          </w:p>
          <w:p w:rsidR="00296AD7" w:rsidRDefault="00296AD7" w:rsidP="00684B2A">
            <w:pPr>
              <w:jc w:val="both"/>
              <w:rPr>
                <w:rFonts w:ascii="Times New Roman" w:eastAsia="宋体" w:hAnsi="Times New Roman"/>
                <w:b/>
                <w:bCs/>
                <w:sz w:val="21"/>
                <w:szCs w:val="21"/>
              </w:rPr>
            </w:pPr>
            <w:r>
              <w:rPr>
                <w:rFonts w:ascii="Times New Roman" w:eastAsia="宋体" w:hAnsi="Times New Roman"/>
                <w:b/>
                <w:bCs/>
                <w:sz w:val="21"/>
                <w:szCs w:val="21"/>
              </w:rPr>
              <w:t>课后任务</w:t>
            </w:r>
            <w:r>
              <w:rPr>
                <w:rFonts w:ascii="Times New Roman" w:eastAsia="宋体" w:hAnsi="Times New Roman"/>
                <w:b/>
                <w:bCs/>
                <w:sz w:val="21"/>
                <w:szCs w:val="21"/>
              </w:rPr>
              <w:t>:</w:t>
            </w:r>
            <w:r>
              <w:rPr>
                <w:rFonts w:ascii="Times New Roman" w:eastAsia="宋体" w:hAnsi="Times New Roman"/>
                <w:b/>
                <w:bCs/>
                <w:sz w:val="21"/>
                <w:szCs w:val="21"/>
              </w:rPr>
              <w:t>（</w:t>
            </w:r>
            <w:r>
              <w:rPr>
                <w:rFonts w:ascii="Times New Roman" w:eastAsia="宋体" w:hAnsi="Times New Roman"/>
                <w:b/>
                <w:bCs/>
                <w:sz w:val="21"/>
                <w:szCs w:val="21"/>
              </w:rPr>
              <w:t>After Class</w:t>
            </w:r>
            <w:r>
              <w:rPr>
                <w:rFonts w:ascii="Times New Roman" w:eastAsia="宋体" w:hAnsi="Times New Roman"/>
                <w:b/>
                <w:bCs/>
                <w:sz w:val="21"/>
                <w:szCs w:val="21"/>
              </w:rPr>
              <w:t>）</w:t>
            </w:r>
          </w:p>
          <w:p w:rsidR="00296AD7" w:rsidRDefault="00296AD7" w:rsidP="00684B2A">
            <w:pPr>
              <w:pStyle w:val="aa"/>
              <w:tabs>
                <w:tab w:val="left" w:pos="351"/>
              </w:tabs>
              <w:jc w:val="both"/>
              <w:rPr>
                <w:rFonts w:ascii="Times New Roman" w:eastAsia="宋体" w:hAnsi="Times New Roman"/>
                <w:sz w:val="21"/>
                <w:szCs w:val="21"/>
              </w:rPr>
            </w:pPr>
            <w:r>
              <w:rPr>
                <w:rFonts w:ascii="Times New Roman" w:eastAsia="宋体" w:hAnsi="Times New Roman" w:hint="eastAsia"/>
                <w:sz w:val="21"/>
                <w:szCs w:val="21"/>
              </w:rPr>
              <w:t>1.</w:t>
            </w:r>
            <w:r>
              <w:rPr>
                <w:rFonts w:ascii="Times New Roman" w:eastAsia="宋体" w:hAnsi="Times New Roman" w:hint="eastAsia"/>
                <w:sz w:val="21"/>
                <w:szCs w:val="21"/>
              </w:rPr>
              <w:t>整理关于</w:t>
            </w:r>
            <w:r>
              <w:rPr>
                <w:rFonts w:ascii="Times New Roman" w:eastAsia="宋体" w:hAnsi="Times New Roman"/>
                <w:sz w:val="21"/>
                <w:szCs w:val="21"/>
              </w:rPr>
              <w:t>“</w:t>
            </w:r>
            <w:r>
              <w:rPr>
                <w:rFonts w:ascii="Times New Roman" w:eastAsia="宋体" w:hAnsi="Times New Roman" w:hint="eastAsia"/>
                <w:sz w:val="21"/>
                <w:szCs w:val="21"/>
              </w:rPr>
              <w:t>快餐</w:t>
            </w:r>
            <w:r>
              <w:rPr>
                <w:rFonts w:ascii="Times New Roman" w:eastAsia="宋体" w:hAnsi="Times New Roman"/>
                <w:sz w:val="21"/>
                <w:szCs w:val="21"/>
              </w:rPr>
              <w:t>”</w:t>
            </w:r>
            <w:r>
              <w:rPr>
                <w:rFonts w:ascii="Times New Roman" w:eastAsia="宋体" w:hAnsi="Times New Roman" w:hint="eastAsia"/>
                <w:sz w:val="21"/>
                <w:szCs w:val="21"/>
              </w:rPr>
              <w:t>主题课堂讨论的笔记，</w:t>
            </w:r>
          </w:p>
          <w:p w:rsidR="00296AD7" w:rsidRDefault="00296AD7" w:rsidP="00684B2A">
            <w:pPr>
              <w:rPr>
                <w:rFonts w:ascii="Times New Roman" w:eastAsia="宋体" w:hAnsi="Times New Roman" w:hint="eastAsia"/>
                <w:sz w:val="21"/>
                <w:szCs w:val="21"/>
              </w:rPr>
            </w:pPr>
            <w:r>
              <w:rPr>
                <w:rFonts w:ascii="Times New Roman" w:eastAsia="宋体" w:hAnsi="Times New Roman" w:hint="eastAsia"/>
                <w:sz w:val="21"/>
                <w:szCs w:val="21"/>
              </w:rPr>
              <w:t>2.</w:t>
            </w:r>
            <w:r>
              <w:rPr>
                <w:rFonts w:ascii="Times New Roman" w:eastAsia="宋体" w:hAnsi="Times New Roman" w:hint="eastAsia"/>
                <w:sz w:val="21"/>
                <w:szCs w:val="21"/>
              </w:rPr>
              <w:t>大声朗读并深入理解课文意思。</w:t>
            </w:r>
          </w:p>
        </w:tc>
      </w:tr>
      <w:tr w:rsidR="00296AD7" w:rsidTr="00684B2A">
        <w:trPr>
          <w:trHeight w:val="814"/>
        </w:trPr>
        <w:tc>
          <w:tcPr>
            <w:tcW w:w="1588" w:type="dxa"/>
            <w:tcMar>
              <w:top w:w="57" w:type="dxa"/>
              <w:left w:w="85" w:type="dxa"/>
              <w:bottom w:w="57" w:type="dxa"/>
              <w:right w:w="85" w:type="dxa"/>
            </w:tcMar>
            <w:vAlign w:val="center"/>
          </w:tcPr>
          <w:p w:rsidR="00296AD7" w:rsidRPr="004A76E3" w:rsidRDefault="00296AD7" w:rsidP="00684B2A">
            <w:pPr>
              <w:spacing w:before="120" w:after="120" w:line="240" w:lineRule="exact"/>
              <w:jc w:val="center"/>
              <w:rPr>
                <w:rFonts w:ascii="Times New Roman" w:eastAsia="宋体" w:hAnsi="Times New Roman"/>
                <w:sz w:val="21"/>
                <w:szCs w:val="21"/>
              </w:rPr>
            </w:pPr>
            <w:r w:rsidRPr="004A76E3">
              <w:rPr>
                <w:rFonts w:ascii="Times New Roman" w:eastAsia="宋体" w:hAnsi="Times New Roman"/>
                <w:sz w:val="21"/>
                <w:szCs w:val="21"/>
              </w:rPr>
              <w:t>Unit 4</w:t>
            </w:r>
          </w:p>
          <w:p w:rsidR="00296AD7" w:rsidRPr="004A76E3" w:rsidRDefault="00296AD7" w:rsidP="00684B2A">
            <w:pPr>
              <w:spacing w:before="120" w:after="120" w:line="240" w:lineRule="exact"/>
              <w:jc w:val="center"/>
              <w:rPr>
                <w:rFonts w:ascii="Times New Roman" w:eastAsia="宋体" w:hAnsi="Times New Roman"/>
                <w:sz w:val="21"/>
                <w:szCs w:val="21"/>
              </w:rPr>
            </w:pPr>
            <w:r w:rsidRPr="004A76E3">
              <w:rPr>
                <w:rFonts w:ascii="Times New Roman" w:hAnsi="Times New Roman"/>
              </w:rPr>
              <w:t>M</w:t>
            </w:r>
            <w:r w:rsidRPr="004A76E3">
              <w:rPr>
                <w:rFonts w:ascii="Times New Roman" w:hAnsi="Times New Roman" w:hint="eastAsia"/>
              </w:rPr>
              <w:t>odern Communication</w:t>
            </w:r>
          </w:p>
        </w:tc>
        <w:tc>
          <w:tcPr>
            <w:tcW w:w="6888" w:type="dxa"/>
            <w:tcMar>
              <w:top w:w="57" w:type="dxa"/>
              <w:left w:w="85" w:type="dxa"/>
              <w:bottom w:w="57" w:type="dxa"/>
              <w:right w:w="85" w:type="dxa"/>
            </w:tcMar>
            <w:vAlign w:val="center"/>
          </w:tcPr>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结合</w:t>
            </w:r>
            <w:r w:rsidRPr="004A76E3">
              <w:rPr>
                <w:rFonts w:ascii="Times New Roman" w:eastAsia="宋体" w:hAnsi="Times New Roman"/>
                <w:sz w:val="21"/>
                <w:szCs w:val="21"/>
              </w:rPr>
              <w:t>本单元</w:t>
            </w:r>
            <w:r w:rsidRPr="004A76E3">
              <w:rPr>
                <w:rFonts w:ascii="Times New Roman" w:eastAsia="宋体" w:hAnsi="Times New Roman" w:hint="eastAsia"/>
                <w:sz w:val="21"/>
                <w:szCs w:val="21"/>
              </w:rPr>
              <w:t xml:space="preserve"> </w:t>
            </w:r>
            <w:r w:rsidRPr="004A76E3">
              <w:rPr>
                <w:rFonts w:ascii="Times New Roman" w:eastAsia="宋体" w:hAnsi="Times New Roman"/>
                <w:sz w:val="21"/>
                <w:szCs w:val="21"/>
              </w:rPr>
              <w:t>“</w:t>
            </w:r>
            <w:r w:rsidRPr="004A76E3">
              <w:rPr>
                <w:rFonts w:ascii="Times New Roman" w:eastAsia="宋体" w:hAnsi="Times New Roman" w:hint="eastAsia"/>
                <w:sz w:val="21"/>
                <w:szCs w:val="21"/>
              </w:rPr>
              <w:t>现代通讯</w:t>
            </w:r>
            <w:r w:rsidRPr="004A76E3">
              <w:rPr>
                <w:rFonts w:ascii="Times New Roman" w:eastAsia="宋体" w:hAnsi="Times New Roman"/>
                <w:sz w:val="21"/>
                <w:szCs w:val="21"/>
              </w:rPr>
              <w:t>”</w:t>
            </w:r>
            <w:r w:rsidRPr="004A76E3">
              <w:rPr>
                <w:rFonts w:ascii="Times New Roman" w:eastAsia="宋体" w:hAnsi="Times New Roman" w:hint="eastAsia"/>
                <w:sz w:val="21"/>
                <w:szCs w:val="21"/>
              </w:rPr>
              <w:t>主题，让学生了解</w:t>
            </w:r>
            <w:r w:rsidRPr="004A76E3">
              <w:rPr>
                <w:rFonts w:ascii="Times New Roman" w:eastAsia="宋体" w:hAnsi="Times New Roman" w:hint="eastAsia"/>
                <w:sz w:val="21"/>
                <w:szCs w:val="21"/>
              </w:rPr>
              <w:t xml:space="preserve"> </w:t>
            </w:r>
            <w:r w:rsidRPr="004A76E3">
              <w:rPr>
                <w:rFonts w:ascii="Times New Roman" w:eastAsia="宋体" w:hAnsi="Times New Roman" w:hint="eastAsia"/>
                <w:sz w:val="21"/>
                <w:szCs w:val="21"/>
              </w:rPr>
              <w:t>现代通讯工具如双</w:t>
            </w:r>
            <w:proofErr w:type="gramStart"/>
            <w:r w:rsidRPr="004A76E3">
              <w:rPr>
                <w:rFonts w:ascii="Times New Roman" w:eastAsia="宋体" w:hAnsi="Times New Roman" w:hint="eastAsia"/>
                <w:sz w:val="21"/>
                <w:szCs w:val="21"/>
              </w:rPr>
              <w:t>刃</w:t>
            </w:r>
            <w:proofErr w:type="gramEnd"/>
            <w:r w:rsidRPr="004A76E3">
              <w:rPr>
                <w:rFonts w:ascii="Times New Roman" w:eastAsia="宋体" w:hAnsi="Times New Roman" w:hint="eastAsia"/>
                <w:sz w:val="21"/>
                <w:szCs w:val="21"/>
              </w:rPr>
              <w:t>剑，既便利生活又潜藏风险。它在赋予我们无限便捷的同时，也带来了诸多未预见的负面影响。如何在享受通讯便利的同时，有效规避其潜在危害，成为亟待我们深思的重要议题。</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b/>
                <w:bCs/>
                <w:sz w:val="21"/>
                <w:szCs w:val="21"/>
              </w:rPr>
              <w:t>课前任务</w:t>
            </w:r>
            <w:r w:rsidRPr="004A76E3">
              <w:rPr>
                <w:rFonts w:ascii="Times New Roman" w:eastAsia="宋体" w:hAnsi="Times New Roman"/>
                <w:b/>
                <w:bCs/>
                <w:sz w:val="21"/>
                <w:szCs w:val="21"/>
              </w:rPr>
              <w:t xml:space="preserve">: </w:t>
            </w:r>
            <w:r w:rsidRPr="004A76E3">
              <w:rPr>
                <w:rFonts w:ascii="Times New Roman" w:eastAsia="宋体" w:hAnsi="Times New Roman"/>
                <w:b/>
                <w:bCs/>
                <w:sz w:val="21"/>
                <w:szCs w:val="21"/>
              </w:rPr>
              <w:t>（</w:t>
            </w:r>
            <w:r w:rsidRPr="004A76E3">
              <w:rPr>
                <w:rFonts w:ascii="Times New Roman" w:eastAsia="宋体" w:hAnsi="Times New Roman"/>
                <w:b/>
                <w:bCs/>
                <w:sz w:val="21"/>
                <w:szCs w:val="21"/>
              </w:rPr>
              <w:t>Before Class</w:t>
            </w:r>
            <w:r w:rsidRPr="004A76E3">
              <w:rPr>
                <w:rFonts w:ascii="Times New Roman" w:eastAsia="宋体" w:hAnsi="Times New Roman"/>
                <w:b/>
                <w:bCs/>
                <w:sz w:val="21"/>
                <w:szCs w:val="21"/>
              </w:rPr>
              <w:t>）</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围绕单元主题，布置课前任务预习课文</w:t>
            </w:r>
            <w:r w:rsidRPr="004A76E3">
              <w:rPr>
                <w:rFonts w:ascii="Times New Roman" w:eastAsia="宋体" w:hAnsi="Times New Roman" w:hint="eastAsia"/>
                <w:sz w:val="21"/>
                <w:szCs w:val="21"/>
              </w:rPr>
              <w:t>A</w:t>
            </w:r>
            <w:r w:rsidRPr="004A76E3">
              <w:rPr>
                <w:rFonts w:ascii="Times New Roman" w:eastAsia="宋体" w:hAnsi="Times New Roman" w:hint="eastAsia"/>
                <w:sz w:val="21"/>
                <w:szCs w:val="21"/>
              </w:rPr>
              <w:t>，</w:t>
            </w:r>
            <w:proofErr w:type="gramStart"/>
            <w:r w:rsidRPr="004A76E3">
              <w:rPr>
                <w:rFonts w:ascii="Times New Roman" w:eastAsia="宋体" w:hAnsi="Times New Roman" w:hint="eastAsia"/>
                <w:sz w:val="21"/>
                <w:szCs w:val="21"/>
              </w:rPr>
              <w:t>营造思政学习</w:t>
            </w:r>
            <w:proofErr w:type="gramEnd"/>
            <w:r w:rsidRPr="004A76E3">
              <w:rPr>
                <w:rFonts w:ascii="Times New Roman" w:eastAsia="宋体" w:hAnsi="Times New Roman" w:hint="eastAsia"/>
                <w:sz w:val="21"/>
                <w:szCs w:val="21"/>
              </w:rPr>
              <w:t>语言氛围。</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思考问题：</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 xml:space="preserve">  1. How does the rapid development of modern communication tools influence individual social behavior and interpersonal relationships?</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 xml:space="preserve">  2. In the context of information overload, what strategies can be adopted to maintain effective communication and protect personal privacy?</w:t>
            </w:r>
          </w:p>
          <w:p w:rsidR="00296AD7" w:rsidRPr="004A76E3" w:rsidRDefault="00296AD7" w:rsidP="00684B2A">
            <w:pPr>
              <w:jc w:val="both"/>
              <w:rPr>
                <w:rFonts w:ascii="Times New Roman" w:eastAsia="宋体" w:hAnsi="Times New Roman" w:hint="eastAsia"/>
                <w:b/>
                <w:bCs/>
                <w:sz w:val="21"/>
                <w:szCs w:val="21"/>
              </w:rPr>
            </w:pPr>
            <w:r w:rsidRPr="004A76E3">
              <w:rPr>
                <w:rFonts w:ascii="Times New Roman" w:eastAsia="宋体" w:hAnsi="Times New Roman" w:hint="eastAsia"/>
                <w:b/>
                <w:bCs/>
                <w:sz w:val="21"/>
                <w:szCs w:val="21"/>
              </w:rPr>
              <w:t>课堂教学</w:t>
            </w:r>
            <w:r w:rsidRPr="004A76E3">
              <w:rPr>
                <w:rFonts w:ascii="Times New Roman" w:eastAsia="宋体" w:hAnsi="Times New Roman" w:hint="eastAsia"/>
                <w:b/>
                <w:bCs/>
                <w:sz w:val="21"/>
                <w:szCs w:val="21"/>
              </w:rPr>
              <w:t>:</w:t>
            </w:r>
            <w:r w:rsidRPr="004A76E3">
              <w:rPr>
                <w:rFonts w:ascii="Times New Roman" w:eastAsia="宋体" w:hAnsi="Times New Roman" w:hint="eastAsia"/>
                <w:b/>
                <w:bCs/>
                <w:sz w:val="21"/>
                <w:szCs w:val="21"/>
              </w:rPr>
              <w:t>（</w:t>
            </w:r>
            <w:r w:rsidRPr="004A76E3">
              <w:rPr>
                <w:rFonts w:ascii="Times New Roman" w:eastAsia="宋体" w:hAnsi="Times New Roman" w:hint="eastAsia"/>
                <w:b/>
                <w:bCs/>
                <w:sz w:val="21"/>
                <w:szCs w:val="21"/>
              </w:rPr>
              <w:t>In Class</w:t>
            </w:r>
            <w:r w:rsidRPr="004A76E3">
              <w:rPr>
                <w:rFonts w:ascii="Times New Roman" w:eastAsia="宋体" w:hAnsi="Times New Roman" w:hint="eastAsia"/>
                <w:b/>
                <w:bCs/>
                <w:sz w:val="21"/>
                <w:szCs w:val="21"/>
              </w:rPr>
              <w:t>）</w:t>
            </w:r>
          </w:p>
          <w:p w:rsidR="00296AD7" w:rsidRPr="004A76E3" w:rsidRDefault="00296AD7" w:rsidP="00296AD7">
            <w:pPr>
              <w:numPr>
                <w:ilvl w:val="0"/>
                <w:numId w:val="7"/>
              </w:numPr>
              <w:jc w:val="both"/>
              <w:rPr>
                <w:rFonts w:ascii="Times New Roman" w:eastAsia="宋体" w:hAnsi="Times New Roman" w:hint="eastAsia"/>
                <w:sz w:val="21"/>
                <w:szCs w:val="21"/>
              </w:rPr>
            </w:pPr>
            <w:r w:rsidRPr="004A76E3">
              <w:rPr>
                <w:rFonts w:ascii="Times New Roman" w:eastAsia="宋体" w:hAnsi="Times New Roman" w:hint="eastAsia"/>
                <w:sz w:val="21"/>
                <w:szCs w:val="21"/>
              </w:rPr>
              <w:t>单元主题导入：播放关于</w:t>
            </w:r>
            <w:r w:rsidRPr="004A76E3">
              <w:rPr>
                <w:rFonts w:ascii="Times New Roman" w:eastAsia="宋体" w:hAnsi="Times New Roman" w:hint="eastAsia"/>
                <w:sz w:val="21"/>
                <w:szCs w:val="21"/>
              </w:rPr>
              <w:t xml:space="preserve"> </w:t>
            </w:r>
            <w:r w:rsidRPr="004A76E3">
              <w:rPr>
                <w:rFonts w:ascii="Times New Roman" w:eastAsia="宋体" w:hAnsi="Times New Roman" w:hint="eastAsia"/>
                <w:sz w:val="21"/>
                <w:szCs w:val="21"/>
              </w:rPr>
              <w:t>“现代通讯工具优缺点”的视频，使学生理解通讯工具虽便利，但也深刻影响个人生活方式、社交模式及心理健康。。</w:t>
            </w:r>
          </w:p>
          <w:p w:rsidR="00296AD7" w:rsidRPr="004A76E3" w:rsidRDefault="00296AD7" w:rsidP="00296AD7">
            <w:pPr>
              <w:numPr>
                <w:ilvl w:val="0"/>
                <w:numId w:val="7"/>
              </w:numPr>
              <w:jc w:val="both"/>
              <w:rPr>
                <w:rFonts w:ascii="Times New Roman" w:eastAsia="宋体" w:hAnsi="Times New Roman" w:hint="eastAsia"/>
                <w:sz w:val="21"/>
                <w:szCs w:val="21"/>
              </w:rPr>
            </w:pPr>
            <w:r w:rsidRPr="004A76E3">
              <w:rPr>
                <w:rFonts w:ascii="Times New Roman" w:eastAsia="宋体" w:hAnsi="Times New Roman" w:hint="eastAsia"/>
                <w:sz w:val="21"/>
                <w:szCs w:val="21"/>
              </w:rPr>
              <w:t>基于课前问题，组织小组讨论和课堂发言，鼓励学生分享对现代通讯工具影响社交行为及人际关系的看法，在信息量超负荷背景下维护沟通和保护隐私的策略。课堂讨论旨在传达：</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hint="eastAsia"/>
                <w:sz w:val="21"/>
                <w:szCs w:val="21"/>
              </w:rPr>
              <w:t xml:space="preserve">3. </w:t>
            </w:r>
            <w:r w:rsidRPr="004A76E3">
              <w:rPr>
                <w:rFonts w:ascii="Times New Roman" w:eastAsia="宋体" w:hAnsi="Times New Roman" w:hint="eastAsia"/>
                <w:sz w:val="21"/>
                <w:szCs w:val="21"/>
              </w:rPr>
              <w:t>教师带领学生总结：现代通讯工具是双</w:t>
            </w:r>
            <w:proofErr w:type="gramStart"/>
            <w:r w:rsidRPr="004A76E3">
              <w:rPr>
                <w:rFonts w:ascii="Times New Roman" w:eastAsia="宋体" w:hAnsi="Times New Roman" w:hint="eastAsia"/>
                <w:sz w:val="21"/>
                <w:szCs w:val="21"/>
              </w:rPr>
              <w:t>刃</w:t>
            </w:r>
            <w:proofErr w:type="gramEnd"/>
            <w:r w:rsidRPr="004A76E3">
              <w:rPr>
                <w:rFonts w:ascii="Times New Roman" w:eastAsia="宋体" w:hAnsi="Times New Roman" w:hint="eastAsia"/>
                <w:sz w:val="21"/>
                <w:szCs w:val="21"/>
              </w:rPr>
              <w:t>剑，推动社会进步的同时带来挑战；对此，我们应理性看待，学会在享受便利时保护隐私，维护健康社交。通过总结，教师引导学生关注合理利用通讯工具，培养良好习惯，促进个人发展和社会和谐。</w:t>
            </w:r>
          </w:p>
          <w:p w:rsidR="00296AD7" w:rsidRPr="004A76E3" w:rsidRDefault="00296AD7" w:rsidP="00684B2A">
            <w:pPr>
              <w:jc w:val="both"/>
              <w:rPr>
                <w:rFonts w:ascii="Times New Roman" w:eastAsia="宋体" w:hAnsi="Times New Roman"/>
                <w:b/>
                <w:bCs/>
                <w:sz w:val="21"/>
                <w:szCs w:val="21"/>
              </w:rPr>
            </w:pPr>
            <w:r w:rsidRPr="004A76E3">
              <w:rPr>
                <w:rFonts w:ascii="Times New Roman" w:eastAsia="宋体" w:hAnsi="Times New Roman"/>
                <w:b/>
                <w:bCs/>
                <w:sz w:val="21"/>
                <w:szCs w:val="21"/>
              </w:rPr>
              <w:lastRenderedPageBreak/>
              <w:t>课后任务</w:t>
            </w:r>
            <w:r w:rsidRPr="004A76E3">
              <w:rPr>
                <w:rFonts w:ascii="Times New Roman" w:eastAsia="宋体" w:hAnsi="Times New Roman"/>
                <w:b/>
                <w:bCs/>
                <w:sz w:val="21"/>
                <w:szCs w:val="21"/>
              </w:rPr>
              <w:t>:</w:t>
            </w:r>
            <w:r w:rsidRPr="004A76E3">
              <w:rPr>
                <w:rFonts w:ascii="Times New Roman" w:eastAsia="宋体" w:hAnsi="Times New Roman"/>
                <w:b/>
                <w:bCs/>
                <w:sz w:val="21"/>
                <w:szCs w:val="21"/>
              </w:rPr>
              <w:t>（</w:t>
            </w:r>
            <w:r w:rsidRPr="004A76E3">
              <w:rPr>
                <w:rFonts w:ascii="Times New Roman" w:eastAsia="宋体" w:hAnsi="Times New Roman"/>
                <w:b/>
                <w:bCs/>
                <w:sz w:val="21"/>
                <w:szCs w:val="21"/>
              </w:rPr>
              <w:t>After Class</w:t>
            </w:r>
            <w:r w:rsidRPr="004A76E3">
              <w:rPr>
                <w:rFonts w:ascii="Times New Roman" w:eastAsia="宋体" w:hAnsi="Times New Roman"/>
                <w:b/>
                <w:bCs/>
                <w:sz w:val="21"/>
                <w:szCs w:val="21"/>
              </w:rPr>
              <w:t>）</w:t>
            </w:r>
          </w:p>
          <w:p w:rsidR="00296AD7" w:rsidRPr="004A76E3" w:rsidRDefault="00296AD7" w:rsidP="00684B2A">
            <w:pPr>
              <w:pStyle w:val="aa"/>
              <w:tabs>
                <w:tab w:val="left" w:pos="351"/>
              </w:tabs>
              <w:jc w:val="both"/>
              <w:rPr>
                <w:rFonts w:ascii="Times New Roman" w:eastAsia="宋体" w:hAnsi="Times New Roman"/>
                <w:sz w:val="21"/>
                <w:szCs w:val="21"/>
              </w:rPr>
            </w:pPr>
            <w:r w:rsidRPr="004A76E3">
              <w:rPr>
                <w:rFonts w:ascii="Times New Roman" w:eastAsia="宋体" w:hAnsi="Times New Roman" w:hint="eastAsia"/>
                <w:sz w:val="21"/>
                <w:szCs w:val="21"/>
              </w:rPr>
              <w:t>1.</w:t>
            </w:r>
            <w:r w:rsidRPr="004A76E3">
              <w:rPr>
                <w:rFonts w:ascii="Times New Roman" w:eastAsia="宋体" w:hAnsi="Times New Roman" w:hint="eastAsia"/>
                <w:sz w:val="21"/>
                <w:szCs w:val="21"/>
              </w:rPr>
              <w:t>整理关于“现代通讯”主题课堂讨论的笔记，</w:t>
            </w:r>
          </w:p>
          <w:p w:rsidR="00296AD7" w:rsidRPr="004A76E3" w:rsidRDefault="00296AD7" w:rsidP="00684B2A">
            <w:pPr>
              <w:rPr>
                <w:rFonts w:ascii="Times New Roman" w:eastAsia="宋体" w:hAnsi="Times New Roman" w:hint="eastAsia"/>
                <w:sz w:val="21"/>
                <w:szCs w:val="21"/>
              </w:rPr>
            </w:pPr>
            <w:r w:rsidRPr="004A76E3">
              <w:rPr>
                <w:rFonts w:ascii="Times New Roman" w:eastAsia="宋体" w:hAnsi="Times New Roman" w:hint="eastAsia"/>
                <w:sz w:val="21"/>
                <w:szCs w:val="21"/>
              </w:rPr>
              <w:t>2.</w:t>
            </w:r>
            <w:r w:rsidRPr="004A76E3">
              <w:rPr>
                <w:rFonts w:ascii="Times New Roman" w:eastAsia="宋体" w:hAnsi="Times New Roman" w:hint="eastAsia"/>
                <w:sz w:val="21"/>
                <w:szCs w:val="21"/>
              </w:rPr>
              <w:t>大声朗读并深入理解课文意思。</w:t>
            </w:r>
          </w:p>
        </w:tc>
      </w:tr>
      <w:tr w:rsidR="00296AD7" w:rsidTr="00684B2A">
        <w:trPr>
          <w:trHeight w:val="1128"/>
        </w:trPr>
        <w:tc>
          <w:tcPr>
            <w:tcW w:w="1588" w:type="dxa"/>
            <w:tcMar>
              <w:top w:w="57" w:type="dxa"/>
              <w:left w:w="85" w:type="dxa"/>
              <w:bottom w:w="57" w:type="dxa"/>
              <w:right w:w="85" w:type="dxa"/>
            </w:tcMar>
            <w:vAlign w:val="center"/>
          </w:tcPr>
          <w:p w:rsidR="00296AD7" w:rsidRDefault="00296AD7" w:rsidP="00684B2A">
            <w:pPr>
              <w:spacing w:before="120" w:after="120" w:line="240" w:lineRule="exact"/>
              <w:jc w:val="center"/>
              <w:rPr>
                <w:rFonts w:ascii="Times New Roman" w:eastAsia="宋体" w:hAnsi="Times New Roman"/>
                <w:sz w:val="21"/>
                <w:szCs w:val="21"/>
              </w:rPr>
            </w:pPr>
            <w:r>
              <w:rPr>
                <w:rFonts w:ascii="Times New Roman" w:eastAsia="宋体" w:hAnsi="Times New Roman"/>
                <w:sz w:val="21"/>
                <w:szCs w:val="21"/>
              </w:rPr>
              <w:lastRenderedPageBreak/>
              <w:t>期中测试</w:t>
            </w:r>
          </w:p>
        </w:tc>
        <w:tc>
          <w:tcPr>
            <w:tcW w:w="6888" w:type="dxa"/>
            <w:tcMar>
              <w:top w:w="57" w:type="dxa"/>
              <w:left w:w="85" w:type="dxa"/>
              <w:bottom w:w="57" w:type="dxa"/>
              <w:right w:w="85" w:type="dxa"/>
            </w:tcMar>
            <w:vAlign w:val="center"/>
          </w:tcPr>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结合前半学期的教学内容，借助所学的新词汇和句式，以多种类型的题型组织学生完成期中测试任务，将前半学期所传递的积极内涵与思辨观点融入自己的语言使用中。</w:t>
            </w:r>
          </w:p>
        </w:tc>
      </w:tr>
      <w:tr w:rsidR="00296AD7" w:rsidTr="00684B2A">
        <w:trPr>
          <w:trHeight w:val="7364"/>
        </w:trPr>
        <w:tc>
          <w:tcPr>
            <w:tcW w:w="1588" w:type="dxa"/>
            <w:tcMar>
              <w:top w:w="57" w:type="dxa"/>
              <w:left w:w="85" w:type="dxa"/>
              <w:bottom w:w="57" w:type="dxa"/>
              <w:right w:w="85" w:type="dxa"/>
            </w:tcMar>
            <w:vAlign w:val="center"/>
          </w:tcPr>
          <w:p w:rsidR="00296AD7" w:rsidRPr="004A76E3" w:rsidRDefault="00296AD7" w:rsidP="00684B2A">
            <w:pPr>
              <w:spacing w:before="120" w:after="120" w:line="240" w:lineRule="exact"/>
              <w:jc w:val="center"/>
              <w:rPr>
                <w:rFonts w:ascii="Times New Roman" w:eastAsia="宋体" w:hAnsi="Times New Roman"/>
                <w:sz w:val="21"/>
                <w:szCs w:val="21"/>
              </w:rPr>
            </w:pPr>
            <w:r w:rsidRPr="004A76E3">
              <w:rPr>
                <w:rFonts w:ascii="Times New Roman" w:eastAsia="宋体" w:hAnsi="Times New Roman"/>
                <w:sz w:val="21"/>
                <w:szCs w:val="21"/>
              </w:rPr>
              <w:t>Unit 5</w:t>
            </w:r>
          </w:p>
          <w:p w:rsidR="00296AD7" w:rsidRPr="004A76E3" w:rsidRDefault="00296AD7" w:rsidP="00684B2A">
            <w:pPr>
              <w:spacing w:before="120" w:after="120" w:line="240" w:lineRule="exact"/>
              <w:jc w:val="center"/>
              <w:rPr>
                <w:rFonts w:ascii="Times New Roman" w:eastAsia="宋体" w:hAnsi="Times New Roman"/>
                <w:sz w:val="21"/>
                <w:szCs w:val="21"/>
              </w:rPr>
            </w:pPr>
            <w:r w:rsidRPr="004A76E3">
              <w:rPr>
                <w:rFonts w:ascii="Times New Roman" w:hAnsi="Times New Roman" w:hint="eastAsia"/>
              </w:rPr>
              <w:t>Generation Gap</w:t>
            </w:r>
          </w:p>
        </w:tc>
        <w:tc>
          <w:tcPr>
            <w:tcW w:w="6888" w:type="dxa"/>
            <w:tcMar>
              <w:top w:w="57" w:type="dxa"/>
              <w:left w:w="85" w:type="dxa"/>
              <w:bottom w:w="57" w:type="dxa"/>
              <w:right w:w="85" w:type="dxa"/>
            </w:tcMar>
            <w:vAlign w:val="center"/>
          </w:tcPr>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结合</w:t>
            </w:r>
            <w:r w:rsidRPr="004A76E3">
              <w:rPr>
                <w:rFonts w:ascii="Times New Roman" w:eastAsia="宋体" w:hAnsi="Times New Roman"/>
                <w:sz w:val="21"/>
                <w:szCs w:val="21"/>
              </w:rPr>
              <w:t>本单元</w:t>
            </w:r>
            <w:r w:rsidRPr="004A76E3">
              <w:rPr>
                <w:rFonts w:ascii="Times New Roman" w:eastAsia="宋体" w:hAnsi="Times New Roman" w:hint="eastAsia"/>
                <w:sz w:val="21"/>
                <w:szCs w:val="21"/>
              </w:rPr>
              <w:t>“代沟”主题，引导学生理解在当今社会，父母与孩子之间常存理解之鸿沟，但只要双方心怀诚意，致力于沟通，“代沟”这一难题便能迎刃而解，架起心灵相通的桥梁。</w:t>
            </w:r>
          </w:p>
          <w:p w:rsidR="00296AD7" w:rsidRPr="004A76E3" w:rsidRDefault="00296AD7" w:rsidP="00684B2A">
            <w:pPr>
              <w:jc w:val="both"/>
              <w:rPr>
                <w:rFonts w:ascii="Times New Roman" w:eastAsia="宋体" w:hAnsi="Times New Roman"/>
                <w:b/>
                <w:bCs/>
                <w:sz w:val="21"/>
                <w:szCs w:val="21"/>
              </w:rPr>
            </w:pPr>
            <w:r w:rsidRPr="004A76E3">
              <w:rPr>
                <w:rFonts w:ascii="Times New Roman" w:eastAsia="宋体" w:hAnsi="Times New Roman"/>
                <w:b/>
                <w:bCs/>
                <w:sz w:val="21"/>
                <w:szCs w:val="21"/>
              </w:rPr>
              <w:t>课前任务</w:t>
            </w:r>
            <w:r w:rsidRPr="004A76E3">
              <w:rPr>
                <w:rFonts w:ascii="Times New Roman" w:eastAsia="宋体" w:hAnsi="Times New Roman"/>
                <w:b/>
                <w:bCs/>
                <w:sz w:val="21"/>
                <w:szCs w:val="21"/>
              </w:rPr>
              <w:t xml:space="preserve">: </w:t>
            </w:r>
            <w:r w:rsidRPr="004A76E3">
              <w:rPr>
                <w:rFonts w:ascii="Times New Roman" w:eastAsia="宋体" w:hAnsi="Times New Roman"/>
                <w:b/>
                <w:bCs/>
                <w:sz w:val="21"/>
                <w:szCs w:val="21"/>
              </w:rPr>
              <w:t>（</w:t>
            </w:r>
            <w:r w:rsidRPr="004A76E3">
              <w:rPr>
                <w:rFonts w:ascii="Times New Roman" w:eastAsia="宋体" w:hAnsi="Times New Roman"/>
                <w:b/>
                <w:bCs/>
                <w:sz w:val="21"/>
                <w:szCs w:val="21"/>
              </w:rPr>
              <w:t>Before Class</w:t>
            </w:r>
            <w:r w:rsidRPr="004A76E3">
              <w:rPr>
                <w:rFonts w:ascii="Times New Roman" w:eastAsia="宋体" w:hAnsi="Times New Roman"/>
                <w:b/>
                <w:bCs/>
                <w:sz w:val="21"/>
                <w:szCs w:val="21"/>
              </w:rPr>
              <w:t>）</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sz w:val="21"/>
                <w:szCs w:val="21"/>
              </w:rPr>
              <w:t>围绕单元主题，布置课前任务</w:t>
            </w:r>
            <w:r w:rsidRPr="004A76E3">
              <w:rPr>
                <w:rFonts w:ascii="Times New Roman" w:eastAsia="宋体" w:hAnsi="Times New Roman" w:hint="eastAsia"/>
                <w:sz w:val="21"/>
                <w:szCs w:val="21"/>
              </w:rPr>
              <w:t>预习课文</w:t>
            </w:r>
            <w:r w:rsidRPr="004A76E3">
              <w:rPr>
                <w:rFonts w:ascii="Times New Roman" w:eastAsia="宋体" w:hAnsi="Times New Roman" w:hint="eastAsia"/>
                <w:sz w:val="21"/>
                <w:szCs w:val="21"/>
              </w:rPr>
              <w:t>A</w:t>
            </w:r>
            <w:r w:rsidRPr="004A76E3">
              <w:rPr>
                <w:rFonts w:ascii="Times New Roman" w:eastAsia="宋体" w:hAnsi="Times New Roman"/>
                <w:sz w:val="21"/>
                <w:szCs w:val="21"/>
              </w:rPr>
              <w:t>，</w:t>
            </w:r>
            <w:proofErr w:type="gramStart"/>
            <w:r w:rsidRPr="004A76E3">
              <w:rPr>
                <w:rFonts w:ascii="Times New Roman" w:eastAsia="宋体" w:hAnsi="Times New Roman"/>
                <w:sz w:val="21"/>
                <w:szCs w:val="21"/>
              </w:rPr>
              <w:t>营造思政学习</w:t>
            </w:r>
            <w:proofErr w:type="gramEnd"/>
            <w:r w:rsidRPr="004A76E3">
              <w:rPr>
                <w:rFonts w:ascii="Times New Roman" w:eastAsia="宋体" w:hAnsi="Times New Roman"/>
                <w:sz w:val="21"/>
                <w:szCs w:val="21"/>
              </w:rPr>
              <w:t>语言氛围。</w:t>
            </w:r>
          </w:p>
          <w:p w:rsidR="00296AD7" w:rsidRPr="004A76E3" w:rsidRDefault="00296AD7" w:rsidP="00684B2A">
            <w:pPr>
              <w:jc w:val="both"/>
              <w:rPr>
                <w:rFonts w:ascii="Times New Roman" w:eastAsia="宋体" w:hAnsi="Times New Roman" w:hint="eastAsia"/>
                <w:b/>
                <w:bCs/>
                <w:sz w:val="21"/>
                <w:szCs w:val="21"/>
              </w:rPr>
            </w:pPr>
            <w:r w:rsidRPr="004A76E3">
              <w:rPr>
                <w:rFonts w:ascii="Times New Roman" w:eastAsia="宋体" w:hAnsi="Times New Roman"/>
                <w:sz w:val="21"/>
                <w:szCs w:val="21"/>
              </w:rPr>
              <w:t>思考问题：</w:t>
            </w:r>
          </w:p>
          <w:p w:rsidR="00296AD7" w:rsidRPr="004A76E3" w:rsidRDefault="00296AD7" w:rsidP="00684B2A">
            <w:pPr>
              <w:jc w:val="both"/>
              <w:rPr>
                <w:rFonts w:ascii="Times New Roman" w:eastAsia="宋体" w:hAnsi="Times New Roman" w:hint="eastAsia"/>
                <w:sz w:val="21"/>
                <w:szCs w:val="21"/>
              </w:rPr>
            </w:pPr>
            <w:r w:rsidRPr="004A76E3">
              <w:rPr>
                <w:rFonts w:ascii="Times New Roman" w:eastAsia="宋体" w:hAnsi="Times New Roman" w:hint="eastAsia"/>
                <w:sz w:val="21"/>
                <w:szCs w:val="21"/>
              </w:rPr>
              <w:t xml:space="preserve"> 1. How does the understanding gap between parents and children manifest, and what are its consequences without sincere communication</w:t>
            </w:r>
            <w:r w:rsidRPr="004A76E3">
              <w:rPr>
                <w:rFonts w:ascii="Times New Roman" w:eastAsia="宋体" w:hAnsi="Times New Roman" w:hint="eastAsia"/>
                <w:sz w:val="21"/>
                <w:szCs w:val="21"/>
              </w:rPr>
              <w:t>？</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hint="eastAsia"/>
                <w:sz w:val="21"/>
                <w:szCs w:val="21"/>
              </w:rPr>
              <w:t xml:space="preserve"> 2. What strategies can parents and children adopt to foster understanding and build emotional connectivity, transforming the generation gap into an opportunity for growth?</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b/>
                <w:bCs/>
                <w:sz w:val="21"/>
                <w:szCs w:val="21"/>
              </w:rPr>
              <w:t>课堂教学</w:t>
            </w:r>
            <w:r w:rsidRPr="004A76E3">
              <w:rPr>
                <w:rFonts w:ascii="Times New Roman" w:eastAsia="宋体" w:hAnsi="Times New Roman"/>
                <w:b/>
                <w:bCs/>
                <w:sz w:val="21"/>
                <w:szCs w:val="21"/>
              </w:rPr>
              <w:t>:</w:t>
            </w:r>
            <w:r w:rsidRPr="004A76E3">
              <w:rPr>
                <w:rFonts w:ascii="Times New Roman" w:eastAsia="宋体" w:hAnsi="Times New Roman"/>
                <w:b/>
                <w:bCs/>
                <w:sz w:val="21"/>
                <w:szCs w:val="21"/>
              </w:rPr>
              <w:t>（</w:t>
            </w:r>
            <w:r w:rsidRPr="004A76E3">
              <w:rPr>
                <w:rFonts w:ascii="Times New Roman" w:eastAsia="宋体" w:hAnsi="Times New Roman"/>
                <w:b/>
                <w:bCs/>
                <w:sz w:val="21"/>
                <w:szCs w:val="21"/>
              </w:rPr>
              <w:t>In Class</w:t>
            </w:r>
            <w:r w:rsidRPr="004A76E3">
              <w:rPr>
                <w:rFonts w:ascii="Times New Roman" w:eastAsia="宋体" w:hAnsi="Times New Roman"/>
                <w:b/>
                <w:bCs/>
                <w:sz w:val="21"/>
                <w:szCs w:val="21"/>
              </w:rPr>
              <w:t>）</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sz w:val="21"/>
                <w:szCs w:val="21"/>
              </w:rPr>
              <w:t xml:space="preserve">1. </w:t>
            </w:r>
            <w:r w:rsidRPr="004A76E3">
              <w:rPr>
                <w:rFonts w:ascii="Times New Roman" w:eastAsia="宋体" w:hAnsi="Times New Roman"/>
                <w:sz w:val="21"/>
                <w:szCs w:val="21"/>
              </w:rPr>
              <w:t>单元主题导入：播放关于</w:t>
            </w:r>
            <w:r w:rsidRPr="004A76E3">
              <w:rPr>
                <w:rFonts w:ascii="Times New Roman" w:eastAsia="宋体" w:hAnsi="Times New Roman" w:hint="eastAsia"/>
                <w:sz w:val="21"/>
                <w:szCs w:val="21"/>
              </w:rPr>
              <w:t xml:space="preserve"> </w:t>
            </w:r>
            <w:r w:rsidRPr="004A76E3">
              <w:rPr>
                <w:rFonts w:ascii="Times New Roman" w:eastAsia="宋体" w:hAnsi="Times New Roman"/>
                <w:sz w:val="21"/>
                <w:szCs w:val="21"/>
              </w:rPr>
              <w:t>“</w:t>
            </w:r>
            <w:r w:rsidRPr="004A76E3">
              <w:rPr>
                <w:rFonts w:ascii="Times New Roman" w:eastAsia="宋体" w:hAnsi="Times New Roman"/>
                <w:sz w:val="21"/>
                <w:szCs w:val="21"/>
              </w:rPr>
              <w:t>当代父母和孩子如何改善亲子关系</w:t>
            </w:r>
            <w:r w:rsidRPr="004A76E3">
              <w:rPr>
                <w:rFonts w:ascii="Times New Roman" w:eastAsia="宋体" w:hAnsi="Times New Roman"/>
                <w:sz w:val="21"/>
                <w:szCs w:val="21"/>
              </w:rPr>
              <w:t>”</w:t>
            </w:r>
            <w:r w:rsidRPr="004A76E3">
              <w:rPr>
                <w:rFonts w:ascii="Times New Roman" w:eastAsia="宋体" w:hAnsi="Times New Roman"/>
                <w:sz w:val="21"/>
                <w:szCs w:val="21"/>
              </w:rPr>
              <w:t>的视频，使学生理解沟通、尊重与理解在跨越</w:t>
            </w:r>
            <w:r w:rsidRPr="004A76E3">
              <w:rPr>
                <w:rFonts w:ascii="Times New Roman" w:eastAsia="宋体" w:hAnsi="Times New Roman"/>
                <w:sz w:val="21"/>
                <w:szCs w:val="21"/>
              </w:rPr>
              <w:t>“</w:t>
            </w:r>
            <w:r w:rsidRPr="004A76E3">
              <w:rPr>
                <w:rFonts w:ascii="Times New Roman" w:eastAsia="宋体" w:hAnsi="Times New Roman"/>
                <w:sz w:val="21"/>
                <w:szCs w:val="21"/>
              </w:rPr>
              <w:t>代沟</w:t>
            </w:r>
            <w:r w:rsidRPr="004A76E3">
              <w:rPr>
                <w:rFonts w:ascii="Times New Roman" w:eastAsia="宋体" w:hAnsi="Times New Roman"/>
                <w:sz w:val="21"/>
                <w:szCs w:val="21"/>
              </w:rPr>
              <w:t>”</w:t>
            </w:r>
            <w:r w:rsidRPr="004A76E3">
              <w:rPr>
                <w:rFonts w:ascii="Times New Roman" w:eastAsia="宋体" w:hAnsi="Times New Roman"/>
                <w:sz w:val="21"/>
                <w:szCs w:val="21"/>
              </w:rPr>
              <w:t>中的关键作用。</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sz w:val="21"/>
                <w:szCs w:val="21"/>
              </w:rPr>
              <w:t xml:space="preserve">2. </w:t>
            </w:r>
            <w:proofErr w:type="gramStart"/>
            <w:r w:rsidRPr="004A76E3">
              <w:rPr>
                <w:rFonts w:ascii="Times New Roman" w:eastAsia="宋体" w:hAnsi="Times New Roman"/>
                <w:sz w:val="21"/>
                <w:szCs w:val="21"/>
              </w:rPr>
              <w:t>就课前提</w:t>
            </w:r>
            <w:proofErr w:type="gramEnd"/>
            <w:r w:rsidRPr="004A76E3">
              <w:rPr>
                <w:rFonts w:ascii="Times New Roman" w:eastAsia="宋体" w:hAnsi="Times New Roman"/>
                <w:sz w:val="21"/>
                <w:szCs w:val="21"/>
              </w:rPr>
              <w:t>出的问题</w:t>
            </w:r>
            <w:r w:rsidRPr="004A76E3">
              <w:rPr>
                <w:rFonts w:ascii="Times New Roman" w:eastAsia="宋体" w:hAnsi="Times New Roman" w:hint="eastAsia"/>
                <w:sz w:val="21"/>
                <w:szCs w:val="21"/>
              </w:rPr>
              <w:t>，结合视频，从“关于</w:t>
            </w:r>
            <w:r w:rsidRPr="004A76E3">
              <w:rPr>
                <w:rFonts w:ascii="Times New Roman" w:eastAsia="宋体" w:hAnsi="Times New Roman"/>
                <w:sz w:val="21"/>
                <w:szCs w:val="21"/>
              </w:rPr>
              <w:t>父母与孩子之间沟通障碍的原因及改善方法</w:t>
            </w:r>
            <w:r w:rsidRPr="004A76E3">
              <w:rPr>
                <w:rFonts w:ascii="Times New Roman" w:eastAsia="宋体" w:hAnsi="Times New Roman" w:hint="eastAsia"/>
                <w:sz w:val="21"/>
                <w:szCs w:val="21"/>
              </w:rPr>
              <w:t>”角度</w:t>
            </w:r>
            <w:r w:rsidRPr="004A76E3">
              <w:rPr>
                <w:rFonts w:ascii="Times New Roman" w:eastAsia="宋体" w:hAnsi="Times New Roman"/>
                <w:sz w:val="21"/>
                <w:szCs w:val="21"/>
              </w:rPr>
              <w:t>，邀请学生小组讨论和课堂发言，并简单陈述关于各自家庭中的实际情况及改善建议。</w:t>
            </w:r>
          </w:p>
          <w:p w:rsidR="00296AD7" w:rsidRPr="004A76E3" w:rsidRDefault="00296AD7" w:rsidP="00684B2A">
            <w:pPr>
              <w:jc w:val="both"/>
              <w:rPr>
                <w:rFonts w:ascii="Times New Roman" w:eastAsia="宋体" w:hAnsi="Times New Roman"/>
                <w:sz w:val="21"/>
                <w:szCs w:val="21"/>
              </w:rPr>
            </w:pPr>
            <w:r w:rsidRPr="004A76E3">
              <w:rPr>
                <w:rFonts w:ascii="Times New Roman" w:eastAsia="宋体" w:hAnsi="Times New Roman"/>
                <w:sz w:val="21"/>
                <w:szCs w:val="21"/>
              </w:rPr>
              <w:t xml:space="preserve">3. </w:t>
            </w:r>
            <w:r w:rsidRPr="004A76E3">
              <w:rPr>
                <w:rFonts w:ascii="Times New Roman" w:eastAsia="宋体" w:hAnsi="Times New Roman" w:hint="eastAsia"/>
                <w:sz w:val="21"/>
                <w:szCs w:val="21"/>
              </w:rPr>
              <w:t>教师带领学生总结：</w:t>
            </w:r>
            <w:r w:rsidRPr="004A76E3">
              <w:rPr>
                <w:rFonts w:ascii="Times New Roman" w:eastAsia="宋体" w:hAnsi="Times New Roman"/>
                <w:sz w:val="21"/>
                <w:szCs w:val="21"/>
              </w:rPr>
              <w:t>关于解决</w:t>
            </w:r>
            <w:r w:rsidRPr="004A76E3">
              <w:rPr>
                <w:rFonts w:ascii="Times New Roman" w:eastAsia="宋体" w:hAnsi="Times New Roman"/>
                <w:sz w:val="21"/>
                <w:szCs w:val="21"/>
              </w:rPr>
              <w:t>“</w:t>
            </w:r>
            <w:r w:rsidRPr="004A76E3">
              <w:rPr>
                <w:rFonts w:ascii="Times New Roman" w:eastAsia="宋体" w:hAnsi="Times New Roman"/>
                <w:sz w:val="21"/>
                <w:szCs w:val="21"/>
              </w:rPr>
              <w:t>代沟</w:t>
            </w:r>
            <w:r w:rsidRPr="004A76E3">
              <w:rPr>
                <w:rFonts w:ascii="Times New Roman" w:eastAsia="宋体" w:hAnsi="Times New Roman"/>
                <w:sz w:val="21"/>
                <w:szCs w:val="21"/>
              </w:rPr>
              <w:t>”</w:t>
            </w:r>
            <w:r w:rsidRPr="004A76E3">
              <w:rPr>
                <w:rFonts w:ascii="Times New Roman" w:eastAsia="宋体" w:hAnsi="Times New Roman"/>
                <w:sz w:val="21"/>
                <w:szCs w:val="21"/>
              </w:rPr>
              <w:t>问题的相关词汇和句子，如</w:t>
            </w:r>
            <w:r w:rsidRPr="004A76E3">
              <w:rPr>
                <w:rFonts w:ascii="Times New Roman" w:eastAsia="宋体" w:hAnsi="Times New Roman"/>
                <w:sz w:val="21"/>
                <w:szCs w:val="21"/>
              </w:rPr>
              <w:t>“</w:t>
            </w:r>
            <w:r w:rsidRPr="004A76E3">
              <w:rPr>
                <w:rFonts w:ascii="Times New Roman" w:eastAsia="宋体" w:hAnsi="Times New Roman"/>
                <w:sz w:val="21"/>
                <w:szCs w:val="21"/>
              </w:rPr>
              <w:t>增进理解</w:t>
            </w:r>
            <w:r w:rsidRPr="004A76E3">
              <w:rPr>
                <w:rFonts w:ascii="Times New Roman" w:eastAsia="宋体" w:hAnsi="Times New Roman"/>
                <w:sz w:val="21"/>
                <w:szCs w:val="21"/>
              </w:rPr>
              <w:t>”</w:t>
            </w:r>
            <w:r w:rsidRPr="004A76E3">
              <w:rPr>
                <w:rFonts w:ascii="Times New Roman" w:eastAsia="宋体" w:hAnsi="Times New Roman"/>
                <w:sz w:val="21"/>
                <w:szCs w:val="21"/>
              </w:rPr>
              <w:t>、</w:t>
            </w:r>
            <w:r w:rsidRPr="004A76E3">
              <w:rPr>
                <w:rFonts w:ascii="Times New Roman" w:eastAsia="宋体" w:hAnsi="Times New Roman"/>
                <w:sz w:val="21"/>
                <w:szCs w:val="21"/>
              </w:rPr>
              <w:t>“</w:t>
            </w:r>
            <w:r w:rsidRPr="004A76E3">
              <w:rPr>
                <w:rFonts w:ascii="Times New Roman" w:eastAsia="宋体" w:hAnsi="Times New Roman"/>
                <w:sz w:val="21"/>
                <w:szCs w:val="21"/>
              </w:rPr>
              <w:t>有效沟通</w:t>
            </w:r>
            <w:r w:rsidRPr="004A76E3">
              <w:rPr>
                <w:rFonts w:ascii="Times New Roman" w:eastAsia="宋体" w:hAnsi="Times New Roman"/>
                <w:sz w:val="21"/>
                <w:szCs w:val="21"/>
              </w:rPr>
              <w:t>”</w:t>
            </w:r>
            <w:r w:rsidRPr="004A76E3">
              <w:rPr>
                <w:rFonts w:ascii="Times New Roman" w:eastAsia="宋体" w:hAnsi="Times New Roman"/>
                <w:sz w:val="21"/>
                <w:szCs w:val="21"/>
              </w:rPr>
              <w:t>、</w:t>
            </w:r>
            <w:r w:rsidRPr="004A76E3">
              <w:rPr>
                <w:rFonts w:ascii="Times New Roman" w:eastAsia="宋体" w:hAnsi="Times New Roman"/>
                <w:sz w:val="21"/>
                <w:szCs w:val="21"/>
              </w:rPr>
              <w:t>“</w:t>
            </w:r>
            <w:r w:rsidRPr="004A76E3">
              <w:rPr>
                <w:rFonts w:ascii="Times New Roman" w:eastAsia="宋体" w:hAnsi="Times New Roman"/>
                <w:sz w:val="21"/>
                <w:szCs w:val="21"/>
              </w:rPr>
              <w:t>相互尊重</w:t>
            </w:r>
            <w:r w:rsidRPr="004A76E3">
              <w:rPr>
                <w:rFonts w:ascii="Times New Roman" w:eastAsia="宋体" w:hAnsi="Times New Roman"/>
                <w:sz w:val="21"/>
                <w:szCs w:val="21"/>
              </w:rPr>
              <w:t>”</w:t>
            </w:r>
            <w:r w:rsidRPr="004A76E3">
              <w:rPr>
                <w:rFonts w:ascii="Times New Roman" w:eastAsia="宋体" w:hAnsi="Times New Roman"/>
                <w:sz w:val="21"/>
                <w:szCs w:val="21"/>
              </w:rPr>
              <w:t>等，帮助学生掌握在日常生活中讨论和应对代沟问题的常用表达。</w:t>
            </w:r>
          </w:p>
          <w:p w:rsidR="00296AD7" w:rsidRPr="004A76E3" w:rsidRDefault="00296AD7" w:rsidP="00684B2A">
            <w:pPr>
              <w:jc w:val="both"/>
              <w:rPr>
                <w:rFonts w:ascii="Times New Roman" w:eastAsia="宋体" w:hAnsi="Times New Roman"/>
                <w:b/>
                <w:bCs/>
                <w:sz w:val="21"/>
                <w:szCs w:val="21"/>
              </w:rPr>
            </w:pPr>
            <w:r w:rsidRPr="004A76E3">
              <w:rPr>
                <w:rFonts w:ascii="Times New Roman" w:eastAsia="宋体" w:hAnsi="Times New Roman"/>
                <w:b/>
                <w:bCs/>
                <w:sz w:val="21"/>
                <w:szCs w:val="21"/>
              </w:rPr>
              <w:t>课后任务</w:t>
            </w:r>
            <w:r w:rsidRPr="004A76E3">
              <w:rPr>
                <w:rFonts w:ascii="Times New Roman" w:eastAsia="宋体" w:hAnsi="Times New Roman"/>
                <w:b/>
                <w:bCs/>
                <w:sz w:val="21"/>
                <w:szCs w:val="21"/>
              </w:rPr>
              <w:t>:</w:t>
            </w:r>
            <w:r w:rsidRPr="004A76E3">
              <w:rPr>
                <w:rFonts w:ascii="Times New Roman" w:eastAsia="宋体" w:hAnsi="Times New Roman"/>
                <w:b/>
                <w:bCs/>
                <w:sz w:val="21"/>
                <w:szCs w:val="21"/>
              </w:rPr>
              <w:t>（</w:t>
            </w:r>
            <w:r w:rsidRPr="004A76E3">
              <w:rPr>
                <w:rFonts w:ascii="Times New Roman" w:eastAsia="宋体" w:hAnsi="Times New Roman"/>
                <w:b/>
                <w:bCs/>
                <w:sz w:val="21"/>
                <w:szCs w:val="21"/>
              </w:rPr>
              <w:t>After Class</w:t>
            </w:r>
            <w:r w:rsidRPr="004A76E3">
              <w:rPr>
                <w:rFonts w:ascii="Times New Roman" w:eastAsia="宋体" w:hAnsi="Times New Roman"/>
                <w:b/>
                <w:bCs/>
                <w:sz w:val="21"/>
                <w:szCs w:val="21"/>
              </w:rPr>
              <w:t>）</w:t>
            </w:r>
          </w:p>
          <w:p w:rsidR="00296AD7" w:rsidRPr="004A76E3" w:rsidRDefault="00296AD7" w:rsidP="00296AD7">
            <w:pPr>
              <w:pStyle w:val="aa"/>
              <w:widowControl w:val="0"/>
              <w:numPr>
                <w:ilvl w:val="0"/>
                <w:numId w:val="8"/>
              </w:numPr>
              <w:tabs>
                <w:tab w:val="clear" w:pos="312"/>
                <w:tab w:val="left" w:pos="351"/>
              </w:tabs>
              <w:ind w:firstLineChars="0"/>
              <w:contextualSpacing/>
              <w:jc w:val="both"/>
              <w:rPr>
                <w:rFonts w:ascii="Times New Roman" w:eastAsia="宋体" w:hAnsi="Times New Roman"/>
                <w:sz w:val="21"/>
                <w:szCs w:val="21"/>
              </w:rPr>
            </w:pPr>
            <w:r w:rsidRPr="004A76E3">
              <w:rPr>
                <w:rFonts w:ascii="Times New Roman" w:eastAsia="宋体" w:hAnsi="Times New Roman" w:hint="eastAsia"/>
                <w:sz w:val="21"/>
                <w:szCs w:val="21"/>
              </w:rPr>
              <w:t>整理关于“代沟”主题课堂讨论的笔记，</w:t>
            </w:r>
          </w:p>
          <w:p w:rsidR="00296AD7" w:rsidRPr="004A76E3" w:rsidRDefault="00296AD7" w:rsidP="00296AD7">
            <w:pPr>
              <w:widowControl w:val="0"/>
              <w:numPr>
                <w:ilvl w:val="0"/>
                <w:numId w:val="8"/>
              </w:numPr>
              <w:tabs>
                <w:tab w:val="left" w:pos="312"/>
              </w:tabs>
              <w:spacing w:after="160" w:line="278" w:lineRule="auto"/>
              <w:rPr>
                <w:rFonts w:ascii="Times New Roman" w:eastAsia="宋体" w:hAnsi="Times New Roman"/>
                <w:sz w:val="21"/>
                <w:szCs w:val="21"/>
              </w:rPr>
            </w:pPr>
            <w:r w:rsidRPr="004A76E3">
              <w:rPr>
                <w:rFonts w:ascii="Times New Roman" w:eastAsia="宋体" w:hAnsi="Times New Roman" w:hint="eastAsia"/>
                <w:sz w:val="21"/>
                <w:szCs w:val="21"/>
              </w:rPr>
              <w:t>大声朗读并深入理解课文意思。</w:t>
            </w:r>
          </w:p>
        </w:tc>
      </w:tr>
      <w:tr w:rsidR="00296AD7" w:rsidTr="00684B2A">
        <w:trPr>
          <w:trHeight w:val="1128"/>
        </w:trPr>
        <w:tc>
          <w:tcPr>
            <w:tcW w:w="1588" w:type="dxa"/>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Unit 6</w:t>
            </w:r>
          </w:p>
          <w:p w:rsidR="00296AD7" w:rsidRDefault="00296AD7" w:rsidP="00684B2A">
            <w:pPr>
              <w:spacing w:before="120" w:after="120" w:line="240" w:lineRule="exact"/>
              <w:jc w:val="center"/>
              <w:rPr>
                <w:rFonts w:ascii="Times New Roman" w:eastAsia="宋体" w:hAnsi="Times New Roman"/>
                <w:sz w:val="21"/>
                <w:szCs w:val="21"/>
              </w:rPr>
            </w:pPr>
            <w:r>
              <w:rPr>
                <w:rFonts w:ascii="Times New Roman" w:eastAsia="宋体" w:hAnsi="Times New Roman" w:hint="eastAsia"/>
                <w:sz w:val="21"/>
                <w:szCs w:val="21"/>
              </w:rPr>
              <w:t>Gender Differences</w:t>
            </w:r>
          </w:p>
        </w:tc>
        <w:tc>
          <w:tcPr>
            <w:tcW w:w="6888" w:type="dxa"/>
            <w:tcMar>
              <w:top w:w="57" w:type="dxa"/>
              <w:left w:w="85" w:type="dxa"/>
              <w:bottom w:w="57" w:type="dxa"/>
              <w:right w:w="85" w:type="dxa"/>
            </w:tcMar>
            <w:vAlign w:val="center"/>
          </w:tcPr>
          <w:p w:rsidR="00296AD7" w:rsidRDefault="00296AD7" w:rsidP="00684B2A">
            <w:pPr>
              <w:jc w:val="both"/>
              <w:rPr>
                <w:rFonts w:ascii="Times New Roman" w:eastAsia="宋体" w:hAnsi="Times New Roman" w:hint="eastAsia"/>
                <w:sz w:val="21"/>
                <w:szCs w:val="21"/>
              </w:rPr>
            </w:pPr>
            <w:r>
              <w:rPr>
                <w:rFonts w:ascii="Times New Roman" w:eastAsia="宋体" w:hAnsi="Times New Roman" w:hint="eastAsia"/>
                <w:sz w:val="21"/>
                <w:szCs w:val="21"/>
              </w:rPr>
              <w:t>结合</w:t>
            </w:r>
            <w:r>
              <w:rPr>
                <w:rFonts w:ascii="Times New Roman" w:eastAsia="宋体" w:hAnsi="Times New Roman"/>
                <w:sz w:val="21"/>
                <w:szCs w:val="21"/>
              </w:rPr>
              <w:t>本单元</w:t>
            </w:r>
            <w:r>
              <w:rPr>
                <w:rFonts w:ascii="Times New Roman" w:eastAsia="宋体" w:hAnsi="Times New Roman" w:hint="eastAsia"/>
                <w:sz w:val="21"/>
                <w:szCs w:val="21"/>
              </w:rPr>
              <w:t>“性别差异”主题，启发学生认识到：性别差异源于多元化的复杂因素交织，激发学生批判性思维，指引学生确立性别平等的观念，珍视并颂扬男女两性在各个领域所展现的卓越成就与无私奉献。</w:t>
            </w:r>
          </w:p>
          <w:p w:rsidR="00296AD7" w:rsidRDefault="00296AD7" w:rsidP="00684B2A">
            <w:pPr>
              <w:jc w:val="both"/>
              <w:rPr>
                <w:rFonts w:ascii="Times New Roman" w:eastAsia="宋体" w:hAnsi="Times New Roman"/>
                <w:b/>
                <w:bCs/>
                <w:sz w:val="21"/>
                <w:szCs w:val="21"/>
              </w:rPr>
            </w:pPr>
            <w:r>
              <w:rPr>
                <w:rFonts w:ascii="Times New Roman" w:eastAsia="宋体" w:hAnsi="Times New Roman"/>
                <w:b/>
                <w:bCs/>
                <w:sz w:val="21"/>
                <w:szCs w:val="21"/>
              </w:rPr>
              <w:t>课前任务</w:t>
            </w:r>
            <w:r>
              <w:rPr>
                <w:rFonts w:ascii="Times New Roman" w:eastAsia="宋体" w:hAnsi="Times New Roman"/>
                <w:b/>
                <w:bCs/>
                <w:sz w:val="21"/>
                <w:szCs w:val="21"/>
              </w:rPr>
              <w:t xml:space="preserve">: </w:t>
            </w:r>
            <w:r>
              <w:rPr>
                <w:rFonts w:ascii="Times New Roman" w:eastAsia="宋体" w:hAnsi="Times New Roman"/>
                <w:b/>
                <w:bCs/>
                <w:sz w:val="21"/>
                <w:szCs w:val="21"/>
              </w:rPr>
              <w:t>（</w:t>
            </w:r>
            <w:r>
              <w:rPr>
                <w:rFonts w:ascii="Times New Roman" w:eastAsia="宋体" w:hAnsi="Times New Roman"/>
                <w:b/>
                <w:bCs/>
                <w:sz w:val="21"/>
                <w:szCs w:val="21"/>
              </w:rPr>
              <w:t>Before Class</w:t>
            </w:r>
            <w:r>
              <w:rPr>
                <w:rFonts w:ascii="Times New Roman" w:eastAsia="宋体" w:hAnsi="Times New Roman"/>
                <w:b/>
                <w:bCs/>
                <w:sz w:val="21"/>
                <w:szCs w:val="21"/>
              </w:rPr>
              <w:t>）</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围绕单元主题，布置课前任务</w:t>
            </w:r>
            <w:r>
              <w:rPr>
                <w:rFonts w:ascii="Times New Roman" w:eastAsia="宋体" w:hAnsi="Times New Roman" w:hint="eastAsia"/>
                <w:sz w:val="21"/>
                <w:szCs w:val="21"/>
              </w:rPr>
              <w:t>预习课文</w:t>
            </w:r>
            <w:r>
              <w:rPr>
                <w:rFonts w:ascii="Times New Roman" w:eastAsia="宋体" w:hAnsi="Times New Roman" w:hint="eastAsia"/>
                <w:sz w:val="21"/>
                <w:szCs w:val="21"/>
              </w:rPr>
              <w:t>A</w:t>
            </w:r>
            <w:r>
              <w:rPr>
                <w:rFonts w:ascii="Times New Roman" w:eastAsia="宋体" w:hAnsi="Times New Roman"/>
                <w:sz w:val="21"/>
                <w:szCs w:val="21"/>
              </w:rPr>
              <w:t>，</w:t>
            </w:r>
            <w:proofErr w:type="gramStart"/>
            <w:r>
              <w:rPr>
                <w:rFonts w:ascii="Times New Roman" w:eastAsia="宋体" w:hAnsi="Times New Roman"/>
                <w:sz w:val="21"/>
                <w:szCs w:val="21"/>
              </w:rPr>
              <w:t>营造思政学习</w:t>
            </w:r>
            <w:proofErr w:type="gramEnd"/>
            <w:r>
              <w:rPr>
                <w:rFonts w:ascii="Times New Roman" w:eastAsia="宋体" w:hAnsi="Times New Roman"/>
                <w:sz w:val="21"/>
                <w:szCs w:val="21"/>
              </w:rPr>
              <w:t>语言氛围。</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思考问题：</w:t>
            </w:r>
          </w:p>
          <w:p w:rsidR="00296AD7" w:rsidRDefault="00296AD7" w:rsidP="00296AD7">
            <w:pPr>
              <w:widowControl w:val="0"/>
              <w:numPr>
                <w:ilvl w:val="0"/>
                <w:numId w:val="9"/>
              </w:numPr>
              <w:jc w:val="both"/>
              <w:rPr>
                <w:rFonts w:ascii="Times New Roman" w:eastAsia="宋体" w:hAnsi="Times New Roman" w:hint="eastAsia"/>
                <w:sz w:val="21"/>
                <w:szCs w:val="21"/>
              </w:rPr>
            </w:pPr>
            <w:r>
              <w:rPr>
                <w:rFonts w:ascii="Times New Roman" w:eastAsia="宋体" w:hAnsi="Times New Roman" w:hint="eastAsia"/>
                <w:sz w:val="21"/>
                <w:szCs w:val="21"/>
              </w:rPr>
              <w:t>How do diverse and intricate factors contribute to gender differences, and what insights can we gain from this understanding to develop our critical thinking skills?</w:t>
            </w:r>
          </w:p>
          <w:p w:rsidR="00296AD7" w:rsidRPr="004A76E3" w:rsidRDefault="00296AD7" w:rsidP="00296AD7">
            <w:pPr>
              <w:widowControl w:val="0"/>
              <w:numPr>
                <w:ilvl w:val="0"/>
                <w:numId w:val="9"/>
              </w:numPr>
              <w:jc w:val="both"/>
              <w:rPr>
                <w:rFonts w:ascii="Times New Roman" w:eastAsia="宋体" w:hAnsi="Times New Roman"/>
                <w:sz w:val="21"/>
                <w:szCs w:val="21"/>
              </w:rPr>
            </w:pPr>
            <w:r>
              <w:rPr>
                <w:rFonts w:ascii="Times New Roman" w:eastAsia="宋体" w:hAnsi="Times New Roman" w:hint="eastAsia"/>
                <w:sz w:val="21"/>
                <w:szCs w:val="21"/>
              </w:rPr>
              <w:t xml:space="preserve">In what ways should we foster a gender-equal mindset, recognizing and celebrating the remarkable achievements and dedications of both men and </w:t>
            </w:r>
            <w:r w:rsidRPr="004A76E3">
              <w:rPr>
                <w:rFonts w:ascii="Times New Roman" w:eastAsia="宋体" w:hAnsi="Times New Roman" w:hint="eastAsia"/>
                <w:sz w:val="21"/>
                <w:szCs w:val="21"/>
              </w:rPr>
              <w:t>women across various fields?</w:t>
            </w:r>
          </w:p>
          <w:p w:rsidR="00296AD7" w:rsidRPr="004A76E3" w:rsidRDefault="00296AD7" w:rsidP="00684B2A">
            <w:pPr>
              <w:jc w:val="both"/>
              <w:rPr>
                <w:rFonts w:ascii="Times New Roman" w:eastAsia="宋体" w:hAnsi="Times New Roman" w:hint="eastAsia"/>
                <w:b/>
                <w:bCs/>
                <w:sz w:val="21"/>
                <w:szCs w:val="21"/>
              </w:rPr>
            </w:pPr>
            <w:r w:rsidRPr="004A76E3">
              <w:rPr>
                <w:rFonts w:ascii="Times New Roman" w:eastAsia="宋体" w:hAnsi="Times New Roman" w:hint="eastAsia"/>
                <w:b/>
                <w:bCs/>
                <w:sz w:val="21"/>
                <w:szCs w:val="21"/>
              </w:rPr>
              <w:lastRenderedPageBreak/>
              <w:t>课堂教学</w:t>
            </w:r>
            <w:r w:rsidRPr="004A76E3">
              <w:rPr>
                <w:rFonts w:ascii="Times New Roman" w:eastAsia="宋体" w:hAnsi="Times New Roman" w:hint="eastAsia"/>
                <w:b/>
                <w:bCs/>
                <w:sz w:val="21"/>
                <w:szCs w:val="21"/>
              </w:rPr>
              <w:t>:</w:t>
            </w:r>
            <w:r w:rsidRPr="004A76E3">
              <w:rPr>
                <w:rFonts w:ascii="Times New Roman" w:eastAsia="宋体" w:hAnsi="Times New Roman" w:hint="eastAsia"/>
                <w:b/>
                <w:bCs/>
                <w:sz w:val="21"/>
                <w:szCs w:val="21"/>
              </w:rPr>
              <w:t>（</w:t>
            </w:r>
            <w:r w:rsidRPr="004A76E3">
              <w:rPr>
                <w:rFonts w:ascii="Times New Roman" w:eastAsia="宋体" w:hAnsi="Times New Roman" w:hint="eastAsia"/>
                <w:b/>
                <w:bCs/>
                <w:sz w:val="21"/>
                <w:szCs w:val="21"/>
              </w:rPr>
              <w:t>In Class</w:t>
            </w:r>
            <w:r w:rsidRPr="004A76E3">
              <w:rPr>
                <w:rFonts w:ascii="Times New Roman" w:eastAsia="宋体" w:hAnsi="Times New Roman" w:hint="eastAsia"/>
                <w:b/>
                <w:bCs/>
                <w:sz w:val="21"/>
                <w:szCs w:val="21"/>
              </w:rPr>
              <w:t>）</w:t>
            </w:r>
          </w:p>
          <w:p w:rsidR="00296AD7" w:rsidRDefault="00296AD7" w:rsidP="00684B2A">
            <w:pPr>
              <w:jc w:val="both"/>
              <w:rPr>
                <w:rFonts w:ascii="Times New Roman" w:eastAsia="宋体" w:hAnsi="Times New Roman" w:hint="eastAsia"/>
                <w:sz w:val="21"/>
                <w:szCs w:val="21"/>
              </w:rPr>
            </w:pPr>
            <w:r>
              <w:rPr>
                <w:rFonts w:ascii="Times New Roman" w:eastAsia="宋体" w:hAnsi="Times New Roman" w:hint="eastAsia"/>
                <w:sz w:val="21"/>
                <w:szCs w:val="21"/>
              </w:rPr>
              <w:t>单元主题导入：</w:t>
            </w:r>
          </w:p>
          <w:p w:rsidR="00296AD7" w:rsidRDefault="00296AD7" w:rsidP="00684B2A">
            <w:pPr>
              <w:jc w:val="both"/>
              <w:rPr>
                <w:rFonts w:ascii="Times New Roman" w:eastAsia="宋体" w:hAnsi="Times New Roman" w:hint="eastAsia"/>
                <w:sz w:val="21"/>
                <w:szCs w:val="21"/>
              </w:rPr>
            </w:pPr>
            <w:r>
              <w:rPr>
                <w:rFonts w:ascii="Times New Roman" w:eastAsia="宋体" w:hAnsi="Times New Roman" w:hint="eastAsia"/>
                <w:sz w:val="21"/>
                <w:szCs w:val="21"/>
              </w:rPr>
              <w:t xml:space="preserve">1. </w:t>
            </w:r>
            <w:r>
              <w:rPr>
                <w:rFonts w:ascii="Times New Roman" w:eastAsia="宋体" w:hAnsi="Times New Roman" w:hint="eastAsia"/>
                <w:sz w:val="21"/>
                <w:szCs w:val="21"/>
              </w:rPr>
              <w:t>播放关于“尊重性别差异”的视频，使学生理解“树立性别平等观念的重要性”及“性别歧视”的危害。</w:t>
            </w:r>
          </w:p>
          <w:p w:rsidR="00296AD7" w:rsidRDefault="00296AD7" w:rsidP="00684B2A">
            <w:pPr>
              <w:jc w:val="both"/>
              <w:rPr>
                <w:rFonts w:ascii="Times New Roman" w:eastAsia="宋体" w:hAnsi="Times New Roman" w:hint="eastAsia"/>
                <w:sz w:val="21"/>
                <w:szCs w:val="21"/>
              </w:rPr>
            </w:pPr>
            <w:r>
              <w:rPr>
                <w:rFonts w:ascii="Times New Roman" w:eastAsia="宋体" w:hAnsi="Times New Roman" w:hint="eastAsia"/>
                <w:sz w:val="21"/>
                <w:szCs w:val="21"/>
              </w:rPr>
              <w:t xml:space="preserve">2. </w:t>
            </w:r>
            <w:proofErr w:type="gramStart"/>
            <w:r>
              <w:rPr>
                <w:rFonts w:ascii="Times New Roman" w:eastAsia="宋体" w:hAnsi="Times New Roman" w:hint="eastAsia"/>
                <w:sz w:val="21"/>
                <w:szCs w:val="21"/>
              </w:rPr>
              <w:t>就课前提</w:t>
            </w:r>
            <w:proofErr w:type="gramEnd"/>
            <w:r>
              <w:rPr>
                <w:rFonts w:ascii="Times New Roman" w:eastAsia="宋体" w:hAnsi="Times New Roman" w:hint="eastAsia"/>
                <w:sz w:val="21"/>
                <w:szCs w:val="21"/>
              </w:rPr>
              <w:t>出的问题，结合视频内容，邀请学生小组讨论和课堂发言，并简单陈述各自的观点：大学生如何提升个人修养，积极助力消除性别歧视，促进性别平等。</w:t>
            </w:r>
          </w:p>
          <w:p w:rsidR="00296AD7" w:rsidRDefault="00296AD7" w:rsidP="00684B2A">
            <w:pPr>
              <w:jc w:val="both"/>
              <w:rPr>
                <w:rFonts w:ascii="Times New Roman" w:eastAsia="宋体" w:hAnsi="Times New Roman" w:hint="eastAsia"/>
                <w:sz w:val="21"/>
                <w:szCs w:val="21"/>
              </w:rPr>
            </w:pPr>
            <w:r>
              <w:rPr>
                <w:rFonts w:ascii="Times New Roman" w:eastAsia="宋体" w:hAnsi="Times New Roman" w:hint="eastAsia"/>
                <w:sz w:val="21"/>
                <w:szCs w:val="21"/>
              </w:rPr>
              <w:t xml:space="preserve">3. </w:t>
            </w:r>
            <w:r>
              <w:rPr>
                <w:rFonts w:ascii="Times New Roman" w:eastAsia="宋体" w:hAnsi="Times New Roman" w:hint="eastAsia"/>
                <w:sz w:val="21"/>
                <w:szCs w:val="21"/>
              </w:rPr>
              <w:t>教师带领学生总结：关于解决“消除性别歧视”的相关词汇和句子，帮助学生掌握在讨论性别平等问题时常用的表达方式。</w:t>
            </w:r>
          </w:p>
          <w:p w:rsidR="00296AD7" w:rsidRDefault="00296AD7" w:rsidP="00684B2A">
            <w:pPr>
              <w:jc w:val="both"/>
              <w:rPr>
                <w:rFonts w:ascii="Times New Roman" w:eastAsia="宋体" w:hAnsi="Times New Roman"/>
                <w:b/>
                <w:bCs/>
                <w:sz w:val="21"/>
                <w:szCs w:val="21"/>
              </w:rPr>
            </w:pPr>
            <w:r>
              <w:rPr>
                <w:rFonts w:ascii="Times New Roman" w:eastAsia="宋体" w:hAnsi="Times New Roman"/>
                <w:b/>
                <w:bCs/>
                <w:sz w:val="21"/>
                <w:szCs w:val="21"/>
              </w:rPr>
              <w:t>课后任务</w:t>
            </w:r>
            <w:r>
              <w:rPr>
                <w:rFonts w:ascii="Times New Roman" w:eastAsia="宋体" w:hAnsi="Times New Roman"/>
                <w:b/>
                <w:bCs/>
                <w:sz w:val="21"/>
                <w:szCs w:val="21"/>
              </w:rPr>
              <w:t>:</w:t>
            </w:r>
            <w:r>
              <w:rPr>
                <w:rFonts w:ascii="Times New Roman" w:eastAsia="宋体" w:hAnsi="Times New Roman"/>
                <w:b/>
                <w:bCs/>
                <w:sz w:val="21"/>
                <w:szCs w:val="21"/>
              </w:rPr>
              <w:t>（</w:t>
            </w:r>
            <w:r>
              <w:rPr>
                <w:rFonts w:ascii="Times New Roman" w:eastAsia="宋体" w:hAnsi="Times New Roman"/>
                <w:b/>
                <w:bCs/>
                <w:sz w:val="21"/>
                <w:szCs w:val="21"/>
              </w:rPr>
              <w:t>After Class</w:t>
            </w:r>
            <w:r>
              <w:rPr>
                <w:rFonts w:ascii="Times New Roman" w:eastAsia="宋体" w:hAnsi="Times New Roman"/>
                <w:b/>
                <w:bCs/>
                <w:sz w:val="21"/>
                <w:szCs w:val="21"/>
              </w:rPr>
              <w:t>）</w:t>
            </w:r>
          </w:p>
          <w:p w:rsidR="00296AD7" w:rsidRDefault="00296AD7" w:rsidP="00296AD7">
            <w:pPr>
              <w:pStyle w:val="aa"/>
              <w:widowControl w:val="0"/>
              <w:numPr>
                <w:ilvl w:val="0"/>
                <w:numId w:val="10"/>
              </w:numPr>
              <w:tabs>
                <w:tab w:val="clear" w:pos="312"/>
                <w:tab w:val="left" w:pos="351"/>
              </w:tabs>
              <w:ind w:firstLineChars="0"/>
              <w:contextualSpacing/>
              <w:jc w:val="both"/>
              <w:rPr>
                <w:rFonts w:ascii="Times New Roman" w:eastAsia="宋体" w:hAnsi="Times New Roman"/>
                <w:sz w:val="21"/>
                <w:szCs w:val="21"/>
              </w:rPr>
            </w:pPr>
            <w:r>
              <w:rPr>
                <w:rFonts w:ascii="Times New Roman" w:eastAsia="宋体" w:hAnsi="Times New Roman" w:hint="eastAsia"/>
                <w:sz w:val="21"/>
                <w:szCs w:val="21"/>
              </w:rPr>
              <w:t>整理关于“尊重性别平等”主题课堂讨论的笔记，</w:t>
            </w:r>
          </w:p>
          <w:p w:rsidR="00296AD7" w:rsidRDefault="00296AD7" w:rsidP="00296AD7">
            <w:pPr>
              <w:widowControl w:val="0"/>
              <w:numPr>
                <w:ilvl w:val="0"/>
                <w:numId w:val="10"/>
              </w:numPr>
              <w:tabs>
                <w:tab w:val="left" w:pos="312"/>
              </w:tabs>
              <w:spacing w:after="160" w:line="278" w:lineRule="auto"/>
              <w:rPr>
                <w:rFonts w:ascii="Times New Roman" w:eastAsia="宋体" w:hAnsi="Times New Roman"/>
                <w:sz w:val="21"/>
                <w:szCs w:val="21"/>
              </w:rPr>
            </w:pPr>
            <w:r>
              <w:rPr>
                <w:rFonts w:ascii="Times New Roman" w:eastAsia="宋体" w:hAnsi="Times New Roman" w:hint="eastAsia"/>
                <w:sz w:val="21"/>
                <w:szCs w:val="21"/>
              </w:rPr>
              <w:t>大声朗读并深入理解课文意思。</w:t>
            </w:r>
          </w:p>
        </w:tc>
      </w:tr>
      <w:tr w:rsidR="00296AD7" w:rsidTr="00684B2A">
        <w:trPr>
          <w:trHeight w:val="1128"/>
        </w:trPr>
        <w:tc>
          <w:tcPr>
            <w:tcW w:w="1588" w:type="dxa"/>
            <w:tcMar>
              <w:top w:w="57" w:type="dxa"/>
              <w:left w:w="85" w:type="dxa"/>
              <w:bottom w:w="57" w:type="dxa"/>
              <w:right w:w="85" w:type="dxa"/>
            </w:tcMar>
            <w:vAlign w:val="center"/>
          </w:tcPr>
          <w:p w:rsidR="00296AD7" w:rsidRDefault="00296AD7" w:rsidP="00684B2A">
            <w:pPr>
              <w:spacing w:before="120" w:after="120"/>
              <w:jc w:val="center"/>
              <w:rPr>
                <w:rFonts w:ascii="Times New Roman" w:eastAsia="宋体" w:hAnsi="Times New Roman"/>
                <w:sz w:val="21"/>
                <w:szCs w:val="21"/>
              </w:rPr>
            </w:pPr>
            <w:r>
              <w:rPr>
                <w:rFonts w:ascii="Times New Roman" w:eastAsia="宋体" w:hAnsi="Times New Roman"/>
                <w:sz w:val="21"/>
                <w:szCs w:val="21"/>
              </w:rPr>
              <w:lastRenderedPageBreak/>
              <w:t>口试</w:t>
            </w:r>
          </w:p>
        </w:tc>
        <w:tc>
          <w:tcPr>
            <w:tcW w:w="6888" w:type="dxa"/>
            <w:tcMar>
              <w:top w:w="57" w:type="dxa"/>
              <w:left w:w="85" w:type="dxa"/>
              <w:bottom w:w="57" w:type="dxa"/>
              <w:right w:w="85" w:type="dxa"/>
            </w:tcMar>
            <w:vAlign w:val="center"/>
          </w:tcPr>
          <w:p w:rsidR="00296AD7" w:rsidRDefault="00296AD7" w:rsidP="00684B2A">
            <w:pPr>
              <w:jc w:val="both"/>
              <w:rPr>
                <w:rFonts w:ascii="Times New Roman" w:eastAsia="宋体" w:hAnsi="Times New Roman"/>
                <w:sz w:val="21"/>
                <w:szCs w:val="21"/>
              </w:rPr>
            </w:pPr>
            <w:r>
              <w:rPr>
                <w:rFonts w:ascii="Times New Roman" w:eastAsia="宋体" w:hAnsi="Times New Roman"/>
                <w:color w:val="000000"/>
                <w:sz w:val="21"/>
                <w:szCs w:val="21"/>
              </w:rPr>
              <w:t>精心设计口试主题，把</w:t>
            </w:r>
            <w:proofErr w:type="gramStart"/>
            <w:r>
              <w:rPr>
                <w:rFonts w:ascii="Times New Roman" w:eastAsia="宋体" w:hAnsi="Times New Roman"/>
                <w:color w:val="000000"/>
                <w:sz w:val="21"/>
                <w:szCs w:val="21"/>
              </w:rPr>
              <w:t>思政热点</w:t>
            </w:r>
            <w:proofErr w:type="gramEnd"/>
            <w:r>
              <w:rPr>
                <w:rFonts w:ascii="Times New Roman" w:eastAsia="宋体" w:hAnsi="Times New Roman"/>
                <w:color w:val="000000"/>
                <w:sz w:val="21"/>
                <w:szCs w:val="21"/>
              </w:rPr>
              <w:t>作为导入点，引导学生进行阐述或讨论，对学生的思想进行有意识地引导，对学生</w:t>
            </w:r>
            <w:proofErr w:type="gramStart"/>
            <w:r>
              <w:rPr>
                <w:rFonts w:ascii="Times New Roman" w:eastAsia="宋体" w:hAnsi="Times New Roman"/>
                <w:color w:val="000000"/>
                <w:sz w:val="21"/>
                <w:szCs w:val="21"/>
              </w:rPr>
              <w:t>传递正</w:t>
            </w:r>
            <w:proofErr w:type="gramEnd"/>
            <w:r>
              <w:rPr>
                <w:rFonts w:ascii="Times New Roman" w:eastAsia="宋体" w:hAnsi="Times New Roman"/>
                <w:color w:val="000000"/>
                <w:sz w:val="21"/>
                <w:szCs w:val="21"/>
              </w:rPr>
              <w:t>能量，实现价值引领。</w:t>
            </w:r>
          </w:p>
        </w:tc>
      </w:tr>
      <w:tr w:rsidR="00296AD7" w:rsidTr="00684B2A">
        <w:trPr>
          <w:trHeight w:val="1128"/>
        </w:trPr>
        <w:tc>
          <w:tcPr>
            <w:tcW w:w="1588" w:type="dxa"/>
            <w:tcMar>
              <w:top w:w="57" w:type="dxa"/>
              <w:left w:w="85" w:type="dxa"/>
              <w:bottom w:w="57" w:type="dxa"/>
              <w:right w:w="85" w:type="dxa"/>
            </w:tcMar>
            <w:vAlign w:val="center"/>
          </w:tcPr>
          <w:p w:rsidR="00296AD7" w:rsidRDefault="00296AD7" w:rsidP="00684B2A">
            <w:pPr>
              <w:spacing w:before="120" w:after="120"/>
              <w:jc w:val="center"/>
              <w:rPr>
                <w:rFonts w:ascii="Times New Roman" w:eastAsia="宋体" w:hAnsi="Times New Roman"/>
                <w:sz w:val="21"/>
                <w:szCs w:val="21"/>
              </w:rPr>
            </w:pPr>
            <w:r>
              <w:rPr>
                <w:rFonts w:ascii="Times New Roman" w:eastAsia="宋体" w:hAnsi="Times New Roman"/>
                <w:sz w:val="21"/>
                <w:szCs w:val="21"/>
              </w:rPr>
              <w:t>四级强化训练</w:t>
            </w:r>
          </w:p>
        </w:tc>
        <w:tc>
          <w:tcPr>
            <w:tcW w:w="6888" w:type="dxa"/>
            <w:tcMar>
              <w:top w:w="57" w:type="dxa"/>
              <w:left w:w="85" w:type="dxa"/>
              <w:bottom w:w="57" w:type="dxa"/>
              <w:right w:w="85" w:type="dxa"/>
            </w:tcMar>
            <w:vAlign w:val="center"/>
          </w:tcPr>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结合</w:t>
            </w:r>
            <w:r>
              <w:rPr>
                <w:rFonts w:ascii="Times New Roman" w:eastAsia="宋体" w:hAnsi="Times New Roman"/>
                <w:sz w:val="21"/>
                <w:szCs w:val="21"/>
              </w:rPr>
              <w:t>CET-4 Aptitude Test 1-</w:t>
            </w:r>
            <w:r>
              <w:rPr>
                <w:rFonts w:ascii="Times New Roman" w:eastAsia="宋体" w:hAnsi="Times New Roman" w:hint="eastAsia"/>
                <w:sz w:val="21"/>
                <w:szCs w:val="21"/>
              </w:rPr>
              <w:t>3</w:t>
            </w:r>
            <w:r>
              <w:rPr>
                <w:rFonts w:ascii="Times New Roman" w:eastAsia="宋体" w:hAnsi="Times New Roman"/>
                <w:sz w:val="21"/>
                <w:szCs w:val="21"/>
              </w:rPr>
              <w:t>中的作文、翻译等题目，充分挖掘其中</w:t>
            </w:r>
            <w:proofErr w:type="gramStart"/>
            <w:r>
              <w:rPr>
                <w:rFonts w:ascii="Times New Roman" w:eastAsia="宋体" w:hAnsi="Times New Roman"/>
                <w:sz w:val="21"/>
                <w:szCs w:val="21"/>
              </w:rPr>
              <w:t>的思政元素</w:t>
            </w:r>
            <w:proofErr w:type="gramEnd"/>
            <w:r>
              <w:rPr>
                <w:rFonts w:ascii="Times New Roman" w:eastAsia="宋体" w:hAnsi="Times New Roman"/>
                <w:sz w:val="21"/>
                <w:szCs w:val="21"/>
              </w:rPr>
              <w:t>，</w:t>
            </w:r>
            <w:proofErr w:type="gramStart"/>
            <w:r>
              <w:rPr>
                <w:rFonts w:ascii="Times New Roman" w:eastAsia="宋体" w:hAnsi="Times New Roman"/>
                <w:sz w:val="21"/>
                <w:szCs w:val="21"/>
              </w:rPr>
              <w:t>嵌入思政热点</w:t>
            </w:r>
            <w:proofErr w:type="gramEnd"/>
            <w:r>
              <w:rPr>
                <w:rFonts w:ascii="Times New Roman" w:eastAsia="宋体" w:hAnsi="Times New Roman"/>
                <w:sz w:val="21"/>
                <w:szCs w:val="21"/>
              </w:rPr>
              <w:t>，引导学生树立社会主义核心价值观，帮助学生实现价值引领。</w:t>
            </w:r>
          </w:p>
          <w:p w:rsidR="00296AD7" w:rsidRDefault="00296AD7" w:rsidP="00684B2A">
            <w:pPr>
              <w:jc w:val="both"/>
              <w:rPr>
                <w:rFonts w:ascii="Times New Roman" w:eastAsia="宋体" w:hAnsi="Times New Roman" w:hint="eastAsia"/>
                <w:b/>
                <w:bCs/>
                <w:sz w:val="21"/>
                <w:szCs w:val="21"/>
              </w:rPr>
            </w:pPr>
            <w:r>
              <w:rPr>
                <w:rFonts w:ascii="Times New Roman" w:eastAsia="宋体" w:hAnsi="Times New Roman"/>
                <w:b/>
                <w:bCs/>
                <w:sz w:val="21"/>
                <w:szCs w:val="21"/>
              </w:rPr>
              <w:t>课前任务</w:t>
            </w:r>
            <w:r>
              <w:rPr>
                <w:rFonts w:ascii="Times New Roman" w:eastAsia="宋体" w:hAnsi="Times New Roman"/>
                <w:b/>
                <w:bCs/>
                <w:sz w:val="21"/>
                <w:szCs w:val="21"/>
              </w:rPr>
              <w:t xml:space="preserve">: </w:t>
            </w:r>
            <w:r>
              <w:rPr>
                <w:rFonts w:ascii="Times New Roman" w:eastAsia="宋体" w:hAnsi="Times New Roman" w:hint="eastAsia"/>
                <w:b/>
                <w:bCs/>
                <w:sz w:val="21"/>
                <w:szCs w:val="21"/>
              </w:rPr>
              <w:t>(</w:t>
            </w:r>
            <w:r>
              <w:rPr>
                <w:rFonts w:ascii="Times New Roman" w:eastAsia="宋体" w:hAnsi="Times New Roman"/>
                <w:b/>
                <w:bCs/>
                <w:sz w:val="21"/>
                <w:szCs w:val="21"/>
              </w:rPr>
              <w:t>Before Class</w:t>
            </w:r>
            <w:r>
              <w:rPr>
                <w:rFonts w:ascii="Times New Roman" w:eastAsia="宋体" w:hAnsi="Times New Roman" w:hint="eastAsia"/>
                <w:b/>
                <w:bCs/>
                <w:sz w:val="21"/>
                <w:szCs w:val="21"/>
              </w:rPr>
              <w:t>)</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围绕</w:t>
            </w:r>
            <w:r>
              <w:rPr>
                <w:rFonts w:ascii="Times New Roman" w:eastAsia="宋体" w:hAnsi="Times New Roman"/>
                <w:color w:val="000000"/>
                <w:sz w:val="21"/>
                <w:szCs w:val="21"/>
              </w:rPr>
              <w:t>CET-4 Aptitude Test 1-</w:t>
            </w:r>
            <w:r>
              <w:rPr>
                <w:rFonts w:ascii="Times New Roman" w:eastAsia="宋体" w:hAnsi="Times New Roman" w:hint="eastAsia"/>
                <w:color w:val="000000"/>
                <w:sz w:val="21"/>
                <w:szCs w:val="21"/>
              </w:rPr>
              <w:t>3</w:t>
            </w:r>
            <w:r>
              <w:rPr>
                <w:rFonts w:ascii="Times New Roman" w:eastAsia="宋体" w:hAnsi="Times New Roman"/>
                <w:color w:val="000000"/>
                <w:sz w:val="21"/>
                <w:szCs w:val="21"/>
              </w:rPr>
              <w:t>相关题目</w:t>
            </w:r>
            <w:r>
              <w:rPr>
                <w:rFonts w:ascii="Times New Roman" w:eastAsia="宋体" w:hAnsi="Times New Roman"/>
                <w:sz w:val="21"/>
                <w:szCs w:val="21"/>
              </w:rPr>
              <w:t>，布置课前任务，</w:t>
            </w:r>
            <w:proofErr w:type="gramStart"/>
            <w:r>
              <w:rPr>
                <w:rFonts w:ascii="Times New Roman" w:eastAsia="宋体" w:hAnsi="Times New Roman"/>
                <w:sz w:val="21"/>
                <w:szCs w:val="21"/>
              </w:rPr>
              <w:t>营造思政学习</w:t>
            </w:r>
            <w:proofErr w:type="gramEnd"/>
            <w:r>
              <w:rPr>
                <w:rFonts w:ascii="Times New Roman" w:eastAsia="宋体" w:hAnsi="Times New Roman"/>
                <w:sz w:val="21"/>
                <w:szCs w:val="21"/>
              </w:rPr>
              <w:t>语言氛围。</w:t>
            </w:r>
          </w:p>
          <w:p w:rsidR="00296AD7" w:rsidRDefault="00296AD7" w:rsidP="00684B2A">
            <w:pPr>
              <w:jc w:val="both"/>
              <w:rPr>
                <w:rFonts w:ascii="Times New Roman" w:eastAsia="宋体" w:hAnsi="Times New Roman" w:hint="eastAsia"/>
                <w:b/>
                <w:bCs/>
                <w:sz w:val="21"/>
                <w:szCs w:val="21"/>
              </w:rPr>
            </w:pPr>
            <w:r>
              <w:rPr>
                <w:rFonts w:ascii="Times New Roman" w:eastAsia="宋体" w:hAnsi="Times New Roman"/>
                <w:b/>
                <w:bCs/>
                <w:sz w:val="21"/>
                <w:szCs w:val="21"/>
              </w:rPr>
              <w:t>课堂教学</w:t>
            </w:r>
            <w:r>
              <w:rPr>
                <w:rFonts w:ascii="Times New Roman" w:eastAsia="宋体" w:hAnsi="Times New Roman"/>
                <w:b/>
                <w:bCs/>
                <w:sz w:val="21"/>
                <w:szCs w:val="21"/>
              </w:rPr>
              <w:t>: (In Class</w:t>
            </w:r>
            <w:r>
              <w:rPr>
                <w:rFonts w:ascii="Times New Roman" w:eastAsia="宋体" w:hAnsi="Times New Roman" w:hint="eastAsia"/>
                <w:b/>
                <w:bCs/>
                <w:sz w:val="21"/>
                <w:szCs w:val="21"/>
              </w:rPr>
              <w:t>)</w:t>
            </w:r>
          </w:p>
          <w:p w:rsidR="00296AD7" w:rsidRDefault="00296AD7" w:rsidP="00684B2A">
            <w:pPr>
              <w:spacing w:line="300" w:lineRule="exact"/>
              <w:jc w:val="both"/>
              <w:rPr>
                <w:rFonts w:ascii="Times New Roman" w:eastAsia="宋体" w:hAnsi="Times New Roman"/>
                <w:sz w:val="21"/>
                <w:szCs w:val="21"/>
              </w:rPr>
            </w:pPr>
            <w:r>
              <w:rPr>
                <w:rFonts w:ascii="Times New Roman" w:eastAsia="宋体" w:hAnsi="Times New Roman"/>
                <w:sz w:val="21"/>
                <w:szCs w:val="21"/>
              </w:rPr>
              <w:t>结合</w:t>
            </w:r>
            <w:r>
              <w:rPr>
                <w:rFonts w:ascii="Times New Roman" w:eastAsia="宋体" w:hAnsi="Times New Roman"/>
                <w:color w:val="000000"/>
                <w:sz w:val="21"/>
                <w:szCs w:val="21"/>
              </w:rPr>
              <w:t>CET-4 Aptitude Test 1-</w:t>
            </w:r>
            <w:r>
              <w:rPr>
                <w:rFonts w:ascii="Times New Roman" w:eastAsia="宋体" w:hAnsi="Times New Roman" w:hint="eastAsia"/>
                <w:color w:val="000000"/>
                <w:sz w:val="21"/>
                <w:szCs w:val="21"/>
              </w:rPr>
              <w:t>3</w:t>
            </w:r>
            <w:r>
              <w:rPr>
                <w:rFonts w:ascii="Times New Roman" w:eastAsia="宋体" w:hAnsi="Times New Roman"/>
                <w:color w:val="000000"/>
                <w:sz w:val="21"/>
                <w:szCs w:val="21"/>
              </w:rPr>
              <w:t>相关题目融入</w:t>
            </w:r>
            <w:proofErr w:type="gramStart"/>
            <w:r>
              <w:rPr>
                <w:rFonts w:ascii="Times New Roman" w:eastAsia="宋体" w:hAnsi="Times New Roman"/>
                <w:color w:val="000000"/>
                <w:sz w:val="21"/>
                <w:szCs w:val="21"/>
              </w:rPr>
              <w:t>课程思政元素</w:t>
            </w:r>
            <w:proofErr w:type="gramEnd"/>
            <w:r>
              <w:rPr>
                <w:rFonts w:ascii="Times New Roman" w:eastAsia="宋体" w:hAnsi="Times New Roman"/>
                <w:color w:val="000000"/>
                <w:sz w:val="21"/>
                <w:szCs w:val="21"/>
              </w:rPr>
              <w:t>，合理组织教学过程，创设适当的教学情境，根据学生个性差异激发英语学习兴趣，将</w:t>
            </w:r>
            <w:proofErr w:type="gramStart"/>
            <w:r>
              <w:rPr>
                <w:rFonts w:ascii="Times New Roman" w:eastAsia="宋体" w:hAnsi="Times New Roman"/>
                <w:color w:val="000000"/>
                <w:sz w:val="21"/>
                <w:szCs w:val="21"/>
              </w:rPr>
              <w:t>思政内容</w:t>
            </w:r>
            <w:proofErr w:type="gramEnd"/>
            <w:r>
              <w:rPr>
                <w:rFonts w:ascii="Times New Roman" w:eastAsia="宋体" w:hAnsi="Times New Roman"/>
                <w:color w:val="000000"/>
                <w:sz w:val="21"/>
                <w:szCs w:val="21"/>
              </w:rPr>
              <w:t>巧妙融入四级强化训练中</w:t>
            </w:r>
            <w:r>
              <w:rPr>
                <w:rFonts w:ascii="Times New Roman" w:eastAsia="宋体" w:hAnsi="Times New Roman"/>
                <w:sz w:val="21"/>
                <w:szCs w:val="21"/>
              </w:rPr>
              <w:t>。</w:t>
            </w:r>
          </w:p>
          <w:p w:rsidR="00296AD7" w:rsidRDefault="00296AD7" w:rsidP="00684B2A">
            <w:pPr>
              <w:jc w:val="both"/>
              <w:rPr>
                <w:rFonts w:ascii="Times New Roman" w:eastAsia="宋体" w:hAnsi="Times New Roman" w:hint="eastAsia"/>
                <w:b/>
                <w:bCs/>
                <w:sz w:val="21"/>
                <w:szCs w:val="21"/>
              </w:rPr>
            </w:pPr>
            <w:r>
              <w:rPr>
                <w:rFonts w:ascii="Times New Roman" w:eastAsia="宋体" w:hAnsi="Times New Roman"/>
                <w:b/>
                <w:bCs/>
                <w:sz w:val="21"/>
                <w:szCs w:val="21"/>
              </w:rPr>
              <w:t>课后任务</w:t>
            </w:r>
            <w:r>
              <w:rPr>
                <w:rFonts w:ascii="Times New Roman" w:eastAsia="宋体" w:hAnsi="Times New Roman"/>
                <w:b/>
                <w:bCs/>
                <w:sz w:val="21"/>
                <w:szCs w:val="21"/>
              </w:rPr>
              <w:t>: (After Class</w:t>
            </w:r>
            <w:r>
              <w:rPr>
                <w:rFonts w:ascii="Times New Roman" w:eastAsia="宋体" w:hAnsi="Times New Roman" w:hint="eastAsia"/>
                <w:b/>
                <w:bCs/>
                <w:sz w:val="21"/>
                <w:szCs w:val="21"/>
              </w:rPr>
              <w:t>)</w:t>
            </w:r>
          </w:p>
          <w:p w:rsidR="00296AD7" w:rsidRDefault="00296AD7" w:rsidP="00684B2A">
            <w:pPr>
              <w:jc w:val="both"/>
              <w:rPr>
                <w:rFonts w:ascii="Times New Roman" w:eastAsia="宋体" w:hAnsi="Times New Roman"/>
                <w:sz w:val="21"/>
                <w:szCs w:val="21"/>
              </w:rPr>
            </w:pPr>
            <w:r>
              <w:rPr>
                <w:rFonts w:ascii="Times New Roman" w:eastAsia="宋体" w:hAnsi="Times New Roman"/>
                <w:sz w:val="21"/>
                <w:szCs w:val="21"/>
              </w:rPr>
              <w:t>拓展作业</w:t>
            </w:r>
            <w:proofErr w:type="gramStart"/>
            <w:r>
              <w:rPr>
                <w:rFonts w:ascii="Times New Roman" w:eastAsia="宋体" w:hAnsi="Times New Roman"/>
                <w:sz w:val="21"/>
                <w:szCs w:val="21"/>
              </w:rPr>
              <w:t>外化思政内涵</w:t>
            </w:r>
            <w:proofErr w:type="gramEnd"/>
            <w:r>
              <w:rPr>
                <w:rFonts w:ascii="Times New Roman" w:eastAsia="宋体" w:hAnsi="Times New Roman"/>
                <w:sz w:val="21"/>
                <w:szCs w:val="21"/>
              </w:rPr>
              <w:t>，完成主题相关作文和段落翻译。</w:t>
            </w:r>
          </w:p>
        </w:tc>
      </w:tr>
    </w:tbl>
    <w:p w:rsidR="00296AD7" w:rsidRDefault="00296AD7" w:rsidP="00296AD7">
      <w:pPr>
        <w:pStyle w:val="DG1"/>
        <w:spacing w:before="312"/>
        <w:rPr>
          <w:rFonts w:ascii="Times New Roman" w:hAnsi="Times New Roman" w:cs="Times New Roman"/>
        </w:rPr>
      </w:pPr>
      <w:r>
        <w:rPr>
          <w:rFonts w:ascii="Times New Roman" w:hAnsi="Times New Roman" w:cs="Times New Roman"/>
        </w:rPr>
        <w:t>五、</w:t>
      </w:r>
      <w:r w:rsidRPr="00317D86">
        <w:rPr>
          <w:rFonts w:ascii="Times New Roman" w:hAnsi="Times New Roman" w:cs="Times New Roman"/>
        </w:rPr>
        <w:t>课程考核</w:t>
      </w:r>
      <w:r>
        <w:rPr>
          <w:rFonts w:ascii="Times New Roman" w:hAnsi="Times New Roman" w:cs="Times New Roman" w:hint="eastAsia"/>
        </w:rPr>
        <w:t xml:space="preserve"> </w:t>
      </w:r>
      <w:r>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2"/>
        <w:gridCol w:w="622"/>
        <w:gridCol w:w="1196"/>
        <w:gridCol w:w="828"/>
        <w:gridCol w:w="805"/>
        <w:gridCol w:w="726"/>
        <w:gridCol w:w="707"/>
        <w:gridCol w:w="776"/>
        <w:gridCol w:w="707"/>
        <w:gridCol w:w="758"/>
        <w:gridCol w:w="619"/>
      </w:tblGrid>
      <w:tr w:rsidR="00296AD7" w:rsidTr="00684B2A">
        <w:trPr>
          <w:trHeight w:val="454"/>
        </w:trPr>
        <w:tc>
          <w:tcPr>
            <w:tcW w:w="735" w:type="dxa"/>
            <w:vMerge w:val="restart"/>
            <w:tcBorders>
              <w:top w:val="single" w:sz="12" w:space="0" w:color="auto"/>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总评构成</w:t>
            </w:r>
          </w:p>
        </w:tc>
        <w:tc>
          <w:tcPr>
            <w:tcW w:w="623" w:type="dxa"/>
            <w:vMerge w:val="restart"/>
            <w:tcBorders>
              <w:top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占比</w:t>
            </w:r>
          </w:p>
        </w:tc>
        <w:tc>
          <w:tcPr>
            <w:tcW w:w="1205" w:type="dxa"/>
            <w:vMerge w:val="restart"/>
            <w:tcBorders>
              <w:top w:val="single" w:sz="12" w:space="0" w:color="auto"/>
              <w:right w:val="doub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考核方式</w:t>
            </w:r>
          </w:p>
        </w:tc>
        <w:tc>
          <w:tcPr>
            <w:tcW w:w="5335" w:type="dxa"/>
            <w:gridSpan w:val="7"/>
            <w:tcBorders>
              <w:top w:val="single" w:sz="12" w:space="0" w:color="auto"/>
              <w:left w:val="doub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课程目标</w:t>
            </w:r>
          </w:p>
        </w:tc>
        <w:tc>
          <w:tcPr>
            <w:tcW w:w="620" w:type="dxa"/>
            <w:vMerge w:val="restart"/>
            <w:tcBorders>
              <w:top w:val="single" w:sz="12" w:space="0" w:color="auto"/>
              <w:left w:val="single" w:sz="4" w:space="0" w:color="auto"/>
              <w:righ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合计</w:t>
            </w:r>
          </w:p>
        </w:tc>
      </w:tr>
      <w:tr w:rsidR="00296AD7" w:rsidTr="00684B2A">
        <w:trPr>
          <w:trHeight w:val="445"/>
        </w:trPr>
        <w:tc>
          <w:tcPr>
            <w:tcW w:w="735" w:type="dxa"/>
            <w:vMerge/>
            <w:tcBorders>
              <w:left w:val="single" w:sz="12" w:space="0" w:color="auto"/>
            </w:tcBorders>
            <w:tcMar>
              <w:top w:w="57" w:type="dxa"/>
              <w:left w:w="85" w:type="dxa"/>
              <w:bottom w:w="57" w:type="dxa"/>
              <w:right w:w="85" w:type="dxa"/>
            </w:tcMar>
          </w:tcPr>
          <w:p w:rsidR="00296AD7" w:rsidRDefault="00296AD7" w:rsidP="00684B2A">
            <w:pPr>
              <w:snapToGrid w:val="0"/>
              <w:jc w:val="center"/>
              <w:rPr>
                <w:rFonts w:ascii="Times New Roman" w:eastAsia="黑体" w:hAnsi="Times New Roman"/>
                <w:bCs/>
                <w:sz w:val="21"/>
                <w:szCs w:val="21"/>
              </w:rPr>
            </w:pPr>
          </w:p>
        </w:tc>
        <w:tc>
          <w:tcPr>
            <w:tcW w:w="623" w:type="dxa"/>
            <w:vMerge/>
            <w:tcMar>
              <w:top w:w="57" w:type="dxa"/>
              <w:left w:w="85" w:type="dxa"/>
              <w:bottom w:w="57" w:type="dxa"/>
              <w:right w:w="85" w:type="dxa"/>
            </w:tcMar>
          </w:tcPr>
          <w:p w:rsidR="00296AD7" w:rsidRDefault="00296AD7" w:rsidP="00684B2A">
            <w:pPr>
              <w:snapToGrid w:val="0"/>
              <w:jc w:val="center"/>
              <w:rPr>
                <w:rFonts w:ascii="Times New Roman" w:eastAsia="黑体" w:hAnsi="Times New Roman"/>
                <w:b/>
                <w:sz w:val="21"/>
                <w:szCs w:val="21"/>
              </w:rPr>
            </w:pPr>
          </w:p>
        </w:tc>
        <w:tc>
          <w:tcPr>
            <w:tcW w:w="1205" w:type="dxa"/>
            <w:vMerge/>
            <w:tcBorders>
              <w:right w:val="double" w:sz="4" w:space="0" w:color="auto"/>
            </w:tcBorders>
            <w:tcMar>
              <w:top w:w="57" w:type="dxa"/>
              <w:left w:w="85" w:type="dxa"/>
              <w:bottom w:w="57" w:type="dxa"/>
              <w:right w:w="85" w:type="dxa"/>
            </w:tcMar>
          </w:tcPr>
          <w:p w:rsidR="00296AD7" w:rsidRDefault="00296AD7" w:rsidP="00684B2A">
            <w:pPr>
              <w:snapToGrid w:val="0"/>
              <w:jc w:val="center"/>
              <w:rPr>
                <w:rFonts w:ascii="Times New Roman" w:eastAsia="黑体" w:hAnsi="Times New Roman"/>
                <w:b/>
                <w:sz w:val="21"/>
                <w:szCs w:val="21"/>
              </w:rPr>
            </w:pPr>
          </w:p>
        </w:tc>
        <w:tc>
          <w:tcPr>
            <w:tcW w:w="833" w:type="dxa"/>
            <w:tcBorders>
              <w:left w:val="doub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1</w:t>
            </w:r>
          </w:p>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hint="eastAsia"/>
                <w:bCs/>
                <w:sz w:val="21"/>
                <w:szCs w:val="21"/>
              </w:rPr>
              <w:t>词汇</w:t>
            </w:r>
          </w:p>
        </w:tc>
        <w:tc>
          <w:tcPr>
            <w:tcW w:w="8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2</w:t>
            </w:r>
          </w:p>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hint="eastAsia"/>
                <w:bCs/>
                <w:sz w:val="21"/>
                <w:szCs w:val="21"/>
              </w:rPr>
              <w:t>听力</w:t>
            </w:r>
          </w:p>
        </w:tc>
        <w:tc>
          <w:tcPr>
            <w:tcW w:w="73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3</w:t>
            </w:r>
          </w:p>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hint="eastAsia"/>
                <w:bCs/>
                <w:sz w:val="21"/>
                <w:szCs w:val="21"/>
              </w:rPr>
              <w:t>口语</w:t>
            </w:r>
          </w:p>
        </w:tc>
        <w:tc>
          <w:tcPr>
            <w:tcW w:w="7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4</w:t>
            </w:r>
          </w:p>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hint="eastAsia"/>
                <w:bCs/>
                <w:sz w:val="21"/>
                <w:szCs w:val="21"/>
              </w:rPr>
              <w:t>阅读</w:t>
            </w:r>
          </w:p>
        </w:tc>
        <w:tc>
          <w:tcPr>
            <w:tcW w:w="78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5</w:t>
            </w:r>
          </w:p>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hint="eastAsia"/>
                <w:bCs/>
                <w:sz w:val="21"/>
                <w:szCs w:val="21"/>
              </w:rPr>
              <w:t>写作</w:t>
            </w:r>
          </w:p>
        </w:tc>
        <w:tc>
          <w:tcPr>
            <w:tcW w:w="7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6</w:t>
            </w:r>
          </w:p>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hint="eastAsia"/>
                <w:bCs/>
                <w:sz w:val="21"/>
                <w:szCs w:val="21"/>
              </w:rPr>
              <w:t>翻译</w:t>
            </w:r>
          </w:p>
        </w:tc>
        <w:tc>
          <w:tcPr>
            <w:tcW w:w="762"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7</w:t>
            </w:r>
          </w:p>
          <w:p w:rsidR="00296AD7" w:rsidRDefault="00296AD7" w:rsidP="00684B2A">
            <w:pPr>
              <w:snapToGrid w:val="0"/>
              <w:jc w:val="center"/>
              <w:rPr>
                <w:rFonts w:ascii="Times New Roman" w:eastAsia="黑体" w:hAnsi="Times New Roman"/>
                <w:bCs/>
                <w:sz w:val="21"/>
                <w:szCs w:val="21"/>
              </w:rPr>
            </w:pPr>
            <w:proofErr w:type="gramStart"/>
            <w:r>
              <w:rPr>
                <w:rFonts w:ascii="Times New Roman" w:eastAsia="黑体" w:hAnsi="Times New Roman" w:hint="eastAsia"/>
                <w:bCs/>
                <w:sz w:val="21"/>
                <w:szCs w:val="21"/>
              </w:rPr>
              <w:t>思政</w:t>
            </w:r>
            <w:proofErr w:type="gramEnd"/>
          </w:p>
        </w:tc>
        <w:tc>
          <w:tcPr>
            <w:tcW w:w="620" w:type="dxa"/>
            <w:vMerge/>
            <w:tcBorders>
              <w:left w:val="single" w:sz="4" w:space="0" w:color="auto"/>
              <w:right w:val="single" w:sz="12" w:space="0" w:color="auto"/>
            </w:tcBorders>
            <w:tcMar>
              <w:top w:w="57" w:type="dxa"/>
              <w:left w:w="85" w:type="dxa"/>
              <w:bottom w:w="57" w:type="dxa"/>
              <w:right w:w="85" w:type="dxa"/>
            </w:tcMar>
          </w:tcPr>
          <w:p w:rsidR="00296AD7" w:rsidRDefault="00296AD7" w:rsidP="00296AD7">
            <w:pPr>
              <w:pStyle w:val="DG1"/>
              <w:spacing w:before="312"/>
              <w:jc w:val="both"/>
              <w:rPr>
                <w:rFonts w:ascii="Times New Roman" w:hAnsi="Times New Roman" w:cs="Times New Roman"/>
                <w:szCs w:val="20"/>
              </w:rPr>
            </w:pPr>
          </w:p>
        </w:tc>
      </w:tr>
      <w:tr w:rsidR="00296AD7" w:rsidTr="00684B2A">
        <w:trPr>
          <w:trHeight w:val="454"/>
        </w:trPr>
        <w:tc>
          <w:tcPr>
            <w:tcW w:w="735" w:type="dxa"/>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1</w:t>
            </w:r>
          </w:p>
        </w:tc>
        <w:tc>
          <w:tcPr>
            <w:tcW w:w="623" w:type="dxa"/>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40%</w:t>
            </w:r>
          </w:p>
        </w:tc>
        <w:tc>
          <w:tcPr>
            <w:tcW w:w="1205" w:type="dxa"/>
            <w:tcBorders>
              <w:right w:val="doub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期末笔试</w:t>
            </w:r>
          </w:p>
        </w:tc>
        <w:tc>
          <w:tcPr>
            <w:tcW w:w="833" w:type="dxa"/>
            <w:tcBorders>
              <w:left w:val="doub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30</w:t>
            </w:r>
          </w:p>
        </w:tc>
        <w:tc>
          <w:tcPr>
            <w:tcW w:w="8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15</w:t>
            </w:r>
          </w:p>
        </w:tc>
        <w:tc>
          <w:tcPr>
            <w:tcW w:w="73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p>
        </w:tc>
        <w:tc>
          <w:tcPr>
            <w:tcW w:w="7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30</w:t>
            </w:r>
          </w:p>
        </w:tc>
        <w:tc>
          <w:tcPr>
            <w:tcW w:w="78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15</w:t>
            </w:r>
          </w:p>
        </w:tc>
        <w:tc>
          <w:tcPr>
            <w:tcW w:w="7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5</w:t>
            </w:r>
          </w:p>
        </w:tc>
        <w:tc>
          <w:tcPr>
            <w:tcW w:w="762"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5</w:t>
            </w:r>
          </w:p>
        </w:tc>
        <w:tc>
          <w:tcPr>
            <w:tcW w:w="620" w:type="dxa"/>
            <w:tcBorders>
              <w:left w:val="single" w:sz="4" w:space="0" w:color="auto"/>
              <w:right w:val="single" w:sz="12"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100</w:t>
            </w:r>
          </w:p>
        </w:tc>
      </w:tr>
      <w:tr w:rsidR="00296AD7" w:rsidTr="00684B2A">
        <w:trPr>
          <w:trHeight w:val="454"/>
        </w:trPr>
        <w:tc>
          <w:tcPr>
            <w:tcW w:w="735" w:type="dxa"/>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X1</w:t>
            </w:r>
          </w:p>
        </w:tc>
        <w:tc>
          <w:tcPr>
            <w:tcW w:w="623" w:type="dxa"/>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20%</w:t>
            </w:r>
          </w:p>
        </w:tc>
        <w:tc>
          <w:tcPr>
            <w:tcW w:w="1205" w:type="dxa"/>
            <w:tcBorders>
              <w:right w:val="doub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hint="eastAsia"/>
              </w:rPr>
              <w:t>自主</w:t>
            </w:r>
            <w:r>
              <w:rPr>
                <w:rFonts w:cs="Times New Roman"/>
              </w:rPr>
              <w:t>学习</w:t>
            </w:r>
          </w:p>
        </w:tc>
        <w:tc>
          <w:tcPr>
            <w:tcW w:w="833" w:type="dxa"/>
            <w:tcBorders>
              <w:left w:val="doub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20</w:t>
            </w:r>
          </w:p>
        </w:tc>
        <w:tc>
          <w:tcPr>
            <w:tcW w:w="8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20</w:t>
            </w:r>
          </w:p>
        </w:tc>
        <w:tc>
          <w:tcPr>
            <w:tcW w:w="73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p>
        </w:tc>
        <w:tc>
          <w:tcPr>
            <w:tcW w:w="7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20</w:t>
            </w:r>
          </w:p>
        </w:tc>
        <w:tc>
          <w:tcPr>
            <w:tcW w:w="78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30</w:t>
            </w:r>
          </w:p>
        </w:tc>
        <w:tc>
          <w:tcPr>
            <w:tcW w:w="7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p>
        </w:tc>
        <w:tc>
          <w:tcPr>
            <w:tcW w:w="762"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10</w:t>
            </w:r>
          </w:p>
        </w:tc>
        <w:tc>
          <w:tcPr>
            <w:tcW w:w="620" w:type="dxa"/>
            <w:tcBorders>
              <w:left w:val="single" w:sz="4" w:space="0" w:color="auto"/>
              <w:right w:val="single" w:sz="12"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100</w:t>
            </w:r>
          </w:p>
        </w:tc>
      </w:tr>
      <w:tr w:rsidR="00296AD7" w:rsidTr="00684B2A">
        <w:trPr>
          <w:trHeight w:val="454"/>
        </w:trPr>
        <w:tc>
          <w:tcPr>
            <w:tcW w:w="735" w:type="dxa"/>
            <w:tcBorders>
              <w:left w:val="single" w:sz="12" w:space="0" w:color="auto"/>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X2</w:t>
            </w:r>
          </w:p>
        </w:tc>
        <w:tc>
          <w:tcPr>
            <w:tcW w:w="623" w:type="dxa"/>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30%</w:t>
            </w:r>
          </w:p>
        </w:tc>
        <w:tc>
          <w:tcPr>
            <w:tcW w:w="1205" w:type="dxa"/>
            <w:tcBorders>
              <w:right w:val="doub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线下</w:t>
            </w:r>
            <w:r>
              <w:rPr>
                <w:rFonts w:cs="Times New Roman" w:hint="eastAsia"/>
              </w:rPr>
              <w:t>表现</w:t>
            </w:r>
          </w:p>
        </w:tc>
        <w:tc>
          <w:tcPr>
            <w:tcW w:w="833" w:type="dxa"/>
            <w:tcBorders>
              <w:left w:val="doub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2</w:t>
            </w:r>
            <w:r>
              <w:rPr>
                <w:rFonts w:cs="Times New Roman" w:hint="eastAsia"/>
              </w:rPr>
              <w:t>5</w:t>
            </w:r>
          </w:p>
        </w:tc>
        <w:tc>
          <w:tcPr>
            <w:tcW w:w="8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2</w:t>
            </w:r>
            <w:r>
              <w:rPr>
                <w:rFonts w:cs="Times New Roman" w:hint="eastAsia"/>
              </w:rPr>
              <w:t>5</w:t>
            </w:r>
          </w:p>
        </w:tc>
        <w:tc>
          <w:tcPr>
            <w:tcW w:w="73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p>
        </w:tc>
        <w:tc>
          <w:tcPr>
            <w:tcW w:w="7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2</w:t>
            </w:r>
            <w:r>
              <w:rPr>
                <w:rFonts w:cs="Times New Roman" w:hint="eastAsia"/>
              </w:rPr>
              <w:t>5</w:t>
            </w:r>
          </w:p>
        </w:tc>
        <w:tc>
          <w:tcPr>
            <w:tcW w:w="78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p>
        </w:tc>
        <w:tc>
          <w:tcPr>
            <w:tcW w:w="710"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15</w:t>
            </w:r>
          </w:p>
        </w:tc>
        <w:tc>
          <w:tcPr>
            <w:tcW w:w="762" w:type="dxa"/>
            <w:tcBorders>
              <w:left w:val="single" w:sz="4" w:space="0" w:color="auto"/>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10</w:t>
            </w:r>
          </w:p>
        </w:tc>
        <w:tc>
          <w:tcPr>
            <w:tcW w:w="620" w:type="dxa"/>
            <w:tcBorders>
              <w:left w:val="single" w:sz="4" w:space="0" w:color="auto"/>
              <w:right w:val="single" w:sz="12"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100</w:t>
            </w:r>
          </w:p>
        </w:tc>
      </w:tr>
      <w:tr w:rsidR="00296AD7" w:rsidTr="00684B2A">
        <w:trPr>
          <w:trHeight w:val="454"/>
        </w:trPr>
        <w:tc>
          <w:tcPr>
            <w:tcW w:w="735" w:type="dxa"/>
            <w:tcBorders>
              <w:left w:val="single" w:sz="12" w:space="0" w:color="auto"/>
              <w:bottom w:val="single" w:sz="12" w:space="0" w:color="000000"/>
            </w:tcBorders>
            <w:tcMar>
              <w:top w:w="57" w:type="dxa"/>
              <w:left w:w="85" w:type="dxa"/>
              <w:bottom w:w="57" w:type="dxa"/>
              <w:right w:w="85" w:type="dxa"/>
            </w:tcMar>
            <w:vAlign w:val="center"/>
          </w:tcPr>
          <w:p w:rsidR="00296AD7" w:rsidRDefault="00296AD7" w:rsidP="00684B2A">
            <w:pPr>
              <w:snapToGrid w:val="0"/>
              <w:jc w:val="center"/>
              <w:rPr>
                <w:rFonts w:ascii="Times New Roman" w:eastAsia="黑体" w:hAnsi="Times New Roman"/>
                <w:bCs/>
                <w:sz w:val="21"/>
                <w:szCs w:val="21"/>
              </w:rPr>
            </w:pPr>
            <w:r>
              <w:rPr>
                <w:rFonts w:ascii="Times New Roman" w:eastAsia="黑体" w:hAnsi="Times New Roman"/>
                <w:bCs/>
                <w:sz w:val="21"/>
                <w:szCs w:val="21"/>
              </w:rPr>
              <w:t>X3</w:t>
            </w:r>
          </w:p>
        </w:tc>
        <w:tc>
          <w:tcPr>
            <w:tcW w:w="623" w:type="dxa"/>
            <w:tcBorders>
              <w:bottom w:val="single" w:sz="12" w:space="0" w:color="000000"/>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10%</w:t>
            </w:r>
          </w:p>
        </w:tc>
        <w:tc>
          <w:tcPr>
            <w:tcW w:w="1205" w:type="dxa"/>
            <w:tcBorders>
              <w:bottom w:val="single" w:sz="12" w:space="0" w:color="000000"/>
              <w:right w:val="doub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口试</w:t>
            </w:r>
          </w:p>
        </w:tc>
        <w:tc>
          <w:tcPr>
            <w:tcW w:w="833" w:type="dxa"/>
            <w:tcBorders>
              <w:left w:val="double" w:sz="4" w:space="0" w:color="auto"/>
              <w:bottom w:val="single" w:sz="12" w:space="0" w:color="000000"/>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p>
        </w:tc>
        <w:tc>
          <w:tcPr>
            <w:tcW w:w="810"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p>
        </w:tc>
        <w:tc>
          <w:tcPr>
            <w:tcW w:w="730"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80</w:t>
            </w:r>
          </w:p>
        </w:tc>
        <w:tc>
          <w:tcPr>
            <w:tcW w:w="710"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p>
        </w:tc>
        <w:tc>
          <w:tcPr>
            <w:tcW w:w="780"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p>
        </w:tc>
        <w:tc>
          <w:tcPr>
            <w:tcW w:w="710"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p>
        </w:tc>
        <w:tc>
          <w:tcPr>
            <w:tcW w:w="762" w:type="dxa"/>
            <w:tcBorders>
              <w:left w:val="single" w:sz="4" w:space="0" w:color="auto"/>
              <w:bottom w:val="single" w:sz="12" w:space="0" w:color="000000"/>
              <w:right w:val="single" w:sz="4"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20</w:t>
            </w:r>
          </w:p>
        </w:tc>
        <w:tc>
          <w:tcPr>
            <w:tcW w:w="620" w:type="dxa"/>
            <w:tcBorders>
              <w:left w:val="single" w:sz="4" w:space="0" w:color="auto"/>
              <w:bottom w:val="single" w:sz="12" w:space="0" w:color="000000"/>
              <w:right w:val="single" w:sz="12" w:space="0" w:color="auto"/>
            </w:tcBorders>
            <w:tcMar>
              <w:top w:w="57" w:type="dxa"/>
              <w:left w:w="85" w:type="dxa"/>
              <w:bottom w:w="57" w:type="dxa"/>
              <w:right w:w="85" w:type="dxa"/>
            </w:tcMar>
            <w:vAlign w:val="center"/>
          </w:tcPr>
          <w:p w:rsidR="00296AD7" w:rsidRDefault="00296AD7" w:rsidP="00684B2A">
            <w:pPr>
              <w:pStyle w:val="DG0"/>
              <w:rPr>
                <w:rFonts w:cs="Times New Roman"/>
              </w:rPr>
            </w:pPr>
            <w:r>
              <w:rPr>
                <w:rFonts w:cs="Times New Roman"/>
              </w:rPr>
              <w:t>100</w:t>
            </w:r>
          </w:p>
        </w:tc>
      </w:tr>
    </w:tbl>
    <w:p w:rsidR="00296AD7" w:rsidRDefault="00296AD7" w:rsidP="00296AD7">
      <w:pPr>
        <w:rPr>
          <w:rFonts w:ascii="Times New Roman" w:hAnsi="Times New Roman"/>
          <w:sz w:val="48"/>
          <w:szCs w:val="48"/>
        </w:rPr>
        <w:sectPr w:rsidR="00296AD7">
          <w:headerReference w:type="default" r:id="rId12"/>
          <w:pgSz w:w="11906" w:h="16838"/>
          <w:pgMar w:top="1440" w:right="1800" w:bottom="1440" w:left="1800" w:header="851" w:footer="992" w:gutter="0"/>
          <w:cols w:space="720"/>
          <w:docGrid w:type="lines" w:linePitch="312"/>
        </w:sectPr>
      </w:pPr>
    </w:p>
    <w:p w:rsidR="00E72E3E" w:rsidRPr="00296AD7" w:rsidRDefault="00E72E3E" w:rsidP="00296AD7"/>
    <w:sectPr w:rsidR="00E72E3E" w:rsidRPr="00296AD7" w:rsidSect="00A26C51">
      <w:headerReference w:type="default" r:id="rId13"/>
      <w:footerReference w:type="default" r:id="rId14"/>
      <w:pgSz w:w="11906" w:h="16838"/>
      <w:pgMar w:top="1440" w:right="1803" w:bottom="1440" w:left="1803" w:header="397"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AF4" w:rsidRDefault="00014AF4">
      <w:r>
        <w:separator/>
      </w:r>
    </w:p>
  </w:endnote>
  <w:endnote w:type="continuationSeparator" w:id="1">
    <w:p w:rsidR="00014AF4" w:rsidRDefault="00014A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DengXian Light">
    <w:altName w:val="等线 Light"/>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357CC546-2453-4A2B-9975-00DA4EA66114}"/>
  </w:font>
  <w:font w:name="方正小标宋简体">
    <w:altName w:val="Arial Unicode MS"/>
    <w:charset w:val="86"/>
    <w:family w:val="script"/>
    <w:pitch w:val="default"/>
    <w:sig w:usb0="00000001"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3E" w:rsidRDefault="00A26C51">
    <w:pPr>
      <w:pStyle w:val="a4"/>
    </w:pPr>
    <w:r>
      <w:rPr>
        <w:noProof/>
      </w:rP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A26C51" w:rsidRDefault="00A26C51">
                <w:r>
                  <w:fldChar w:fldCharType="begin"/>
                </w:r>
                <w:r w:rsidR="007F319C">
                  <w:instrText xml:space="preserve"> PAGE  \* MERGEFORMAT </w:instrText>
                </w:r>
                <w:r>
                  <w:fldChar w:fldCharType="separate"/>
                </w:r>
                <w:r w:rsidR="00296AD7">
                  <w:rPr>
                    <w:rFonts w:hint="eastAsia"/>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AF4" w:rsidRDefault="00014AF4">
      <w:r>
        <w:separator/>
      </w:r>
    </w:p>
  </w:footnote>
  <w:footnote w:type="continuationSeparator" w:id="1">
    <w:p w:rsidR="00014AF4" w:rsidRDefault="00014A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AD7" w:rsidRDefault="00296AD7">
    <w:pPr>
      <w:pStyle w:val="a5"/>
    </w:pPr>
    <w:r>
      <w:rPr>
        <w:noProof/>
      </w:rPr>
      <w:pict>
        <v:shapetype id="_x0000_t202" coordsize="21600,21600" o:spt="202" path="m,l,21600r21600,l21600,xe">
          <v:stroke joinstyle="miter"/>
          <v:path gradientshapeok="t" o:connecttype="rect"/>
        </v:shapetype>
        <v:shape id="Text Box 6" o:spid="_x0000_s1030" type="#_x0000_t202" style="position:absolute;left:0;text-align:left;margin-left:90pt;margin-top:42.55pt;width:207.5pt;height:22.1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" stroked="f" strokeweight=".5pt">
          <v:textbox>
            <w:txbxContent>
              <w:p w:rsidR="00296AD7" w:rsidRDefault="00296AD7">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p w:rsidR="00296AD7" w:rsidRDefault="00296AD7">
                <w:pPr>
                  <w:rPr>
                    <w:rFonts w:ascii="Times New Roman" w:hAnsi="Times New Roman"/>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E3E" w:rsidRDefault="00A26C51">
    <w:pPr>
      <w:jc w:val="right"/>
      <w:rPr>
        <w:rFonts w:ascii="方正小标宋简体" w:eastAsia="方正小标宋简体" w:hAnsi="方正小标宋简体"/>
      </w:rPr>
    </w:pPr>
    <w:r w:rsidRPr="00A26C51">
      <w:rPr>
        <w:rFonts w:ascii="方正小标宋简体" w:eastAsia="方正小标宋简体" w:hAnsi="方正小标宋简体"/>
        <w:noProof/>
        <w:color w:val="FF0000"/>
      </w:rPr>
      <w:pict>
        <v:shapetype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mso-position-horizontal-relative:page;mso-position-vertical-relative:page;mso-width-relative:page;mso-height-relative:page"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stroked="f" strokeweight=".5pt">
          <v:textbox>
            <w:txbxContent>
              <w:p w:rsidR="00A26C51" w:rsidRDefault="007F319C">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324A7C"/>
    <w:multiLevelType w:val="singleLevel"/>
    <w:tmpl w:val="86324A7C"/>
    <w:lvl w:ilvl="0">
      <w:start w:val="2"/>
      <w:numFmt w:val="chineseCounting"/>
      <w:suff w:val="nothing"/>
      <w:lvlText w:val="%1、"/>
      <w:lvlJc w:val="left"/>
      <w:rPr>
        <w:rFonts w:hint="eastAsia"/>
      </w:rPr>
    </w:lvl>
  </w:abstractNum>
  <w:abstractNum w:abstractNumId="1">
    <w:nsid w:val="8D43D76E"/>
    <w:multiLevelType w:val="singleLevel"/>
    <w:tmpl w:val="8D43D76E"/>
    <w:lvl w:ilvl="0">
      <w:start w:val="1"/>
      <w:numFmt w:val="decimal"/>
      <w:lvlText w:val="%1."/>
      <w:lvlJc w:val="left"/>
      <w:pPr>
        <w:tabs>
          <w:tab w:val="num" w:pos="312"/>
        </w:tabs>
      </w:pPr>
    </w:lvl>
  </w:abstractNum>
  <w:abstractNum w:abstractNumId="2">
    <w:nsid w:val="AE5C6901"/>
    <w:multiLevelType w:val="singleLevel"/>
    <w:tmpl w:val="AE5C6901"/>
    <w:lvl w:ilvl="0">
      <w:start w:val="2"/>
      <w:numFmt w:val="decimal"/>
      <w:suff w:val="nothing"/>
      <w:lvlText w:val="%1）"/>
      <w:lvlJc w:val="left"/>
    </w:lvl>
  </w:abstractNum>
  <w:abstractNum w:abstractNumId="3">
    <w:nsid w:val="B977F6AF"/>
    <w:multiLevelType w:val="singleLevel"/>
    <w:tmpl w:val="B977F6AF"/>
    <w:lvl w:ilvl="0">
      <w:start w:val="1"/>
      <w:numFmt w:val="decimal"/>
      <w:suff w:val="space"/>
      <w:lvlText w:val="%1."/>
      <w:lvlJc w:val="left"/>
    </w:lvl>
  </w:abstractNum>
  <w:abstractNum w:abstractNumId="4">
    <w:nsid w:val="BA563CF4"/>
    <w:multiLevelType w:val="singleLevel"/>
    <w:tmpl w:val="BA563CF4"/>
    <w:lvl w:ilvl="0">
      <w:start w:val="1"/>
      <w:numFmt w:val="decimal"/>
      <w:suff w:val="space"/>
      <w:lvlText w:val="%1."/>
      <w:lvlJc w:val="left"/>
    </w:lvl>
  </w:abstractNum>
  <w:abstractNum w:abstractNumId="5">
    <w:nsid w:val="BA7DF098"/>
    <w:multiLevelType w:val="singleLevel"/>
    <w:tmpl w:val="BA7DF098"/>
    <w:lvl w:ilvl="0">
      <w:start w:val="1"/>
      <w:numFmt w:val="decimal"/>
      <w:lvlText w:val="%1."/>
      <w:lvlJc w:val="left"/>
      <w:pPr>
        <w:tabs>
          <w:tab w:val="num" w:pos="312"/>
        </w:tabs>
      </w:pPr>
    </w:lvl>
  </w:abstractNum>
  <w:abstractNum w:abstractNumId="6">
    <w:nsid w:val="DB41FA2F"/>
    <w:multiLevelType w:val="singleLevel"/>
    <w:tmpl w:val="DB41FA2F"/>
    <w:lvl w:ilvl="0">
      <w:start w:val="1"/>
      <w:numFmt w:val="decimal"/>
      <w:suff w:val="space"/>
      <w:lvlText w:val="%1."/>
      <w:lvlJc w:val="left"/>
    </w:lvl>
  </w:abstractNum>
  <w:abstractNum w:abstractNumId="7">
    <w:nsid w:val="24075B60"/>
    <w:multiLevelType w:val="singleLevel"/>
    <w:tmpl w:val="24075B60"/>
    <w:lvl w:ilvl="0">
      <w:start w:val="1"/>
      <w:numFmt w:val="decimal"/>
      <w:lvlText w:val="%1."/>
      <w:lvlJc w:val="left"/>
      <w:pPr>
        <w:tabs>
          <w:tab w:val="num" w:pos="312"/>
        </w:tabs>
      </w:pPr>
    </w:lvl>
  </w:abstractNum>
  <w:abstractNum w:abstractNumId="8">
    <w:nsid w:val="436B3B0B"/>
    <w:multiLevelType w:val="singleLevel"/>
    <w:tmpl w:val="436B3B0B"/>
    <w:lvl w:ilvl="0">
      <w:start w:val="1"/>
      <w:numFmt w:val="decimal"/>
      <w:lvlText w:val="%1."/>
      <w:lvlJc w:val="left"/>
      <w:pPr>
        <w:tabs>
          <w:tab w:val="num" w:pos="312"/>
        </w:tabs>
      </w:pPr>
    </w:lvl>
  </w:abstractNum>
  <w:abstractNum w:abstractNumId="9">
    <w:nsid w:val="6F490A4D"/>
    <w:multiLevelType w:val="singleLevel"/>
    <w:tmpl w:val="6F490A4D"/>
    <w:lvl w:ilvl="0">
      <w:start w:val="1"/>
      <w:numFmt w:val="decimal"/>
      <w:suff w:val="space"/>
      <w:lvlText w:val="%1."/>
      <w:lvlJc w:val="left"/>
    </w:lvl>
  </w:abstractNum>
  <w:num w:numId="1">
    <w:abstractNumId w:val="2"/>
  </w:num>
  <w:num w:numId="2">
    <w:abstractNumId w:val="0"/>
  </w:num>
  <w:num w:numId="3">
    <w:abstractNumId w:val="5"/>
  </w:num>
  <w:num w:numId="4">
    <w:abstractNumId w:val="3"/>
  </w:num>
  <w:num w:numId="5">
    <w:abstractNumId w:val="8"/>
  </w:num>
  <w:num w:numId="6">
    <w:abstractNumId w:val="9"/>
  </w:num>
  <w:num w:numId="7">
    <w:abstractNumId w:val="4"/>
  </w:num>
  <w:num w:numId="8">
    <w:abstractNumId w:val="1"/>
  </w:num>
  <w:num w:numId="9">
    <w:abstractNumId w:val="6"/>
  </w:num>
  <w:num w:numId="10">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stylePaneFormatFilter w:val="1004"/>
  <w:defaultTabStop w:val="420"/>
  <w:drawingGridHorizontalSpacing w:val="120"/>
  <w:drawingGridVerticalSpacing w:val="163"/>
  <w:noPunctuationKerning/>
  <w:characterSpacingControl w:val="compressPunctuation"/>
  <w:hdrShapeDefaults>
    <o:shapedefaults v:ext="edit" spidmax="2053"/>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Y0NjIyZTk5NDFiNmJjNzkwNjUyMTY4OGJmZTE0ZTEifQ=="/>
  </w:docVars>
  <w:rsids>
    <w:rsidRoot w:val="00B7651F"/>
    <w:rsid w:val="00014AF4"/>
    <w:rsid w:val="000203E0"/>
    <w:rsid w:val="000210E0"/>
    <w:rsid w:val="00027F77"/>
    <w:rsid w:val="00033082"/>
    <w:rsid w:val="00044088"/>
    <w:rsid w:val="00053590"/>
    <w:rsid w:val="0006001D"/>
    <w:rsid w:val="000658E7"/>
    <w:rsid w:val="00066041"/>
    <w:rsid w:val="00076794"/>
    <w:rsid w:val="0008122A"/>
    <w:rsid w:val="00087488"/>
    <w:rsid w:val="0009050A"/>
    <w:rsid w:val="0009721F"/>
    <w:rsid w:val="000A4E73"/>
    <w:rsid w:val="000B1BD2"/>
    <w:rsid w:val="000C0F0D"/>
    <w:rsid w:val="000C13BC"/>
    <w:rsid w:val="000D28E5"/>
    <w:rsid w:val="000D34D7"/>
    <w:rsid w:val="000F1396"/>
    <w:rsid w:val="00100633"/>
    <w:rsid w:val="001055E5"/>
    <w:rsid w:val="001072BC"/>
    <w:rsid w:val="00114BD6"/>
    <w:rsid w:val="00130F6D"/>
    <w:rsid w:val="00133554"/>
    <w:rsid w:val="00144082"/>
    <w:rsid w:val="00150E30"/>
    <w:rsid w:val="001529CB"/>
    <w:rsid w:val="0016381F"/>
    <w:rsid w:val="00163A48"/>
    <w:rsid w:val="00164E36"/>
    <w:rsid w:val="001678A2"/>
    <w:rsid w:val="00172459"/>
    <w:rsid w:val="0017689C"/>
    <w:rsid w:val="0017782C"/>
    <w:rsid w:val="001815F6"/>
    <w:rsid w:val="00183AA1"/>
    <w:rsid w:val="0018767C"/>
    <w:rsid w:val="001A068A"/>
    <w:rsid w:val="001A135C"/>
    <w:rsid w:val="001B09EE"/>
    <w:rsid w:val="001B0D49"/>
    <w:rsid w:val="001B3C66"/>
    <w:rsid w:val="001B546F"/>
    <w:rsid w:val="001C16FC"/>
    <w:rsid w:val="001C2E3E"/>
    <w:rsid w:val="001C388D"/>
    <w:rsid w:val="001E0494"/>
    <w:rsid w:val="001E1D2D"/>
    <w:rsid w:val="001E5A17"/>
    <w:rsid w:val="001F284E"/>
    <w:rsid w:val="001F2AF3"/>
    <w:rsid w:val="001F332E"/>
    <w:rsid w:val="0020242E"/>
    <w:rsid w:val="00206FE8"/>
    <w:rsid w:val="00210A22"/>
    <w:rsid w:val="00217861"/>
    <w:rsid w:val="002204E4"/>
    <w:rsid w:val="002211BF"/>
    <w:rsid w:val="002231AD"/>
    <w:rsid w:val="00224F22"/>
    <w:rsid w:val="00233F15"/>
    <w:rsid w:val="002420F1"/>
    <w:rsid w:val="00253AC8"/>
    <w:rsid w:val="00256B39"/>
    <w:rsid w:val="0026033C"/>
    <w:rsid w:val="0026168F"/>
    <w:rsid w:val="0027339A"/>
    <w:rsid w:val="00274E82"/>
    <w:rsid w:val="002757AB"/>
    <w:rsid w:val="0027777C"/>
    <w:rsid w:val="00277FE7"/>
    <w:rsid w:val="002824BD"/>
    <w:rsid w:val="002877FA"/>
    <w:rsid w:val="00290962"/>
    <w:rsid w:val="0029110B"/>
    <w:rsid w:val="00291AAE"/>
    <w:rsid w:val="00296AD7"/>
    <w:rsid w:val="002A4649"/>
    <w:rsid w:val="002A7227"/>
    <w:rsid w:val="002B0773"/>
    <w:rsid w:val="002B0C48"/>
    <w:rsid w:val="002B13CA"/>
    <w:rsid w:val="002B3650"/>
    <w:rsid w:val="002B50A8"/>
    <w:rsid w:val="002B7322"/>
    <w:rsid w:val="002C58B6"/>
    <w:rsid w:val="002D0E86"/>
    <w:rsid w:val="002D7C47"/>
    <w:rsid w:val="002E33CE"/>
    <w:rsid w:val="002E3721"/>
    <w:rsid w:val="002E6F95"/>
    <w:rsid w:val="002E764D"/>
    <w:rsid w:val="002F3157"/>
    <w:rsid w:val="002F6BD5"/>
    <w:rsid w:val="0030597E"/>
    <w:rsid w:val="00305F23"/>
    <w:rsid w:val="00313BBA"/>
    <w:rsid w:val="00317E29"/>
    <w:rsid w:val="00321515"/>
    <w:rsid w:val="0032602E"/>
    <w:rsid w:val="0032787E"/>
    <w:rsid w:val="00327B8C"/>
    <w:rsid w:val="00331638"/>
    <w:rsid w:val="003344A7"/>
    <w:rsid w:val="00334623"/>
    <w:rsid w:val="00335702"/>
    <w:rsid w:val="003367AE"/>
    <w:rsid w:val="00340439"/>
    <w:rsid w:val="0034377C"/>
    <w:rsid w:val="00344EF2"/>
    <w:rsid w:val="00347EB8"/>
    <w:rsid w:val="00347F80"/>
    <w:rsid w:val="00351E66"/>
    <w:rsid w:val="00353F74"/>
    <w:rsid w:val="00354063"/>
    <w:rsid w:val="00354486"/>
    <w:rsid w:val="003557DE"/>
    <w:rsid w:val="00361403"/>
    <w:rsid w:val="00361BEB"/>
    <w:rsid w:val="003623EF"/>
    <w:rsid w:val="00370184"/>
    <w:rsid w:val="00373C8A"/>
    <w:rsid w:val="00375057"/>
    <w:rsid w:val="00377C10"/>
    <w:rsid w:val="00384A1F"/>
    <w:rsid w:val="00384D60"/>
    <w:rsid w:val="00385D41"/>
    <w:rsid w:val="003861BA"/>
    <w:rsid w:val="003A1680"/>
    <w:rsid w:val="003A373C"/>
    <w:rsid w:val="003A5874"/>
    <w:rsid w:val="003B1258"/>
    <w:rsid w:val="003B4A81"/>
    <w:rsid w:val="003C1F8D"/>
    <w:rsid w:val="003C61A5"/>
    <w:rsid w:val="003D11D4"/>
    <w:rsid w:val="003D1968"/>
    <w:rsid w:val="003D4994"/>
    <w:rsid w:val="003E10A5"/>
    <w:rsid w:val="003E7D72"/>
    <w:rsid w:val="003F3923"/>
    <w:rsid w:val="003F43F6"/>
    <w:rsid w:val="004019DB"/>
    <w:rsid w:val="00402B67"/>
    <w:rsid w:val="00403C91"/>
    <w:rsid w:val="0040433E"/>
    <w:rsid w:val="00404974"/>
    <w:rsid w:val="0040726A"/>
    <w:rsid w:val="004100B0"/>
    <w:rsid w:val="00410CD4"/>
    <w:rsid w:val="0041267F"/>
    <w:rsid w:val="00414DDA"/>
    <w:rsid w:val="00424BA5"/>
    <w:rsid w:val="00425431"/>
    <w:rsid w:val="00431829"/>
    <w:rsid w:val="00437B60"/>
    <w:rsid w:val="004405E6"/>
    <w:rsid w:val="00443C84"/>
    <w:rsid w:val="00443C89"/>
    <w:rsid w:val="004540AA"/>
    <w:rsid w:val="00456BD8"/>
    <w:rsid w:val="00456DC8"/>
    <w:rsid w:val="00461336"/>
    <w:rsid w:val="0046549D"/>
    <w:rsid w:val="00471668"/>
    <w:rsid w:val="00477635"/>
    <w:rsid w:val="00481F98"/>
    <w:rsid w:val="004852BF"/>
    <w:rsid w:val="00487A46"/>
    <w:rsid w:val="00493504"/>
    <w:rsid w:val="00494579"/>
    <w:rsid w:val="00497334"/>
    <w:rsid w:val="004A4645"/>
    <w:rsid w:val="004A4AE8"/>
    <w:rsid w:val="004A6F3A"/>
    <w:rsid w:val="004B408D"/>
    <w:rsid w:val="004B6F68"/>
    <w:rsid w:val="004B73F7"/>
    <w:rsid w:val="004D4FB3"/>
    <w:rsid w:val="004D75A6"/>
    <w:rsid w:val="004E3456"/>
    <w:rsid w:val="004F0115"/>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A6670"/>
    <w:rsid w:val="005B1150"/>
    <w:rsid w:val="005B1FFC"/>
    <w:rsid w:val="005B2B6D"/>
    <w:rsid w:val="005B4B4E"/>
    <w:rsid w:val="005B585E"/>
    <w:rsid w:val="005C3A76"/>
    <w:rsid w:val="005D5B6F"/>
    <w:rsid w:val="005E38A5"/>
    <w:rsid w:val="005F0594"/>
    <w:rsid w:val="005F108F"/>
    <w:rsid w:val="005F5185"/>
    <w:rsid w:val="00615489"/>
    <w:rsid w:val="0062115C"/>
    <w:rsid w:val="0062265B"/>
    <w:rsid w:val="00622795"/>
    <w:rsid w:val="00624B5C"/>
    <w:rsid w:val="00624FE1"/>
    <w:rsid w:val="0062577D"/>
    <w:rsid w:val="0063249D"/>
    <w:rsid w:val="006331EE"/>
    <w:rsid w:val="006355E6"/>
    <w:rsid w:val="00637E00"/>
    <w:rsid w:val="0064038A"/>
    <w:rsid w:val="0065167D"/>
    <w:rsid w:val="00652D13"/>
    <w:rsid w:val="0066595A"/>
    <w:rsid w:val="00666206"/>
    <w:rsid w:val="00672788"/>
    <w:rsid w:val="00674E5E"/>
    <w:rsid w:val="00676183"/>
    <w:rsid w:val="00680DA3"/>
    <w:rsid w:val="0068377F"/>
    <w:rsid w:val="00686057"/>
    <w:rsid w:val="00691B24"/>
    <w:rsid w:val="00695B49"/>
    <w:rsid w:val="00695B93"/>
    <w:rsid w:val="00697C16"/>
    <w:rsid w:val="006A5A89"/>
    <w:rsid w:val="006B3BB9"/>
    <w:rsid w:val="006B48AC"/>
    <w:rsid w:val="006B5977"/>
    <w:rsid w:val="006D1542"/>
    <w:rsid w:val="006D1B59"/>
    <w:rsid w:val="006D2F9C"/>
    <w:rsid w:val="006D4351"/>
    <w:rsid w:val="006D5424"/>
    <w:rsid w:val="006E5CA9"/>
    <w:rsid w:val="006E5E98"/>
    <w:rsid w:val="006E7A37"/>
    <w:rsid w:val="006F3151"/>
    <w:rsid w:val="007011CA"/>
    <w:rsid w:val="007056DE"/>
    <w:rsid w:val="00705903"/>
    <w:rsid w:val="00706121"/>
    <w:rsid w:val="00710B6B"/>
    <w:rsid w:val="00712A2C"/>
    <w:rsid w:val="00712E84"/>
    <w:rsid w:val="00714914"/>
    <w:rsid w:val="007208D6"/>
    <w:rsid w:val="00726786"/>
    <w:rsid w:val="00730565"/>
    <w:rsid w:val="00732152"/>
    <w:rsid w:val="007428DF"/>
    <w:rsid w:val="00742BD1"/>
    <w:rsid w:val="00742E7A"/>
    <w:rsid w:val="0074424F"/>
    <w:rsid w:val="00764FD9"/>
    <w:rsid w:val="00765E49"/>
    <w:rsid w:val="007740B2"/>
    <w:rsid w:val="00774C1F"/>
    <w:rsid w:val="0078194F"/>
    <w:rsid w:val="007837A4"/>
    <w:rsid w:val="00787A90"/>
    <w:rsid w:val="007934A4"/>
    <w:rsid w:val="007942BD"/>
    <w:rsid w:val="007A0AC9"/>
    <w:rsid w:val="007A1B70"/>
    <w:rsid w:val="007A57F6"/>
    <w:rsid w:val="007B0443"/>
    <w:rsid w:val="007B4FFB"/>
    <w:rsid w:val="007C0BCE"/>
    <w:rsid w:val="007C1D1B"/>
    <w:rsid w:val="007C203B"/>
    <w:rsid w:val="007C3566"/>
    <w:rsid w:val="007C794A"/>
    <w:rsid w:val="007D28A7"/>
    <w:rsid w:val="007D5326"/>
    <w:rsid w:val="007D5A33"/>
    <w:rsid w:val="007D61CC"/>
    <w:rsid w:val="007E4F3A"/>
    <w:rsid w:val="007E620F"/>
    <w:rsid w:val="007E663C"/>
    <w:rsid w:val="007E7249"/>
    <w:rsid w:val="007E7795"/>
    <w:rsid w:val="00800572"/>
    <w:rsid w:val="0080066B"/>
    <w:rsid w:val="00803578"/>
    <w:rsid w:val="00815B8D"/>
    <w:rsid w:val="00815B8E"/>
    <w:rsid w:val="0081657E"/>
    <w:rsid w:val="00816D99"/>
    <w:rsid w:val="0082324C"/>
    <w:rsid w:val="00823D71"/>
    <w:rsid w:val="008245AF"/>
    <w:rsid w:val="008256B9"/>
    <w:rsid w:val="0083705D"/>
    <w:rsid w:val="0084242F"/>
    <w:rsid w:val="00845795"/>
    <w:rsid w:val="00847437"/>
    <w:rsid w:val="0087621C"/>
    <w:rsid w:val="00882E15"/>
    <w:rsid w:val="00883C73"/>
    <w:rsid w:val="00887900"/>
    <w:rsid w:val="008901A2"/>
    <w:rsid w:val="00892A41"/>
    <w:rsid w:val="0089490E"/>
    <w:rsid w:val="008A08B0"/>
    <w:rsid w:val="008A136C"/>
    <w:rsid w:val="008A1FCB"/>
    <w:rsid w:val="008B0385"/>
    <w:rsid w:val="008B1082"/>
    <w:rsid w:val="008B188E"/>
    <w:rsid w:val="008B397C"/>
    <w:rsid w:val="008B47F4"/>
    <w:rsid w:val="008B7448"/>
    <w:rsid w:val="008B7E1E"/>
    <w:rsid w:val="008C231B"/>
    <w:rsid w:val="008C2AE6"/>
    <w:rsid w:val="008C2DE8"/>
    <w:rsid w:val="008C3B3E"/>
    <w:rsid w:val="008C5113"/>
    <w:rsid w:val="008C5348"/>
    <w:rsid w:val="008C5B8A"/>
    <w:rsid w:val="008D3D5F"/>
    <w:rsid w:val="008D4E81"/>
    <w:rsid w:val="008D505F"/>
    <w:rsid w:val="008E0F55"/>
    <w:rsid w:val="008E6C51"/>
    <w:rsid w:val="008F253F"/>
    <w:rsid w:val="008F7F31"/>
    <w:rsid w:val="00900019"/>
    <w:rsid w:val="009023B1"/>
    <w:rsid w:val="00911435"/>
    <w:rsid w:val="009147D6"/>
    <w:rsid w:val="00914D98"/>
    <w:rsid w:val="0091532E"/>
    <w:rsid w:val="009220C5"/>
    <w:rsid w:val="00925F8C"/>
    <w:rsid w:val="00927324"/>
    <w:rsid w:val="00932ED7"/>
    <w:rsid w:val="00933990"/>
    <w:rsid w:val="00941B89"/>
    <w:rsid w:val="00941DEA"/>
    <w:rsid w:val="009471EE"/>
    <w:rsid w:val="009656CC"/>
    <w:rsid w:val="00970E8C"/>
    <w:rsid w:val="00971671"/>
    <w:rsid w:val="00981A37"/>
    <w:rsid w:val="009830B2"/>
    <w:rsid w:val="0099063E"/>
    <w:rsid w:val="00992356"/>
    <w:rsid w:val="00992674"/>
    <w:rsid w:val="009938ED"/>
    <w:rsid w:val="00994793"/>
    <w:rsid w:val="00996AE3"/>
    <w:rsid w:val="00996E28"/>
    <w:rsid w:val="009A0450"/>
    <w:rsid w:val="009A1E27"/>
    <w:rsid w:val="009A307B"/>
    <w:rsid w:val="009B04E7"/>
    <w:rsid w:val="009B14E8"/>
    <w:rsid w:val="009B4D21"/>
    <w:rsid w:val="009B5A73"/>
    <w:rsid w:val="009C1579"/>
    <w:rsid w:val="009C54C9"/>
    <w:rsid w:val="009C589C"/>
    <w:rsid w:val="009C6D01"/>
    <w:rsid w:val="009D192B"/>
    <w:rsid w:val="009D2582"/>
    <w:rsid w:val="009D33E1"/>
    <w:rsid w:val="009D3B45"/>
    <w:rsid w:val="009D4289"/>
    <w:rsid w:val="009D5D43"/>
    <w:rsid w:val="009D7CF9"/>
    <w:rsid w:val="009E2CCC"/>
    <w:rsid w:val="009E2CDD"/>
    <w:rsid w:val="009E366E"/>
    <w:rsid w:val="009E6FC4"/>
    <w:rsid w:val="009F00DC"/>
    <w:rsid w:val="009F3199"/>
    <w:rsid w:val="009F3355"/>
    <w:rsid w:val="009F3648"/>
    <w:rsid w:val="009F3B7A"/>
    <w:rsid w:val="009F54D0"/>
    <w:rsid w:val="00A031A8"/>
    <w:rsid w:val="00A04523"/>
    <w:rsid w:val="00A142AC"/>
    <w:rsid w:val="00A16159"/>
    <w:rsid w:val="00A161E6"/>
    <w:rsid w:val="00A17885"/>
    <w:rsid w:val="00A2098B"/>
    <w:rsid w:val="00A21DD2"/>
    <w:rsid w:val="00A2337D"/>
    <w:rsid w:val="00A25A31"/>
    <w:rsid w:val="00A26736"/>
    <w:rsid w:val="00A26C51"/>
    <w:rsid w:val="00A31BBE"/>
    <w:rsid w:val="00A31D34"/>
    <w:rsid w:val="00A333EF"/>
    <w:rsid w:val="00A33F85"/>
    <w:rsid w:val="00A40645"/>
    <w:rsid w:val="00A6016C"/>
    <w:rsid w:val="00A649DC"/>
    <w:rsid w:val="00A769B1"/>
    <w:rsid w:val="00A77DA3"/>
    <w:rsid w:val="00A837D5"/>
    <w:rsid w:val="00A83E04"/>
    <w:rsid w:val="00A86C4D"/>
    <w:rsid w:val="00A91091"/>
    <w:rsid w:val="00A93EE3"/>
    <w:rsid w:val="00A94BA9"/>
    <w:rsid w:val="00AA4970"/>
    <w:rsid w:val="00AA536D"/>
    <w:rsid w:val="00AB22C0"/>
    <w:rsid w:val="00AB28FC"/>
    <w:rsid w:val="00AB49E4"/>
    <w:rsid w:val="00AB78E0"/>
    <w:rsid w:val="00AC1479"/>
    <w:rsid w:val="00AC2AAC"/>
    <w:rsid w:val="00AC40F1"/>
    <w:rsid w:val="00AC4C45"/>
    <w:rsid w:val="00AD1085"/>
    <w:rsid w:val="00AD5B40"/>
    <w:rsid w:val="00AE3E13"/>
    <w:rsid w:val="00AE524B"/>
    <w:rsid w:val="00AF289F"/>
    <w:rsid w:val="00AF30B9"/>
    <w:rsid w:val="00AF43DF"/>
    <w:rsid w:val="00AF67A4"/>
    <w:rsid w:val="00AF7510"/>
    <w:rsid w:val="00B0604C"/>
    <w:rsid w:val="00B12D31"/>
    <w:rsid w:val="00B15F6E"/>
    <w:rsid w:val="00B21BEE"/>
    <w:rsid w:val="00B23284"/>
    <w:rsid w:val="00B31E23"/>
    <w:rsid w:val="00B3281F"/>
    <w:rsid w:val="00B34B3E"/>
    <w:rsid w:val="00B37D43"/>
    <w:rsid w:val="00B44687"/>
    <w:rsid w:val="00B46F21"/>
    <w:rsid w:val="00B511A5"/>
    <w:rsid w:val="00B51CDE"/>
    <w:rsid w:val="00B56541"/>
    <w:rsid w:val="00B5729C"/>
    <w:rsid w:val="00B605ED"/>
    <w:rsid w:val="00B71F97"/>
    <w:rsid w:val="00B72538"/>
    <w:rsid w:val="00B736A7"/>
    <w:rsid w:val="00B7651F"/>
    <w:rsid w:val="00B919FA"/>
    <w:rsid w:val="00B927A0"/>
    <w:rsid w:val="00B939C9"/>
    <w:rsid w:val="00B94A16"/>
    <w:rsid w:val="00B9795E"/>
    <w:rsid w:val="00BA6044"/>
    <w:rsid w:val="00BB1A93"/>
    <w:rsid w:val="00BC14BF"/>
    <w:rsid w:val="00BC2625"/>
    <w:rsid w:val="00BC3200"/>
    <w:rsid w:val="00BC338A"/>
    <w:rsid w:val="00BC7815"/>
    <w:rsid w:val="00BD7AB0"/>
    <w:rsid w:val="00BF3C20"/>
    <w:rsid w:val="00BF5E13"/>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435E"/>
    <w:rsid w:val="00C56E09"/>
    <w:rsid w:val="00C61B1B"/>
    <w:rsid w:val="00C66AB7"/>
    <w:rsid w:val="00C673D1"/>
    <w:rsid w:val="00C746CB"/>
    <w:rsid w:val="00C76CB5"/>
    <w:rsid w:val="00C77BBF"/>
    <w:rsid w:val="00C77D64"/>
    <w:rsid w:val="00C81098"/>
    <w:rsid w:val="00C81564"/>
    <w:rsid w:val="00C846F7"/>
    <w:rsid w:val="00C9080C"/>
    <w:rsid w:val="00C94429"/>
    <w:rsid w:val="00CA18FD"/>
    <w:rsid w:val="00CA27E5"/>
    <w:rsid w:val="00CA4897"/>
    <w:rsid w:val="00CA6928"/>
    <w:rsid w:val="00CB3D3F"/>
    <w:rsid w:val="00CB5A1A"/>
    <w:rsid w:val="00CB6EB2"/>
    <w:rsid w:val="00CC2418"/>
    <w:rsid w:val="00CC59E6"/>
    <w:rsid w:val="00CD5BDD"/>
    <w:rsid w:val="00CE60D3"/>
    <w:rsid w:val="00CF096B"/>
    <w:rsid w:val="00CF10F7"/>
    <w:rsid w:val="00CF5EE3"/>
    <w:rsid w:val="00CF691F"/>
    <w:rsid w:val="00D00D99"/>
    <w:rsid w:val="00D013A4"/>
    <w:rsid w:val="00D026DC"/>
    <w:rsid w:val="00D04814"/>
    <w:rsid w:val="00D104A9"/>
    <w:rsid w:val="00D15595"/>
    <w:rsid w:val="00D26B5D"/>
    <w:rsid w:val="00D343A8"/>
    <w:rsid w:val="00D37832"/>
    <w:rsid w:val="00D44860"/>
    <w:rsid w:val="00D47689"/>
    <w:rsid w:val="00D50C42"/>
    <w:rsid w:val="00D57CF5"/>
    <w:rsid w:val="00D612BC"/>
    <w:rsid w:val="00D62F98"/>
    <w:rsid w:val="00D66FD6"/>
    <w:rsid w:val="00D8285B"/>
    <w:rsid w:val="00D862EB"/>
    <w:rsid w:val="00D86619"/>
    <w:rsid w:val="00D93E7C"/>
    <w:rsid w:val="00D97FE6"/>
    <w:rsid w:val="00DA64E2"/>
    <w:rsid w:val="00DA7E09"/>
    <w:rsid w:val="00DB039C"/>
    <w:rsid w:val="00DB2BE6"/>
    <w:rsid w:val="00DB69EA"/>
    <w:rsid w:val="00DB76B3"/>
    <w:rsid w:val="00DC2B3C"/>
    <w:rsid w:val="00DD1052"/>
    <w:rsid w:val="00DD3C7B"/>
    <w:rsid w:val="00DE2B21"/>
    <w:rsid w:val="00DE48DE"/>
    <w:rsid w:val="00DF25F2"/>
    <w:rsid w:val="00DF2CF7"/>
    <w:rsid w:val="00DF4166"/>
    <w:rsid w:val="00E000F4"/>
    <w:rsid w:val="00E01231"/>
    <w:rsid w:val="00E04279"/>
    <w:rsid w:val="00E05F18"/>
    <w:rsid w:val="00E11393"/>
    <w:rsid w:val="00E125D9"/>
    <w:rsid w:val="00E13FCB"/>
    <w:rsid w:val="00E16D30"/>
    <w:rsid w:val="00E31E69"/>
    <w:rsid w:val="00E33169"/>
    <w:rsid w:val="00E34A7B"/>
    <w:rsid w:val="00E40973"/>
    <w:rsid w:val="00E5015B"/>
    <w:rsid w:val="00E505EF"/>
    <w:rsid w:val="00E545FF"/>
    <w:rsid w:val="00E6080E"/>
    <w:rsid w:val="00E64168"/>
    <w:rsid w:val="00E655B3"/>
    <w:rsid w:val="00E7081D"/>
    <w:rsid w:val="00E70904"/>
    <w:rsid w:val="00E71319"/>
    <w:rsid w:val="00E72E3E"/>
    <w:rsid w:val="00E75171"/>
    <w:rsid w:val="00E804B0"/>
    <w:rsid w:val="00E86772"/>
    <w:rsid w:val="00E90B8B"/>
    <w:rsid w:val="00E90C0C"/>
    <w:rsid w:val="00E93ADD"/>
    <w:rsid w:val="00E952D8"/>
    <w:rsid w:val="00EA0F42"/>
    <w:rsid w:val="00EB00E4"/>
    <w:rsid w:val="00EB28DA"/>
    <w:rsid w:val="00EB3812"/>
    <w:rsid w:val="00EB44EB"/>
    <w:rsid w:val="00EB5069"/>
    <w:rsid w:val="00EB66B8"/>
    <w:rsid w:val="00EB791E"/>
    <w:rsid w:val="00EC4B74"/>
    <w:rsid w:val="00EC70A9"/>
    <w:rsid w:val="00ED0DF2"/>
    <w:rsid w:val="00ED4C3A"/>
    <w:rsid w:val="00EE1C85"/>
    <w:rsid w:val="00EF21D9"/>
    <w:rsid w:val="00EF2A94"/>
    <w:rsid w:val="00EF32FB"/>
    <w:rsid w:val="00EF44B1"/>
    <w:rsid w:val="00EF4865"/>
    <w:rsid w:val="00EF5954"/>
    <w:rsid w:val="00F04377"/>
    <w:rsid w:val="00F100D2"/>
    <w:rsid w:val="00F12942"/>
    <w:rsid w:val="00F13C41"/>
    <w:rsid w:val="00F14886"/>
    <w:rsid w:val="00F16421"/>
    <w:rsid w:val="00F201EE"/>
    <w:rsid w:val="00F35AA0"/>
    <w:rsid w:val="00F4160D"/>
    <w:rsid w:val="00F43C49"/>
    <w:rsid w:val="00F45C12"/>
    <w:rsid w:val="00F544A2"/>
    <w:rsid w:val="00F73D03"/>
    <w:rsid w:val="00F76CB9"/>
    <w:rsid w:val="00F77A73"/>
    <w:rsid w:val="00F80E46"/>
    <w:rsid w:val="00F82BEF"/>
    <w:rsid w:val="00F87F62"/>
    <w:rsid w:val="00F96236"/>
    <w:rsid w:val="00F977CD"/>
    <w:rsid w:val="00FA10CE"/>
    <w:rsid w:val="00FA222F"/>
    <w:rsid w:val="00FA2891"/>
    <w:rsid w:val="00FA3DFA"/>
    <w:rsid w:val="00FB693D"/>
    <w:rsid w:val="00FB7768"/>
    <w:rsid w:val="00FC43EB"/>
    <w:rsid w:val="00FC6603"/>
    <w:rsid w:val="00FC7489"/>
    <w:rsid w:val="00FD1BA8"/>
    <w:rsid w:val="00FD218F"/>
    <w:rsid w:val="00FD5663"/>
    <w:rsid w:val="00FD56C6"/>
    <w:rsid w:val="00FD73D6"/>
    <w:rsid w:val="00FE19BD"/>
    <w:rsid w:val="00FE3221"/>
    <w:rsid w:val="00FE48EA"/>
    <w:rsid w:val="00FE571F"/>
    <w:rsid w:val="00FF47F6"/>
    <w:rsid w:val="016E63C2"/>
    <w:rsid w:val="024B0C39"/>
    <w:rsid w:val="0A8128A6"/>
    <w:rsid w:val="0BF32A1B"/>
    <w:rsid w:val="10BD2C22"/>
    <w:rsid w:val="1A2F1202"/>
    <w:rsid w:val="22987C80"/>
    <w:rsid w:val="232D3327"/>
    <w:rsid w:val="24192CCC"/>
    <w:rsid w:val="26F4679D"/>
    <w:rsid w:val="34544931"/>
    <w:rsid w:val="39A66CD4"/>
    <w:rsid w:val="3CD52CE1"/>
    <w:rsid w:val="3CDB2766"/>
    <w:rsid w:val="3D2F33D7"/>
    <w:rsid w:val="410F2E6A"/>
    <w:rsid w:val="4430136C"/>
    <w:rsid w:val="4A5D5D91"/>
    <w:rsid w:val="4AB0382B"/>
    <w:rsid w:val="569868B5"/>
    <w:rsid w:val="611F6817"/>
    <w:rsid w:val="62C93798"/>
    <w:rsid w:val="64207073"/>
    <w:rsid w:val="66CA1754"/>
    <w:rsid w:val="6F1E65D4"/>
    <w:rsid w:val="6F266C86"/>
    <w:rsid w:val="6F5042C2"/>
    <w:rsid w:val="6F9961CB"/>
    <w:rsid w:val="74316312"/>
    <w:rsid w:val="768C460E"/>
    <w:rsid w:val="780F13C8"/>
    <w:rsid w:val="79D635E0"/>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qFormat="1"/>
    <w:lsdException w:name="annotation text" w:semiHidden="0" w:unhideWhenUsed="0" w:qFormat="1"/>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0" w:unhideWhenUsed="0" w:qFormat="1"/>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26C51"/>
    <w:rPr>
      <w:rFonts w:ascii="SimSun" w:hAnsi="SimSun" w:cs="SimSun"/>
      <w:sz w:val="24"/>
      <w:szCs w:val="24"/>
    </w:rPr>
  </w:style>
  <w:style w:type="paragraph" w:styleId="1">
    <w:name w:val="heading 1"/>
    <w:basedOn w:val="a"/>
    <w:next w:val="a"/>
    <w:link w:val="1Char"/>
    <w:autoRedefine/>
    <w:uiPriority w:val="9"/>
    <w:qFormat/>
    <w:rsid w:val="00A26C5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296AD7"/>
    <w:pPr>
      <w:keepNext/>
      <w:keepLines/>
      <w:widowControl w:val="0"/>
      <w:spacing w:before="160" w:after="80" w:line="278" w:lineRule="auto"/>
      <w:outlineLvl w:val="1"/>
    </w:pPr>
    <w:rPr>
      <w:rFonts w:ascii="DengXian Light" w:eastAsia="DengXian Light" w:hAnsi="DengXian Light" w:cs="Times New Roman"/>
      <w:color w:val="0F4761"/>
      <w:kern w:val="2"/>
      <w:sz w:val="40"/>
      <w:szCs w:val="40"/>
    </w:rPr>
  </w:style>
  <w:style w:type="paragraph" w:styleId="3">
    <w:name w:val="heading 3"/>
    <w:basedOn w:val="a"/>
    <w:next w:val="a"/>
    <w:link w:val="3Char"/>
    <w:uiPriority w:val="9"/>
    <w:qFormat/>
    <w:rsid w:val="00296AD7"/>
    <w:pPr>
      <w:keepNext/>
      <w:keepLines/>
      <w:widowControl w:val="0"/>
      <w:spacing w:before="160" w:after="80" w:line="278" w:lineRule="auto"/>
      <w:outlineLvl w:val="2"/>
    </w:pPr>
    <w:rPr>
      <w:rFonts w:ascii="DengXian Light" w:eastAsia="DengXian Light" w:hAnsi="DengXian Light" w:cs="Times New Roman"/>
      <w:color w:val="0F4761"/>
      <w:kern w:val="2"/>
      <w:sz w:val="32"/>
      <w:szCs w:val="32"/>
    </w:rPr>
  </w:style>
  <w:style w:type="paragraph" w:styleId="4">
    <w:name w:val="heading 4"/>
    <w:basedOn w:val="a"/>
    <w:next w:val="a"/>
    <w:link w:val="4Char"/>
    <w:uiPriority w:val="9"/>
    <w:qFormat/>
    <w:rsid w:val="00296AD7"/>
    <w:pPr>
      <w:keepNext/>
      <w:keepLines/>
      <w:widowControl w:val="0"/>
      <w:spacing w:before="80" w:after="40" w:line="278" w:lineRule="auto"/>
      <w:outlineLvl w:val="3"/>
    </w:pPr>
    <w:rPr>
      <w:rFonts w:ascii="DengXian" w:eastAsia="DengXian" w:hAnsi="DengXian" w:cs="Times New Roman"/>
      <w:color w:val="0F4761"/>
      <w:kern w:val="2"/>
      <w:sz w:val="28"/>
      <w:szCs w:val="28"/>
    </w:rPr>
  </w:style>
  <w:style w:type="paragraph" w:styleId="5">
    <w:name w:val="heading 5"/>
    <w:basedOn w:val="a"/>
    <w:next w:val="a"/>
    <w:link w:val="5Char"/>
    <w:uiPriority w:val="9"/>
    <w:qFormat/>
    <w:rsid w:val="00296AD7"/>
    <w:pPr>
      <w:keepNext/>
      <w:keepLines/>
      <w:widowControl w:val="0"/>
      <w:spacing w:before="80" w:after="40" w:line="278" w:lineRule="auto"/>
      <w:outlineLvl w:val="4"/>
    </w:pPr>
    <w:rPr>
      <w:rFonts w:ascii="DengXian" w:eastAsia="DengXian" w:hAnsi="DengXian" w:cs="Times New Roman"/>
      <w:color w:val="0F4761"/>
      <w:kern w:val="2"/>
    </w:rPr>
  </w:style>
  <w:style w:type="paragraph" w:styleId="6">
    <w:name w:val="heading 6"/>
    <w:basedOn w:val="a"/>
    <w:next w:val="a"/>
    <w:link w:val="6Char"/>
    <w:uiPriority w:val="9"/>
    <w:qFormat/>
    <w:rsid w:val="00296AD7"/>
    <w:pPr>
      <w:keepNext/>
      <w:keepLines/>
      <w:widowControl w:val="0"/>
      <w:spacing w:before="40" w:line="278" w:lineRule="auto"/>
      <w:outlineLvl w:val="5"/>
    </w:pPr>
    <w:rPr>
      <w:rFonts w:ascii="DengXian" w:eastAsia="DengXian" w:hAnsi="DengXian" w:cs="Times New Roman"/>
      <w:b/>
      <w:bCs/>
      <w:color w:val="0F4761"/>
      <w:kern w:val="2"/>
      <w:sz w:val="22"/>
    </w:rPr>
  </w:style>
  <w:style w:type="paragraph" w:styleId="7">
    <w:name w:val="heading 7"/>
    <w:basedOn w:val="a"/>
    <w:next w:val="a"/>
    <w:link w:val="7Char"/>
    <w:uiPriority w:val="9"/>
    <w:qFormat/>
    <w:rsid w:val="00296AD7"/>
    <w:pPr>
      <w:keepNext/>
      <w:keepLines/>
      <w:widowControl w:val="0"/>
      <w:spacing w:before="40" w:line="278" w:lineRule="auto"/>
      <w:outlineLvl w:val="6"/>
    </w:pPr>
    <w:rPr>
      <w:rFonts w:ascii="DengXian" w:eastAsia="DengXian" w:hAnsi="DengXian" w:cs="Times New Roman"/>
      <w:b/>
      <w:bCs/>
      <w:color w:val="585858"/>
      <w:kern w:val="2"/>
      <w:sz w:val="22"/>
    </w:rPr>
  </w:style>
  <w:style w:type="paragraph" w:styleId="8">
    <w:name w:val="heading 8"/>
    <w:basedOn w:val="a"/>
    <w:next w:val="a"/>
    <w:link w:val="8Char"/>
    <w:uiPriority w:val="9"/>
    <w:qFormat/>
    <w:rsid w:val="00296AD7"/>
    <w:pPr>
      <w:keepNext/>
      <w:keepLines/>
      <w:widowControl w:val="0"/>
      <w:spacing w:line="278" w:lineRule="auto"/>
      <w:outlineLvl w:val="7"/>
    </w:pPr>
    <w:rPr>
      <w:rFonts w:ascii="DengXian" w:eastAsia="DengXian" w:hAnsi="DengXian" w:cs="Times New Roman"/>
      <w:color w:val="585858"/>
      <w:kern w:val="2"/>
      <w:sz w:val="22"/>
    </w:rPr>
  </w:style>
  <w:style w:type="paragraph" w:styleId="9">
    <w:name w:val="heading 9"/>
    <w:basedOn w:val="a"/>
    <w:next w:val="a"/>
    <w:link w:val="9Char"/>
    <w:uiPriority w:val="9"/>
    <w:qFormat/>
    <w:rsid w:val="00296AD7"/>
    <w:pPr>
      <w:keepNext/>
      <w:keepLines/>
      <w:widowControl w:val="0"/>
      <w:spacing w:line="278" w:lineRule="auto"/>
      <w:outlineLvl w:val="8"/>
    </w:pPr>
    <w:rPr>
      <w:rFonts w:ascii="DengXian" w:eastAsia="DengXian Light" w:hAnsi="DengXian" w:cs="Times New Roman"/>
      <w:color w:val="585858"/>
      <w:kern w:val="2"/>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qFormat/>
    <w:rsid w:val="00A26C51"/>
    <w:pPr>
      <w:widowControl w:val="0"/>
    </w:pPr>
    <w:rPr>
      <w:rFonts w:ascii="Times New Roman" w:hAnsi="Times New Roman" w:cs="Times New Roman"/>
      <w:kern w:val="2"/>
      <w:sz w:val="21"/>
    </w:rPr>
  </w:style>
  <w:style w:type="paragraph" w:styleId="a4">
    <w:name w:val="footer"/>
    <w:basedOn w:val="a"/>
    <w:link w:val="Char0"/>
    <w:autoRedefine/>
    <w:unhideWhenUsed/>
    <w:qFormat/>
    <w:rsid w:val="00A26C51"/>
    <w:pPr>
      <w:tabs>
        <w:tab w:val="center" w:pos="4153"/>
        <w:tab w:val="right" w:pos="8306"/>
      </w:tabs>
      <w:snapToGrid w:val="0"/>
    </w:pPr>
    <w:rPr>
      <w:rFonts w:asciiTheme="minorHAnsi" w:hAnsiTheme="minorHAnsi" w:cstheme="minorBidi"/>
      <w:sz w:val="18"/>
      <w:szCs w:val="18"/>
    </w:rPr>
  </w:style>
  <w:style w:type="paragraph" w:styleId="a5">
    <w:name w:val="header"/>
    <w:basedOn w:val="a"/>
    <w:link w:val="Char1"/>
    <w:autoRedefine/>
    <w:unhideWhenUsed/>
    <w:qFormat/>
    <w:rsid w:val="00A26C51"/>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paragraph" w:styleId="a6">
    <w:name w:val="Subtitle"/>
    <w:basedOn w:val="a"/>
    <w:next w:val="a"/>
    <w:link w:val="Char2"/>
    <w:autoRedefine/>
    <w:uiPriority w:val="11"/>
    <w:qFormat/>
    <w:rsid w:val="00A26C51"/>
    <w:pPr>
      <w:widowControl w:val="0"/>
      <w:spacing w:before="240" w:after="60" w:line="312" w:lineRule="auto"/>
      <w:jc w:val="center"/>
      <w:outlineLvl w:val="1"/>
    </w:pPr>
    <w:rPr>
      <w:rFonts w:ascii="Cambria" w:hAnsi="Cambria" w:cs="Times New Roman"/>
      <w:b/>
      <w:bCs/>
      <w:kern w:val="28"/>
      <w:sz w:val="32"/>
      <w:szCs w:val="32"/>
    </w:rPr>
  </w:style>
  <w:style w:type="paragraph" w:styleId="a7">
    <w:name w:val="Normal (Web)"/>
    <w:basedOn w:val="a"/>
    <w:autoRedefine/>
    <w:uiPriority w:val="99"/>
    <w:unhideWhenUsed/>
    <w:qFormat/>
    <w:rsid w:val="00A26C51"/>
    <w:pPr>
      <w:spacing w:before="100" w:beforeAutospacing="1" w:after="100" w:afterAutospacing="1"/>
    </w:pPr>
  </w:style>
  <w:style w:type="table" w:styleId="a8">
    <w:name w:val="Table Grid"/>
    <w:basedOn w:val="a1"/>
    <w:autoRedefine/>
    <w:qFormat/>
    <w:rsid w:val="00A26C5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autoRedefine/>
    <w:uiPriority w:val="22"/>
    <w:qFormat/>
    <w:rsid w:val="00A26C51"/>
    <w:rPr>
      <w:b/>
      <w:bCs/>
    </w:rPr>
  </w:style>
  <w:style w:type="character" w:customStyle="1" w:styleId="Char1">
    <w:name w:val="页眉 Char"/>
    <w:basedOn w:val="a0"/>
    <w:link w:val="a5"/>
    <w:autoRedefine/>
    <w:qFormat/>
    <w:rsid w:val="00A26C51"/>
    <w:rPr>
      <w:sz w:val="18"/>
      <w:szCs w:val="18"/>
    </w:rPr>
  </w:style>
  <w:style w:type="character" w:customStyle="1" w:styleId="Char0">
    <w:name w:val="页脚 Char"/>
    <w:basedOn w:val="a0"/>
    <w:link w:val="a4"/>
    <w:autoRedefine/>
    <w:uiPriority w:val="99"/>
    <w:qFormat/>
    <w:rsid w:val="00A26C51"/>
    <w:rPr>
      <w:sz w:val="18"/>
      <w:szCs w:val="18"/>
    </w:rPr>
  </w:style>
  <w:style w:type="paragraph" w:customStyle="1" w:styleId="DG">
    <w:name w:val="表格标题DG"/>
    <w:basedOn w:val="a"/>
    <w:autoRedefine/>
    <w:qFormat/>
    <w:rsid w:val="00A26C51"/>
    <w:pPr>
      <w:snapToGrid w:val="0"/>
      <w:jc w:val="center"/>
    </w:pPr>
    <w:rPr>
      <w:rFonts w:ascii="Arial" w:eastAsia="SimHei" w:hAnsi="Arial"/>
      <w:bCs/>
      <w:color w:val="000000"/>
      <w:sz w:val="21"/>
      <w:szCs w:val="20"/>
    </w:rPr>
  </w:style>
  <w:style w:type="paragraph" w:customStyle="1" w:styleId="DG0">
    <w:name w:val="表格正文DG"/>
    <w:basedOn w:val="a"/>
    <w:autoRedefine/>
    <w:qFormat/>
    <w:rsid w:val="00A26C51"/>
    <w:pPr>
      <w:jc w:val="center"/>
    </w:pPr>
    <w:rPr>
      <w:rFonts w:ascii="Times New Roman" w:hAnsi="Times New Roman"/>
      <w:color w:val="000000"/>
      <w:sz w:val="21"/>
      <w:szCs w:val="21"/>
    </w:rPr>
  </w:style>
  <w:style w:type="paragraph" w:styleId="aa">
    <w:name w:val="List Paragraph"/>
    <w:basedOn w:val="a"/>
    <w:autoRedefine/>
    <w:uiPriority w:val="99"/>
    <w:unhideWhenUsed/>
    <w:qFormat/>
    <w:rsid w:val="00A26C51"/>
    <w:pPr>
      <w:ind w:firstLineChars="200" w:firstLine="420"/>
    </w:pPr>
  </w:style>
  <w:style w:type="paragraph" w:customStyle="1" w:styleId="DG1">
    <w:name w:val="一级标题DG"/>
    <w:basedOn w:val="a"/>
    <w:autoRedefine/>
    <w:qFormat/>
    <w:rsid w:val="00A26C51"/>
    <w:pPr>
      <w:spacing w:beforeLines="100"/>
      <w:outlineLvl w:val="0"/>
    </w:pPr>
    <w:rPr>
      <w:rFonts w:ascii="Arial" w:eastAsia="SimHei" w:hAnsi="Arial"/>
      <w:sz w:val="28"/>
    </w:rPr>
  </w:style>
  <w:style w:type="paragraph" w:customStyle="1" w:styleId="DG2">
    <w:name w:val="二级标题DG"/>
    <w:basedOn w:val="a7"/>
    <w:autoRedefine/>
    <w:qFormat/>
    <w:rsid w:val="00A26C51"/>
    <w:pPr>
      <w:spacing w:beforeLines="25" w:beforeAutospacing="0" w:afterLines="50" w:afterAutospacing="0" w:line="440" w:lineRule="exact"/>
      <w:outlineLvl w:val="1"/>
    </w:pPr>
    <w:rPr>
      <w:rFonts w:ascii="Times New Roman" w:hAnsi="Times New Roman"/>
      <w:b/>
    </w:rPr>
  </w:style>
  <w:style w:type="paragraph" w:customStyle="1" w:styleId="DG3">
    <w:name w:val="正文DG"/>
    <w:basedOn w:val="a"/>
    <w:autoRedefine/>
    <w:qFormat/>
    <w:rsid w:val="00A26C51"/>
    <w:pPr>
      <w:snapToGrid w:val="0"/>
      <w:spacing w:line="440" w:lineRule="exact"/>
      <w:ind w:firstLineChars="200" w:firstLine="480"/>
    </w:pPr>
    <w:rPr>
      <w:rFonts w:ascii="Times New Roman" w:hAnsi="Times New Roman" w:cs="Times New Roman"/>
      <w:color w:val="000000"/>
    </w:rPr>
  </w:style>
  <w:style w:type="character" w:customStyle="1" w:styleId="1Char">
    <w:name w:val="标题 1 Char"/>
    <w:basedOn w:val="a0"/>
    <w:link w:val="1"/>
    <w:autoRedefine/>
    <w:uiPriority w:val="9"/>
    <w:qFormat/>
    <w:rsid w:val="00A26C51"/>
    <w:rPr>
      <w:rFonts w:ascii="Calibri" w:eastAsia="SimSun" w:hAnsi="Calibri" w:cs="Times New Roman"/>
      <w:b/>
      <w:bCs/>
      <w:kern w:val="44"/>
      <w:sz w:val="44"/>
      <w:szCs w:val="44"/>
    </w:rPr>
  </w:style>
  <w:style w:type="character" w:customStyle="1" w:styleId="Char">
    <w:name w:val="批注文字 Char"/>
    <w:basedOn w:val="a0"/>
    <w:link w:val="a3"/>
    <w:autoRedefine/>
    <w:uiPriority w:val="99"/>
    <w:qFormat/>
    <w:rsid w:val="00A26C51"/>
    <w:rPr>
      <w:rFonts w:ascii="Times New Roman" w:eastAsia="SimSun" w:hAnsi="Times New Roman" w:cs="Times New Roman"/>
      <w:kern w:val="2"/>
      <w:sz w:val="21"/>
      <w:szCs w:val="24"/>
    </w:rPr>
  </w:style>
  <w:style w:type="character" w:customStyle="1" w:styleId="editor-text-node">
    <w:name w:val="editor-text-node"/>
    <w:basedOn w:val="a0"/>
    <w:autoRedefine/>
    <w:qFormat/>
    <w:rsid w:val="00A26C51"/>
  </w:style>
  <w:style w:type="character" w:styleId="ab">
    <w:name w:val="Placeholder Text"/>
    <w:basedOn w:val="a0"/>
    <w:autoRedefine/>
    <w:uiPriority w:val="99"/>
    <w:unhideWhenUsed/>
    <w:qFormat/>
    <w:rsid w:val="00A26C51"/>
    <w:rPr>
      <w:color w:val="808080"/>
    </w:rPr>
  </w:style>
  <w:style w:type="character" w:customStyle="1" w:styleId="Char2">
    <w:name w:val="副标题 Char"/>
    <w:basedOn w:val="a0"/>
    <w:link w:val="a6"/>
    <w:autoRedefine/>
    <w:uiPriority w:val="11"/>
    <w:qFormat/>
    <w:rsid w:val="00A26C51"/>
    <w:rPr>
      <w:rFonts w:ascii="Cambria" w:hAnsi="Cambria"/>
      <w:b/>
      <w:bCs/>
      <w:kern w:val="28"/>
      <w:sz w:val="32"/>
      <w:szCs w:val="32"/>
      <w:lang w:val="en-US"/>
    </w:rPr>
  </w:style>
  <w:style w:type="character" w:customStyle="1" w:styleId="2Char">
    <w:name w:val="标题 2 Char"/>
    <w:basedOn w:val="a0"/>
    <w:link w:val="2"/>
    <w:uiPriority w:val="9"/>
    <w:rsid w:val="00296AD7"/>
    <w:rPr>
      <w:rFonts w:ascii="DengXian Light" w:eastAsia="DengXian Light" w:hAnsi="DengXian Light"/>
      <w:color w:val="0F4761"/>
      <w:kern w:val="2"/>
      <w:sz w:val="40"/>
      <w:szCs w:val="40"/>
    </w:rPr>
  </w:style>
  <w:style w:type="character" w:customStyle="1" w:styleId="3Char">
    <w:name w:val="标题 3 Char"/>
    <w:basedOn w:val="a0"/>
    <w:link w:val="3"/>
    <w:uiPriority w:val="9"/>
    <w:rsid w:val="00296AD7"/>
    <w:rPr>
      <w:rFonts w:ascii="DengXian Light" w:eastAsia="DengXian Light" w:hAnsi="DengXian Light"/>
      <w:color w:val="0F4761"/>
      <w:kern w:val="2"/>
      <w:sz w:val="32"/>
      <w:szCs w:val="32"/>
    </w:rPr>
  </w:style>
  <w:style w:type="character" w:customStyle="1" w:styleId="4Char">
    <w:name w:val="标题 4 Char"/>
    <w:basedOn w:val="a0"/>
    <w:link w:val="4"/>
    <w:uiPriority w:val="9"/>
    <w:rsid w:val="00296AD7"/>
    <w:rPr>
      <w:rFonts w:ascii="DengXian" w:eastAsia="DengXian" w:hAnsi="DengXian"/>
      <w:color w:val="0F4761"/>
      <w:kern w:val="2"/>
      <w:sz w:val="28"/>
      <w:szCs w:val="28"/>
    </w:rPr>
  </w:style>
  <w:style w:type="character" w:customStyle="1" w:styleId="5Char">
    <w:name w:val="标题 5 Char"/>
    <w:basedOn w:val="a0"/>
    <w:link w:val="5"/>
    <w:uiPriority w:val="9"/>
    <w:qFormat/>
    <w:rsid w:val="00296AD7"/>
    <w:rPr>
      <w:rFonts w:ascii="DengXian" w:eastAsia="DengXian" w:hAnsi="DengXian"/>
      <w:color w:val="0F4761"/>
      <w:kern w:val="2"/>
      <w:sz w:val="24"/>
      <w:szCs w:val="24"/>
    </w:rPr>
  </w:style>
  <w:style w:type="character" w:customStyle="1" w:styleId="6Char">
    <w:name w:val="标题 6 Char"/>
    <w:basedOn w:val="a0"/>
    <w:link w:val="6"/>
    <w:uiPriority w:val="9"/>
    <w:qFormat/>
    <w:rsid w:val="00296AD7"/>
    <w:rPr>
      <w:rFonts w:ascii="DengXian" w:eastAsia="DengXian" w:hAnsi="DengXian"/>
      <w:b/>
      <w:bCs/>
      <w:color w:val="0F4761"/>
      <w:kern w:val="2"/>
      <w:sz w:val="22"/>
      <w:szCs w:val="24"/>
    </w:rPr>
  </w:style>
  <w:style w:type="character" w:customStyle="1" w:styleId="7Char">
    <w:name w:val="标题 7 Char"/>
    <w:basedOn w:val="a0"/>
    <w:link w:val="7"/>
    <w:uiPriority w:val="9"/>
    <w:rsid w:val="00296AD7"/>
    <w:rPr>
      <w:rFonts w:ascii="DengXian" w:eastAsia="DengXian" w:hAnsi="DengXian"/>
      <w:b/>
      <w:bCs/>
      <w:color w:val="585858"/>
      <w:kern w:val="2"/>
      <w:sz w:val="22"/>
      <w:szCs w:val="24"/>
    </w:rPr>
  </w:style>
  <w:style w:type="character" w:customStyle="1" w:styleId="8Char">
    <w:name w:val="标题 8 Char"/>
    <w:basedOn w:val="a0"/>
    <w:link w:val="8"/>
    <w:uiPriority w:val="9"/>
    <w:rsid w:val="00296AD7"/>
    <w:rPr>
      <w:rFonts w:ascii="DengXian" w:eastAsia="DengXian" w:hAnsi="DengXian"/>
      <w:color w:val="585858"/>
      <w:kern w:val="2"/>
      <w:sz w:val="22"/>
      <w:szCs w:val="24"/>
    </w:rPr>
  </w:style>
  <w:style w:type="character" w:customStyle="1" w:styleId="9Char">
    <w:name w:val="标题 9 Char"/>
    <w:basedOn w:val="a0"/>
    <w:link w:val="9"/>
    <w:uiPriority w:val="9"/>
    <w:rsid w:val="00296AD7"/>
    <w:rPr>
      <w:rFonts w:ascii="DengXian" w:eastAsia="DengXian Light" w:hAnsi="DengXian"/>
      <w:color w:val="585858"/>
      <w:kern w:val="2"/>
      <w:sz w:val="22"/>
      <w:szCs w:val="24"/>
    </w:rPr>
  </w:style>
  <w:style w:type="paragraph" w:styleId="70">
    <w:name w:val="toc 7"/>
    <w:basedOn w:val="a"/>
    <w:next w:val="a"/>
    <w:uiPriority w:val="39"/>
    <w:unhideWhenUsed/>
    <w:rsid w:val="00296AD7"/>
    <w:pPr>
      <w:widowControl w:val="0"/>
      <w:spacing w:line="278" w:lineRule="auto"/>
      <w:ind w:left="1320"/>
    </w:pPr>
    <w:rPr>
      <w:rFonts w:ascii="DengXian" w:eastAsia="DengXian" w:hAnsi="DengXian" w:cs="Times New Roman"/>
      <w:kern w:val="2"/>
      <w:sz w:val="18"/>
      <w:szCs w:val="18"/>
    </w:rPr>
  </w:style>
  <w:style w:type="paragraph" w:styleId="50">
    <w:name w:val="toc 5"/>
    <w:basedOn w:val="a"/>
    <w:next w:val="a"/>
    <w:uiPriority w:val="39"/>
    <w:unhideWhenUsed/>
    <w:rsid w:val="00296AD7"/>
    <w:pPr>
      <w:widowControl w:val="0"/>
      <w:spacing w:line="278" w:lineRule="auto"/>
      <w:ind w:left="880"/>
    </w:pPr>
    <w:rPr>
      <w:rFonts w:ascii="DengXian" w:eastAsia="DengXian" w:hAnsi="DengXian" w:cs="Times New Roman"/>
      <w:kern w:val="2"/>
      <w:sz w:val="18"/>
      <w:szCs w:val="18"/>
    </w:rPr>
  </w:style>
  <w:style w:type="paragraph" w:styleId="30">
    <w:name w:val="toc 3"/>
    <w:basedOn w:val="a"/>
    <w:next w:val="a"/>
    <w:uiPriority w:val="39"/>
    <w:unhideWhenUsed/>
    <w:rsid w:val="00296AD7"/>
    <w:pPr>
      <w:widowControl w:val="0"/>
      <w:spacing w:line="278" w:lineRule="auto"/>
      <w:ind w:left="440"/>
    </w:pPr>
    <w:rPr>
      <w:rFonts w:ascii="DengXian" w:eastAsia="DengXian" w:hAnsi="DengXian" w:cs="Times New Roman"/>
      <w:i/>
      <w:iCs/>
      <w:kern w:val="2"/>
      <w:sz w:val="20"/>
      <w:szCs w:val="20"/>
    </w:rPr>
  </w:style>
  <w:style w:type="paragraph" w:styleId="80">
    <w:name w:val="toc 8"/>
    <w:basedOn w:val="a"/>
    <w:next w:val="a"/>
    <w:uiPriority w:val="39"/>
    <w:unhideWhenUsed/>
    <w:rsid w:val="00296AD7"/>
    <w:pPr>
      <w:widowControl w:val="0"/>
      <w:spacing w:line="278" w:lineRule="auto"/>
      <w:ind w:left="1540"/>
    </w:pPr>
    <w:rPr>
      <w:rFonts w:ascii="DengXian" w:eastAsia="DengXian" w:hAnsi="DengXian" w:cs="Times New Roman"/>
      <w:kern w:val="2"/>
      <w:sz w:val="18"/>
      <w:szCs w:val="18"/>
    </w:rPr>
  </w:style>
  <w:style w:type="paragraph" w:styleId="ac">
    <w:name w:val="Balloon Text"/>
    <w:basedOn w:val="a"/>
    <w:link w:val="Char3"/>
    <w:uiPriority w:val="99"/>
    <w:unhideWhenUsed/>
    <w:rsid w:val="00296AD7"/>
    <w:pPr>
      <w:widowControl w:val="0"/>
    </w:pPr>
    <w:rPr>
      <w:rFonts w:ascii="DengXian" w:eastAsia="DengXian" w:hAnsi="DengXian" w:cs="Times New Roman"/>
      <w:kern w:val="2"/>
      <w:sz w:val="18"/>
      <w:szCs w:val="18"/>
    </w:rPr>
  </w:style>
  <w:style w:type="character" w:customStyle="1" w:styleId="Char3">
    <w:name w:val="批注框文本 Char"/>
    <w:basedOn w:val="a0"/>
    <w:link w:val="ac"/>
    <w:uiPriority w:val="99"/>
    <w:rsid w:val="00296AD7"/>
    <w:rPr>
      <w:rFonts w:ascii="DengXian" w:eastAsia="DengXian" w:hAnsi="DengXian"/>
      <w:kern w:val="2"/>
      <w:sz w:val="18"/>
      <w:szCs w:val="18"/>
    </w:rPr>
  </w:style>
  <w:style w:type="paragraph" w:styleId="10">
    <w:name w:val="toc 1"/>
    <w:basedOn w:val="a"/>
    <w:next w:val="a"/>
    <w:uiPriority w:val="39"/>
    <w:unhideWhenUsed/>
    <w:qFormat/>
    <w:rsid w:val="00296AD7"/>
    <w:pPr>
      <w:widowControl w:val="0"/>
      <w:spacing w:before="120" w:after="120" w:line="278" w:lineRule="auto"/>
    </w:pPr>
    <w:rPr>
      <w:rFonts w:ascii="DengXian" w:eastAsia="DengXian" w:hAnsi="DengXian" w:cs="Times New Roman"/>
      <w:b/>
      <w:bCs/>
      <w:caps/>
      <w:kern w:val="2"/>
      <w:sz w:val="20"/>
      <w:szCs w:val="20"/>
    </w:rPr>
  </w:style>
  <w:style w:type="paragraph" w:styleId="40">
    <w:name w:val="toc 4"/>
    <w:basedOn w:val="a"/>
    <w:next w:val="a"/>
    <w:uiPriority w:val="39"/>
    <w:unhideWhenUsed/>
    <w:rsid w:val="00296AD7"/>
    <w:pPr>
      <w:widowControl w:val="0"/>
      <w:spacing w:line="278" w:lineRule="auto"/>
      <w:ind w:left="660"/>
    </w:pPr>
    <w:rPr>
      <w:rFonts w:ascii="DengXian" w:eastAsia="DengXian" w:hAnsi="DengXian" w:cs="Times New Roman"/>
      <w:kern w:val="2"/>
      <w:sz w:val="18"/>
      <w:szCs w:val="18"/>
    </w:rPr>
  </w:style>
  <w:style w:type="paragraph" w:styleId="60">
    <w:name w:val="toc 6"/>
    <w:basedOn w:val="a"/>
    <w:next w:val="a"/>
    <w:uiPriority w:val="39"/>
    <w:unhideWhenUsed/>
    <w:qFormat/>
    <w:rsid w:val="00296AD7"/>
    <w:pPr>
      <w:widowControl w:val="0"/>
      <w:spacing w:line="278" w:lineRule="auto"/>
      <w:ind w:left="1100"/>
    </w:pPr>
    <w:rPr>
      <w:rFonts w:ascii="DengXian" w:eastAsia="DengXian" w:hAnsi="DengXian" w:cs="Times New Roman"/>
      <w:kern w:val="2"/>
      <w:sz w:val="18"/>
      <w:szCs w:val="18"/>
    </w:rPr>
  </w:style>
  <w:style w:type="paragraph" w:styleId="20">
    <w:name w:val="toc 2"/>
    <w:basedOn w:val="a"/>
    <w:next w:val="a"/>
    <w:uiPriority w:val="39"/>
    <w:unhideWhenUsed/>
    <w:rsid w:val="00296AD7"/>
    <w:pPr>
      <w:widowControl w:val="0"/>
      <w:spacing w:line="278" w:lineRule="auto"/>
      <w:ind w:left="220"/>
    </w:pPr>
    <w:rPr>
      <w:rFonts w:ascii="DengXian" w:eastAsia="DengXian" w:hAnsi="DengXian" w:cs="Times New Roman"/>
      <w:smallCaps/>
      <w:kern w:val="2"/>
      <w:sz w:val="20"/>
      <w:szCs w:val="20"/>
    </w:rPr>
  </w:style>
  <w:style w:type="paragraph" w:styleId="90">
    <w:name w:val="toc 9"/>
    <w:basedOn w:val="a"/>
    <w:next w:val="a"/>
    <w:uiPriority w:val="39"/>
    <w:unhideWhenUsed/>
    <w:qFormat/>
    <w:rsid w:val="00296AD7"/>
    <w:pPr>
      <w:widowControl w:val="0"/>
      <w:spacing w:line="278" w:lineRule="auto"/>
      <w:ind w:left="1760"/>
    </w:pPr>
    <w:rPr>
      <w:rFonts w:ascii="DengXian" w:eastAsia="DengXian" w:hAnsi="DengXian" w:cs="Times New Roman"/>
      <w:kern w:val="2"/>
      <w:sz w:val="18"/>
      <w:szCs w:val="18"/>
    </w:rPr>
  </w:style>
  <w:style w:type="paragraph" w:styleId="ad">
    <w:name w:val="Title"/>
    <w:basedOn w:val="a"/>
    <w:next w:val="a"/>
    <w:link w:val="Char4"/>
    <w:uiPriority w:val="10"/>
    <w:qFormat/>
    <w:rsid w:val="00296AD7"/>
    <w:pPr>
      <w:widowControl w:val="0"/>
      <w:spacing w:after="80"/>
      <w:contextualSpacing/>
      <w:jc w:val="center"/>
    </w:pPr>
    <w:rPr>
      <w:rFonts w:ascii="DengXian Light" w:eastAsia="DengXian Light" w:hAnsi="DengXian Light" w:cs="Times New Roman"/>
      <w:spacing w:val="-10"/>
      <w:kern w:val="28"/>
      <w:sz w:val="56"/>
      <w:szCs w:val="56"/>
    </w:rPr>
  </w:style>
  <w:style w:type="character" w:customStyle="1" w:styleId="Char4">
    <w:name w:val="标题 Char"/>
    <w:basedOn w:val="a0"/>
    <w:link w:val="ad"/>
    <w:uiPriority w:val="10"/>
    <w:rsid w:val="00296AD7"/>
    <w:rPr>
      <w:rFonts w:ascii="DengXian Light" w:eastAsia="DengXian Light" w:hAnsi="DengXian Light"/>
      <w:spacing w:val="-10"/>
      <w:kern w:val="28"/>
      <w:sz w:val="56"/>
      <w:szCs w:val="56"/>
    </w:rPr>
  </w:style>
  <w:style w:type="character" w:styleId="ae">
    <w:name w:val="page number"/>
    <w:uiPriority w:val="99"/>
    <w:unhideWhenUsed/>
    <w:rsid w:val="00296AD7"/>
  </w:style>
  <w:style w:type="character" w:styleId="af">
    <w:name w:val="Hyperlink"/>
    <w:uiPriority w:val="99"/>
    <w:unhideWhenUsed/>
    <w:rsid w:val="00296AD7"/>
    <w:rPr>
      <w:color w:val="467886"/>
      <w:u w:val="single"/>
    </w:rPr>
  </w:style>
  <w:style w:type="paragraph" w:styleId="af0">
    <w:name w:val="Quote"/>
    <w:basedOn w:val="a"/>
    <w:next w:val="a"/>
    <w:link w:val="Char5"/>
    <w:uiPriority w:val="29"/>
    <w:qFormat/>
    <w:rsid w:val="00296AD7"/>
    <w:pPr>
      <w:widowControl w:val="0"/>
      <w:spacing w:before="160" w:after="160" w:line="278" w:lineRule="auto"/>
      <w:jc w:val="center"/>
    </w:pPr>
    <w:rPr>
      <w:rFonts w:ascii="DengXian" w:eastAsia="DengXian" w:hAnsi="DengXian" w:cs="Times New Roman"/>
      <w:i/>
      <w:iCs/>
      <w:color w:val="3F3F3F"/>
      <w:kern w:val="2"/>
      <w:sz w:val="22"/>
    </w:rPr>
  </w:style>
  <w:style w:type="character" w:customStyle="1" w:styleId="Char5">
    <w:name w:val="引用 Char"/>
    <w:basedOn w:val="a0"/>
    <w:link w:val="af0"/>
    <w:uiPriority w:val="29"/>
    <w:rsid w:val="00296AD7"/>
    <w:rPr>
      <w:rFonts w:ascii="DengXian" w:eastAsia="DengXian" w:hAnsi="DengXian"/>
      <w:i/>
      <w:iCs/>
      <w:color w:val="3F3F3F"/>
      <w:kern w:val="2"/>
      <w:sz w:val="22"/>
      <w:szCs w:val="24"/>
    </w:rPr>
  </w:style>
  <w:style w:type="character" w:styleId="af1">
    <w:name w:val="Intense Emphasis"/>
    <w:uiPriority w:val="21"/>
    <w:qFormat/>
    <w:rsid w:val="00296AD7"/>
    <w:rPr>
      <w:i/>
      <w:iCs/>
      <w:color w:val="0F4761"/>
    </w:rPr>
  </w:style>
  <w:style w:type="paragraph" w:styleId="af2">
    <w:name w:val="Intense Quote"/>
    <w:basedOn w:val="a"/>
    <w:next w:val="a"/>
    <w:link w:val="Char6"/>
    <w:uiPriority w:val="30"/>
    <w:qFormat/>
    <w:rsid w:val="00296AD7"/>
    <w:pPr>
      <w:widowControl w:val="0"/>
      <w:pBdr>
        <w:top w:val="single" w:sz="4" w:space="10" w:color="0F4761"/>
        <w:bottom w:val="single" w:sz="4" w:space="10" w:color="0F4761"/>
      </w:pBdr>
      <w:spacing w:before="360" w:after="360" w:line="278" w:lineRule="auto"/>
      <w:ind w:left="864" w:right="864"/>
      <w:jc w:val="center"/>
    </w:pPr>
    <w:rPr>
      <w:rFonts w:ascii="DengXian" w:eastAsia="DengXian" w:hAnsi="DengXian" w:cs="Times New Roman"/>
      <w:i/>
      <w:iCs/>
      <w:color w:val="0F4761"/>
      <w:kern w:val="2"/>
      <w:sz w:val="22"/>
    </w:rPr>
  </w:style>
  <w:style w:type="character" w:customStyle="1" w:styleId="Char6">
    <w:name w:val="明显引用 Char"/>
    <w:basedOn w:val="a0"/>
    <w:link w:val="af2"/>
    <w:uiPriority w:val="30"/>
    <w:qFormat/>
    <w:rsid w:val="00296AD7"/>
    <w:rPr>
      <w:rFonts w:ascii="DengXian" w:eastAsia="DengXian" w:hAnsi="DengXian"/>
      <w:i/>
      <w:iCs/>
      <w:color w:val="0F4761"/>
      <w:kern w:val="2"/>
      <w:sz w:val="22"/>
      <w:szCs w:val="24"/>
    </w:rPr>
  </w:style>
  <w:style w:type="character" w:styleId="af3">
    <w:name w:val="Intense Reference"/>
    <w:uiPriority w:val="32"/>
    <w:qFormat/>
    <w:rsid w:val="00296AD7"/>
    <w:rPr>
      <w:b/>
      <w:bCs/>
      <w:smallCaps/>
      <w:color w:val="0F4761"/>
      <w:spacing w:val="5"/>
    </w:rPr>
  </w:style>
  <w:style w:type="paragraph" w:customStyle="1" w:styleId="11">
    <w:name w:val="列出段落1"/>
    <w:basedOn w:val="a"/>
    <w:uiPriority w:val="99"/>
    <w:unhideWhenUsed/>
    <w:qFormat/>
    <w:rsid w:val="00296AD7"/>
    <w:pPr>
      <w:widowControl w:val="0"/>
      <w:ind w:firstLineChars="200" w:firstLine="420"/>
      <w:jc w:val="both"/>
    </w:pPr>
    <w:rPr>
      <w:rFonts w:ascii="DengXian" w:eastAsia="DengXian" w:hAnsi="DengXian" w:cs="Times New Roman"/>
      <w:kern w:val="2"/>
      <w:sz w:val="21"/>
      <w:szCs w:val="22"/>
    </w:rPr>
  </w:style>
  <w:style w:type="paragraph" w:customStyle="1" w:styleId="ListParagraph1">
    <w:name w:val="List Paragraph1"/>
    <w:basedOn w:val="a"/>
    <w:uiPriority w:val="99"/>
    <w:unhideWhenUsed/>
    <w:qFormat/>
    <w:rsid w:val="00296AD7"/>
    <w:pPr>
      <w:widowControl w:val="0"/>
      <w:ind w:firstLineChars="200" w:firstLine="420"/>
      <w:jc w:val="both"/>
    </w:pPr>
    <w:rPr>
      <w:rFonts w:ascii="Calibri" w:eastAsia="宋体" w:hAnsi="Calibri" w:cs="Times New Roman"/>
      <w:kern w:val="2"/>
      <w:sz w:val="21"/>
      <w:szCs w:val="22"/>
    </w:rPr>
  </w:style>
  <w:style w:type="paragraph" w:customStyle="1" w:styleId="af4">
    <w:name w:val="列表段落"/>
    <w:basedOn w:val="a"/>
    <w:uiPriority w:val="99"/>
    <w:unhideWhenUsed/>
    <w:qFormat/>
    <w:rsid w:val="00296AD7"/>
    <w:pPr>
      <w:widowControl w:val="0"/>
      <w:ind w:firstLineChars="200" w:firstLine="420"/>
      <w:jc w:val="both"/>
    </w:pPr>
    <w:rPr>
      <w:rFonts w:ascii="Calibri" w:eastAsia="宋体" w:hAnsi="Calibri" w:cs="Times New Roman"/>
      <w:kern w:val="2"/>
      <w:sz w:val="21"/>
      <w:szCs w:val="22"/>
    </w:rPr>
  </w:style>
  <w:style w:type="paragraph" w:customStyle="1" w:styleId="-12">
    <w:name w:val="彩色列表 - 强调文字颜色 12"/>
    <w:basedOn w:val="a"/>
    <w:uiPriority w:val="99"/>
    <w:qFormat/>
    <w:rsid w:val="00296AD7"/>
    <w:pPr>
      <w:widowControl w:val="0"/>
      <w:ind w:firstLineChars="200" w:firstLine="420"/>
      <w:jc w:val="both"/>
    </w:pPr>
    <w:rPr>
      <w:rFonts w:ascii="Calibri" w:eastAsia="宋体" w:hAnsi="Calibri" w:cs="Times New Roman"/>
      <w:kern w:val="2"/>
      <w:sz w:val="21"/>
      <w:szCs w:val="22"/>
    </w:rPr>
  </w:style>
  <w:style w:type="paragraph" w:styleId="TOC">
    <w:name w:val="TOC Heading"/>
    <w:basedOn w:val="1"/>
    <w:next w:val="a"/>
    <w:uiPriority w:val="39"/>
    <w:qFormat/>
    <w:rsid w:val="00296AD7"/>
    <w:pPr>
      <w:spacing w:before="480" w:after="0" w:line="276" w:lineRule="auto"/>
      <w:outlineLvl w:val="9"/>
    </w:pPr>
    <w:rPr>
      <w:rFonts w:ascii="DengXian Light" w:eastAsia="DengXian Light" w:hAnsi="DengXian Light" w:cs="Times New Roman"/>
      <w:color w:val="0F4761"/>
      <w:kern w:val="0"/>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DF7A329-1DD4-41B3-8E0E-E3636EB57E9A}">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113</cp:revision>
  <cp:lastPrinted>2023-11-21T00:52:00Z</cp:lastPrinted>
  <dcterms:created xsi:type="dcterms:W3CDTF">2024-01-08T08:23:00Z</dcterms:created>
  <dcterms:modified xsi:type="dcterms:W3CDTF">2025-02-28T01:17:00Z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7802D944C4DA447FB378B011A3004F26_13</vt:lpwstr>
  </property>
</Properties>
</file>