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w:rPr>
          <w:rFonts w:hint="eastAsia"/>
          <w:b/>
          <w:sz w:val="28"/>
          <w:szCs w:val="30"/>
        </w:rPr>
        <w:t>【</w:t>
      </w:r>
      <w:r>
        <w:rPr>
          <w:rFonts w:hint="eastAsia"/>
          <w:b/>
          <w:sz w:val="28"/>
          <w:szCs w:val="30"/>
          <w:lang w:val="en-US" w:eastAsia="zh-Hans"/>
        </w:rPr>
        <w:t>雅思口语与听力</w:t>
      </w:r>
      <w:r>
        <w:rPr>
          <w:rFonts w:hint="eastAsia"/>
          <w:b/>
          <w:sz w:val="28"/>
          <w:szCs w:val="30"/>
          <w:lang w:val="en-US" w:eastAsia="zh-CN"/>
        </w:rPr>
        <w:t>1</w:t>
      </w:r>
      <w:r>
        <w:rPr>
          <w:rFonts w:hint="eastAsia"/>
          <w:b/>
          <w:sz w:val="28"/>
          <w:szCs w:val="30"/>
        </w:rPr>
        <w:t>】</w:t>
      </w:r>
    </w:p>
    <w:p>
      <w:pPr>
        <w:spacing w:line="288" w:lineRule="auto"/>
        <w:jc w:val="center"/>
        <w:rPr>
          <w:b/>
          <w:sz w:val="28"/>
          <w:szCs w:val="30"/>
        </w:rPr>
      </w:pPr>
      <w:r>
        <w:rPr>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b/>
          <w:sz w:val="28"/>
          <w:szCs w:val="30"/>
        </w:rPr>
        <w:t>【</w:t>
      </w:r>
      <w:r>
        <w:rPr>
          <w:rFonts w:hint="eastAsia" w:ascii="Times New Roman" w:hAnsi="Times New Roman" w:eastAsiaTheme="minorEastAsia"/>
          <w:b/>
          <w:sz w:val="24"/>
          <w:szCs w:val="24"/>
        </w:rPr>
        <w:t>IELTS  Listening &amp; Speaking 1</w:t>
      </w:r>
      <w:r>
        <w:rPr>
          <w:rFonts w:hint="eastAsia"/>
          <w:b/>
          <w:sz w:val="28"/>
          <w:szCs w:val="30"/>
        </w:rPr>
        <w:t>】</w:t>
      </w:r>
    </w:p>
    <w:p>
      <w:pPr>
        <w:numPr>
          <w:ilvl w:val="0"/>
          <w:numId w:val="1"/>
        </w:numPr>
        <w:spacing w:before="156" w:beforeLines="50" w:after="156" w:afterLines="50" w:line="288" w:lineRule="auto"/>
        <w:ind w:firstLine="360" w:firstLineChars="150"/>
        <w:rPr>
          <w:rFonts w:ascii="黑体" w:hAnsi="宋体" w:eastAsia="黑体"/>
          <w:sz w:val="24"/>
        </w:rPr>
      </w:pPr>
      <w:r>
        <w:rPr>
          <w:rFonts w:ascii="黑体" w:hAnsi="宋体" w:eastAsia="黑体"/>
          <w:sz w:val="24"/>
        </w:rPr>
        <w:t>基本信息</w:t>
      </w:r>
      <w:r>
        <w:rPr>
          <w:rFonts w:hint="eastAsia" w:ascii="黑体" w:hAnsi="宋体" w:eastAsia="黑体"/>
          <w:sz w:val="24"/>
          <w:lang w:eastAsia="zh-CN"/>
        </w:rPr>
        <w:t xml:space="preserve"> </w:t>
      </w:r>
      <w:r>
        <w:rPr>
          <w:rFonts w:hint="eastAsia" w:ascii="黑体" w:hAnsi="宋体" w:eastAsia="黑体"/>
          <w:sz w:val="24"/>
        </w:rPr>
        <w:t>Basic Information</w:t>
      </w:r>
      <w:r>
        <w:rPr>
          <w:rFonts w:hint="eastAsia" w:ascii="黑体" w:hAnsi="宋体" w:eastAsia="黑体"/>
          <w:sz w:val="24"/>
          <w:lang w:eastAsia="zh-CN"/>
        </w:rPr>
        <w:t xml:space="preserve">  </w:t>
      </w:r>
    </w:p>
    <w:p>
      <w:pPr>
        <w:snapToGrid w:val="0"/>
        <w:spacing w:line="288" w:lineRule="auto"/>
        <w:ind w:firstLine="394" w:firstLineChars="196"/>
        <w:rPr>
          <w:b/>
          <w:bCs/>
          <w:color w:val="000000"/>
          <w:sz w:val="20"/>
          <w:szCs w:val="20"/>
          <w:highlight w:val="none"/>
        </w:rPr>
      </w:pPr>
      <w:r>
        <w:rPr>
          <w:b/>
          <w:bCs/>
          <w:color w:val="000000"/>
          <w:sz w:val="20"/>
          <w:szCs w:val="20"/>
          <w:highlight w:val="none"/>
        </w:rPr>
        <w:t>课程代码</w:t>
      </w:r>
      <w:r>
        <w:rPr>
          <w:rFonts w:hint="eastAsia"/>
          <w:b/>
          <w:bCs/>
          <w:color w:val="000000"/>
          <w:sz w:val="20"/>
          <w:szCs w:val="20"/>
          <w:highlight w:val="none"/>
        </w:rPr>
        <w:t xml:space="preserve"> </w:t>
      </w:r>
      <w:r>
        <w:rPr>
          <w:rFonts w:ascii="Times New Roman" w:hAnsi="Times New Roman"/>
          <w:b/>
          <w:bCs/>
          <w:color w:val="000000"/>
          <w:sz w:val="20"/>
          <w:szCs w:val="20"/>
          <w:highlight w:val="none"/>
        </w:rPr>
        <w:t>【</w:t>
      </w:r>
      <w:r>
        <w:rPr>
          <w:rFonts w:hint="default" w:ascii="Times New Roman" w:hAnsi="Times New Roman"/>
          <w:b/>
          <w:bCs/>
          <w:color w:val="000000"/>
          <w:sz w:val="20"/>
          <w:szCs w:val="20"/>
          <w:highlight w:val="none"/>
        </w:rPr>
        <w:t>2020573</w:t>
      </w:r>
      <w:r>
        <w:rPr>
          <w:rFonts w:ascii="Times New Roman" w:hAnsi="Times New Roman"/>
          <w:b/>
          <w:bCs/>
          <w:color w:val="000000"/>
          <w:sz w:val="20"/>
          <w:szCs w:val="20"/>
          <w:highlight w:val="none"/>
        </w:rPr>
        <w:t>】</w:t>
      </w:r>
    </w:p>
    <w:p>
      <w:pPr>
        <w:snapToGrid w:val="0"/>
        <w:spacing w:line="288" w:lineRule="auto"/>
        <w:ind w:firstLine="394" w:firstLineChars="196"/>
        <w:rPr>
          <w:color w:val="000000"/>
          <w:sz w:val="20"/>
          <w:szCs w:val="20"/>
          <w:highlight w:val="none"/>
        </w:rPr>
      </w:pPr>
      <w:r>
        <w:rPr>
          <w:b/>
          <w:bCs/>
          <w:color w:val="000000"/>
          <w:sz w:val="20"/>
          <w:szCs w:val="20"/>
          <w:highlight w:val="none"/>
        </w:rPr>
        <w:t>课程学分</w:t>
      </w:r>
      <w:r>
        <w:rPr>
          <w:rFonts w:hint="eastAsia"/>
          <w:b/>
          <w:bCs/>
          <w:color w:val="000000"/>
          <w:sz w:val="20"/>
          <w:szCs w:val="20"/>
          <w:highlight w:val="none"/>
        </w:rPr>
        <w:t xml:space="preserve"> </w:t>
      </w:r>
      <w:r>
        <w:rPr>
          <w:rFonts w:ascii="Times New Roman" w:hAnsi="Times New Roman"/>
          <w:b/>
          <w:bCs/>
          <w:color w:val="000000"/>
          <w:sz w:val="20"/>
          <w:szCs w:val="20"/>
          <w:highlight w:val="none"/>
        </w:rPr>
        <w:t>【</w:t>
      </w:r>
      <w:r>
        <w:rPr>
          <w:rFonts w:hint="eastAsia" w:ascii="Times New Roman" w:hAnsi="Times New Roman"/>
          <w:b/>
          <w:bCs/>
          <w:color w:val="000000"/>
          <w:sz w:val="20"/>
          <w:szCs w:val="20"/>
          <w:highlight w:val="none"/>
        </w:rPr>
        <w:t>3</w:t>
      </w:r>
      <w:r>
        <w:rPr>
          <w:rFonts w:ascii="Times New Roman" w:hAnsi="Times New Roman"/>
          <w:b/>
          <w:bCs/>
          <w:color w:val="000000"/>
          <w:sz w:val="20"/>
          <w:szCs w:val="20"/>
          <w:highlight w:val="none"/>
        </w:rPr>
        <w:t>】</w:t>
      </w:r>
    </w:p>
    <w:p>
      <w:pPr>
        <w:snapToGrid w:val="0"/>
        <w:spacing w:line="288" w:lineRule="auto"/>
        <w:ind w:firstLine="394" w:firstLineChars="196"/>
        <w:rPr>
          <w:b/>
          <w:bCs/>
          <w:color w:val="000000"/>
          <w:sz w:val="20"/>
          <w:szCs w:val="20"/>
          <w:highlight w:val="none"/>
        </w:rPr>
      </w:pPr>
      <w:r>
        <w:rPr>
          <w:b/>
          <w:bCs/>
          <w:color w:val="000000"/>
          <w:sz w:val="20"/>
          <w:szCs w:val="20"/>
          <w:highlight w:val="none"/>
        </w:rPr>
        <w:t>面向专业</w:t>
      </w:r>
      <w:r>
        <w:rPr>
          <w:rFonts w:hint="eastAsia"/>
          <w:b/>
          <w:bCs/>
          <w:color w:val="000000"/>
          <w:sz w:val="20"/>
          <w:szCs w:val="20"/>
          <w:highlight w:val="none"/>
        </w:rPr>
        <w:t xml:space="preserve"> </w:t>
      </w:r>
      <w:r>
        <w:rPr>
          <w:rFonts w:ascii="Times New Roman" w:hAnsi="Times New Roman"/>
          <w:b/>
          <w:bCs/>
          <w:color w:val="000000"/>
          <w:sz w:val="20"/>
          <w:szCs w:val="20"/>
          <w:highlight w:val="none"/>
        </w:rPr>
        <w:t>【</w:t>
      </w:r>
      <w:r>
        <w:rPr>
          <w:rFonts w:hint="eastAsia" w:ascii="Times New Roman" w:hAnsi="Times New Roman"/>
          <w:b/>
          <w:bCs/>
          <w:color w:val="000000"/>
          <w:sz w:val="20"/>
          <w:szCs w:val="20"/>
          <w:highlight w:val="none"/>
        </w:rPr>
        <w:t>工商管理</w:t>
      </w:r>
      <w:r>
        <w:rPr>
          <w:rFonts w:ascii="Times New Roman" w:hAnsi="Times New Roman"/>
          <w:b/>
          <w:bCs/>
          <w:color w:val="000000"/>
          <w:sz w:val="20"/>
          <w:szCs w:val="20"/>
          <w:highlight w:val="none"/>
        </w:rPr>
        <w:t>】</w:t>
      </w:r>
    </w:p>
    <w:p>
      <w:pPr>
        <w:snapToGrid w:val="0"/>
        <w:spacing w:line="288" w:lineRule="auto"/>
        <w:ind w:firstLine="394" w:firstLineChars="196"/>
        <w:rPr>
          <w:rFonts w:ascii="Times New Roman" w:hAnsi="Times New Roman"/>
          <w:b w:val="0"/>
          <w:bCs w:val="0"/>
          <w:color w:val="auto"/>
          <w:sz w:val="20"/>
          <w:szCs w:val="20"/>
          <w:highlight w:val="none"/>
        </w:rPr>
      </w:pPr>
      <w:r>
        <w:rPr>
          <w:b/>
          <w:bCs/>
          <w:color w:val="000000"/>
          <w:sz w:val="20"/>
          <w:szCs w:val="20"/>
          <w:highlight w:val="none"/>
        </w:rPr>
        <w:t>课程性质</w:t>
      </w:r>
      <w:r>
        <w:rPr>
          <w:rFonts w:ascii="Times New Roman" w:hAnsi="Times New Roman"/>
          <w:b w:val="0"/>
          <w:bCs w:val="0"/>
          <w:color w:val="auto"/>
          <w:sz w:val="20"/>
          <w:szCs w:val="20"/>
          <w:highlight w:val="none"/>
        </w:rPr>
        <w:t>【</w:t>
      </w:r>
      <w:r>
        <w:rPr>
          <w:rFonts w:hint="eastAsia" w:ascii="Times New Roman" w:hAnsi="Times New Roman"/>
          <w:b w:val="0"/>
          <w:bCs w:val="0"/>
          <w:color w:val="auto"/>
          <w:sz w:val="20"/>
          <w:szCs w:val="20"/>
          <w:highlight w:val="none"/>
          <w:lang w:val="en-US" w:eastAsia="zh-CN"/>
        </w:rPr>
        <w:t>通识教育课程·</w:t>
      </w:r>
      <w:r>
        <w:rPr>
          <w:rFonts w:ascii="Times New Roman" w:hAnsi="Times New Roman"/>
          <w:color w:val="auto"/>
          <w:sz w:val="20"/>
          <w:szCs w:val="20"/>
          <w:highlight w:val="none"/>
        </w:rPr>
        <w:t>必修</w:t>
      </w:r>
      <w:r>
        <w:rPr>
          <w:rFonts w:ascii="Times New Roman" w:hAnsi="Times New Roman"/>
          <w:b w:val="0"/>
          <w:bCs w:val="0"/>
          <w:color w:val="auto"/>
          <w:sz w:val="20"/>
          <w:szCs w:val="20"/>
          <w:highlight w:val="none"/>
        </w:rPr>
        <w:t>】</w:t>
      </w:r>
    </w:p>
    <w:p>
      <w:pPr>
        <w:snapToGrid w:val="0"/>
        <w:spacing w:line="288" w:lineRule="auto"/>
        <w:ind w:firstLine="394" w:firstLineChars="196"/>
        <w:rPr>
          <w:b/>
          <w:bCs/>
          <w:color w:val="auto"/>
          <w:szCs w:val="21"/>
          <w:highlight w:val="none"/>
        </w:rPr>
      </w:pPr>
      <w:r>
        <w:rPr>
          <w:b/>
          <w:bCs/>
          <w:color w:val="000000"/>
          <w:sz w:val="20"/>
          <w:szCs w:val="20"/>
          <w:highlight w:val="none"/>
        </w:rPr>
        <w:t>开课院系</w:t>
      </w:r>
      <w:r>
        <w:rPr>
          <w:rFonts w:ascii="Times New Roman" w:hAnsi="Times New Roman"/>
          <w:b w:val="0"/>
          <w:bCs w:val="0"/>
          <w:color w:val="auto"/>
          <w:sz w:val="20"/>
          <w:szCs w:val="20"/>
          <w:highlight w:val="none"/>
        </w:rPr>
        <w:t>【</w:t>
      </w:r>
      <w:r>
        <w:rPr>
          <w:rFonts w:hint="eastAsia" w:ascii="Times New Roman" w:hAnsi="Times New Roman"/>
          <w:b w:val="0"/>
          <w:bCs w:val="0"/>
          <w:color w:val="auto"/>
          <w:sz w:val="20"/>
          <w:szCs w:val="20"/>
          <w:highlight w:val="none"/>
          <w:lang w:val="en-US" w:eastAsia="zh-CN"/>
        </w:rPr>
        <w:t>外国语学院</w:t>
      </w:r>
      <w:r>
        <w:rPr>
          <w:rFonts w:ascii="Times New Roman" w:hAnsi="Times New Roman"/>
          <w:b w:val="0"/>
          <w:bCs w:val="0"/>
          <w:color w:val="auto"/>
          <w:sz w:val="20"/>
          <w:szCs w:val="20"/>
          <w:highlight w:val="none"/>
        </w:rPr>
        <w:t>】</w:t>
      </w:r>
    </w:p>
    <w:p>
      <w:pPr>
        <w:snapToGrid w:val="0"/>
        <w:spacing w:line="288" w:lineRule="auto"/>
        <w:ind w:firstLine="394" w:firstLineChars="196"/>
        <w:rPr>
          <w:rFonts w:hint="eastAsia"/>
          <w:b/>
          <w:bCs/>
          <w:color w:val="000000"/>
          <w:sz w:val="20"/>
          <w:szCs w:val="20"/>
        </w:rPr>
      </w:pPr>
      <w:r>
        <w:rPr>
          <w:b/>
          <w:bCs/>
          <w:color w:val="000000"/>
          <w:sz w:val="20"/>
          <w:szCs w:val="20"/>
        </w:rPr>
        <w:t>使用教材</w:t>
      </w:r>
      <w:r>
        <w:rPr>
          <w:rFonts w:hint="eastAsia"/>
          <w:b/>
          <w:bCs/>
          <w:color w:val="000000"/>
          <w:sz w:val="20"/>
          <w:szCs w:val="20"/>
        </w:rPr>
        <w:t>：</w:t>
      </w:r>
    </w:p>
    <w:p>
      <w:pPr>
        <w:pStyle w:val="13"/>
        <w:numPr>
          <w:ilvl w:val="0"/>
          <w:numId w:val="2"/>
        </w:numPr>
        <w:snapToGrid w:val="0"/>
        <w:spacing w:line="288" w:lineRule="auto"/>
        <w:ind w:firstLineChars="0"/>
        <w:rPr>
          <w:rFonts w:hint="eastAsia"/>
          <w:color w:val="000000"/>
          <w:sz w:val="20"/>
          <w:szCs w:val="20"/>
        </w:rPr>
      </w:pPr>
      <w:r>
        <w:rPr>
          <w:rFonts w:hint="eastAsia"/>
          <w:color w:val="000000"/>
          <w:sz w:val="20"/>
          <w:szCs w:val="20"/>
        </w:rPr>
        <w:t>雅思考试英国文化协会官方指南IELTS British Council Official Guide（</w:t>
      </w:r>
      <w:r>
        <w:rPr>
          <w:rFonts w:hint="eastAsia" w:ascii="宋体" w:hAnsi="宋体" w:cs="宋体"/>
          <w:color w:val="000000"/>
          <w:sz w:val="20"/>
          <w:szCs w:val="20"/>
        </w:rPr>
        <w:t>作者：</w:t>
      </w:r>
      <w:r>
        <w:rPr>
          <w:rFonts w:hint="eastAsia" w:asciiTheme="minorEastAsia" w:hAnsiTheme="minorEastAsia" w:eastAsiaTheme="minorEastAsia"/>
          <w:color w:val="000000"/>
          <w:sz w:val="20"/>
          <w:szCs w:val="20"/>
        </w:rPr>
        <w:t>英国文化协会</w:t>
      </w:r>
      <w:r>
        <w:rPr>
          <w:rFonts w:hint="eastAsia" w:hAnsi="Times New Roman" w:eastAsiaTheme="minorEastAsia"/>
          <w:color w:val="000000"/>
          <w:sz w:val="20"/>
          <w:szCs w:val="20"/>
        </w:rPr>
        <w:t xml:space="preserve"> </w:t>
      </w:r>
      <w:r>
        <w:rPr>
          <w:rFonts w:hAnsi="Times New Roman" w:eastAsia="Times New Roman"/>
          <w:color w:val="000000"/>
          <w:sz w:val="20"/>
          <w:szCs w:val="20"/>
        </w:rPr>
        <w:t>/</w:t>
      </w:r>
      <w:r>
        <w:rPr>
          <w:rFonts w:hint="eastAsia" w:hAnsi="Times New Roman" w:eastAsiaTheme="minorEastAsia"/>
          <w:color w:val="000000"/>
          <w:sz w:val="20"/>
          <w:szCs w:val="20"/>
        </w:rPr>
        <w:t xml:space="preserve"> </w:t>
      </w:r>
      <w:r>
        <w:rPr>
          <w:rFonts w:hint="eastAsia" w:asciiTheme="minorEastAsia" w:hAnsiTheme="minorEastAsia" w:eastAsiaTheme="minorEastAsia"/>
          <w:color w:val="000000"/>
          <w:sz w:val="20"/>
          <w:szCs w:val="20"/>
        </w:rPr>
        <w:t>北京语言大学</w:t>
      </w:r>
      <w:r>
        <w:rPr>
          <w:rFonts w:hint="eastAsia" w:ascii="宋体" w:hAnsi="宋体" w:cs="宋体"/>
          <w:color w:val="000000"/>
          <w:sz w:val="20"/>
          <w:szCs w:val="20"/>
        </w:rPr>
        <w:t>出版社</w:t>
      </w:r>
      <w:r>
        <w:rPr>
          <w:rFonts w:hint="eastAsia"/>
          <w:color w:val="000000"/>
          <w:sz w:val="20"/>
          <w:szCs w:val="20"/>
        </w:rPr>
        <w:t>）</w:t>
      </w:r>
    </w:p>
    <w:p>
      <w:pPr>
        <w:pStyle w:val="13"/>
        <w:numPr>
          <w:ilvl w:val="0"/>
          <w:numId w:val="2"/>
        </w:numPr>
        <w:snapToGrid w:val="0"/>
        <w:spacing w:line="288" w:lineRule="auto"/>
        <w:ind w:firstLineChars="0"/>
        <w:rPr>
          <w:color w:val="000000"/>
          <w:szCs w:val="21"/>
        </w:rPr>
      </w:pPr>
      <w:r>
        <w:rPr>
          <w:color w:val="000000"/>
          <w:sz w:val="20"/>
          <w:szCs w:val="20"/>
        </w:rPr>
        <w:t>剑桥雅思真</w:t>
      </w:r>
      <w:r>
        <w:rPr>
          <w:rFonts w:hint="eastAsia"/>
          <w:color w:val="000000"/>
          <w:sz w:val="20"/>
          <w:szCs w:val="20"/>
        </w:rPr>
        <w:t>题集4-6 IELTS Academic with Answers（作者：</w:t>
      </w:r>
      <w:r>
        <w:rPr>
          <w:color w:val="000000"/>
          <w:sz w:val="20"/>
          <w:szCs w:val="20"/>
        </w:rPr>
        <w:t>剑桥雅思考试委员会</w:t>
      </w:r>
      <w:r>
        <w:rPr>
          <w:rFonts w:hint="eastAsia"/>
          <w:color w:val="000000"/>
          <w:sz w:val="20"/>
          <w:szCs w:val="20"/>
        </w:rPr>
        <w:t xml:space="preserve"> / </w:t>
      </w:r>
      <w:r>
        <w:rPr>
          <w:color w:val="000000"/>
          <w:sz w:val="20"/>
          <w:szCs w:val="20"/>
        </w:rPr>
        <w:t>剑桥大学出版社</w:t>
      </w:r>
      <w:r>
        <w:rPr>
          <w:rFonts w:hint="eastAsia"/>
          <w:color w:val="000000"/>
          <w:sz w:val="20"/>
          <w:szCs w:val="20"/>
        </w:rPr>
        <w:t>）</w:t>
      </w:r>
    </w:p>
    <w:p>
      <w:pPr>
        <w:snapToGrid w:val="0"/>
        <w:spacing w:line="288" w:lineRule="auto"/>
        <w:ind w:firstLine="402" w:firstLineChars="200"/>
        <w:rPr>
          <w:b/>
          <w:bCs/>
          <w:color w:val="000000"/>
          <w:sz w:val="20"/>
          <w:szCs w:val="20"/>
        </w:rPr>
      </w:pPr>
      <w:r>
        <w:rPr>
          <w:b/>
          <w:bCs/>
          <w:color w:val="000000"/>
          <w:sz w:val="20"/>
          <w:szCs w:val="20"/>
        </w:rPr>
        <w:t>参考</w:t>
      </w:r>
      <w:r>
        <w:rPr>
          <w:rFonts w:hint="eastAsia"/>
          <w:b/>
          <w:bCs/>
          <w:color w:val="000000"/>
          <w:sz w:val="20"/>
          <w:szCs w:val="20"/>
        </w:rPr>
        <w:t>书目Bibliography：/</w:t>
      </w:r>
    </w:p>
    <w:p>
      <w:pPr>
        <w:snapToGrid w:val="0"/>
        <w:spacing w:line="288" w:lineRule="auto"/>
        <w:ind w:firstLine="402" w:firstLineChars="200"/>
        <w:rPr>
          <w:color w:val="000000"/>
          <w:sz w:val="20"/>
          <w:szCs w:val="20"/>
        </w:rPr>
      </w:pPr>
      <w:r>
        <w:rPr>
          <w:rFonts w:hint="eastAsia"/>
          <w:b/>
          <w:bCs/>
          <w:color w:val="000000"/>
          <w:sz w:val="20"/>
          <w:szCs w:val="20"/>
        </w:rPr>
        <w:t>课程网站网址Course Website：</w:t>
      </w:r>
      <w:r>
        <w:rPr>
          <w:rFonts w:hint="eastAsia"/>
          <w:color w:val="000000"/>
          <w:sz w:val="20"/>
          <w:szCs w:val="20"/>
        </w:rPr>
        <w:t>无</w:t>
      </w:r>
    </w:p>
    <w:p>
      <w:pPr>
        <w:snapToGrid w:val="0"/>
        <w:spacing w:line="288" w:lineRule="auto"/>
        <w:ind w:firstLine="402" w:firstLineChars="200"/>
        <w:rPr>
          <w:color w:val="000000"/>
          <w:sz w:val="20"/>
          <w:szCs w:val="20"/>
        </w:rPr>
      </w:pPr>
      <w:r>
        <w:rPr>
          <w:b/>
          <w:bCs/>
          <w:color w:val="000000"/>
          <w:sz w:val="20"/>
          <w:szCs w:val="20"/>
        </w:rPr>
        <w:t>先修课程</w:t>
      </w:r>
      <w:r>
        <w:rPr>
          <w:rFonts w:hint="eastAsia"/>
          <w:b/>
          <w:bCs/>
          <w:color w:val="000000"/>
          <w:sz w:val="20"/>
          <w:szCs w:val="20"/>
        </w:rPr>
        <w:t>Pre-requisite</w:t>
      </w:r>
      <w:r>
        <w:rPr>
          <w:b/>
          <w:bCs/>
          <w:color w:val="000000"/>
          <w:sz w:val="20"/>
          <w:szCs w:val="20"/>
        </w:rPr>
        <w:t>：</w:t>
      </w:r>
      <w:r>
        <w:rPr>
          <w:rFonts w:hint="eastAsia"/>
          <w:color w:val="000000"/>
          <w:sz w:val="20"/>
          <w:szCs w:val="20"/>
        </w:rPr>
        <w:t>无</w:t>
      </w: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sz w:val="20"/>
          <w:szCs w:val="20"/>
        </w:rPr>
      </w:pPr>
    </w:p>
    <w:p>
      <w:pPr>
        <w:adjustRightInd w:val="0"/>
        <w:snapToGrid w:val="0"/>
        <w:spacing w:before="156" w:beforeLines="50" w:after="156" w:afterLines="50" w:line="288" w:lineRule="auto"/>
        <w:ind w:firstLine="348" w:firstLineChars="145"/>
        <w:rPr>
          <w:rFonts w:hint="eastAsia" w:eastAsia="黑体"/>
          <w:b/>
          <w:color w:val="000000"/>
          <w:sz w:val="24"/>
          <w:szCs w:val="20"/>
          <w:lang w:eastAsia="zh-CN"/>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r>
        <w:rPr>
          <w:rFonts w:hint="eastAsia" w:ascii="黑体" w:hAnsi="宋体" w:eastAsia="黑体"/>
          <w:sz w:val="24"/>
          <w:lang w:eastAsia="zh-CN"/>
        </w:rPr>
        <w:t xml:space="preserve"> </w:t>
      </w:r>
      <w:r>
        <w:rPr>
          <w:rFonts w:hint="eastAsia" w:ascii="黑体" w:hAnsi="宋体" w:eastAsia="黑体"/>
          <w:sz w:val="24"/>
        </w:rPr>
        <w:t>Course Introduction</w:t>
      </w:r>
      <w:r>
        <w:rPr>
          <w:rFonts w:hint="eastAsia" w:ascii="黑体" w:hAnsi="宋体" w:eastAsia="黑体"/>
          <w:sz w:val="24"/>
          <w:lang w:eastAsia="zh-CN"/>
        </w:rPr>
        <w:t xml:space="preserve">  </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IELTS, known as the International English Language Testing System, is one of the well-known international standardized English proficiency tests. Established in 1989, IELTS is administered jointly by the British Council, the Cambridge University Examination Board and the Australian Educational International Development Programme (IDP). IELTS is the most recognized international English test in the world. It has been recognized by more than 10,000 institutions in more than 140 countries and regions around the world. More than 3 million people take IELTS every year. IELTS is an international language proficiency test for those who intend to study or work in countries and regions where English is the language of communication. It is an international one that comprehensively examines English proficiency from four aspects: listening, speaking, reading and writing. It can accurately and comprehensively assess the candidates' English language proficiency.</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This course aims at expanding students ‘ practical skills abroad by explaining the IELTS Listening and Speaking skills of the module.</w:t>
      </w:r>
    </w:p>
    <w:p>
      <w:pPr>
        <w:snapToGrid w:val="0"/>
        <w:spacing w:line="288" w:lineRule="auto"/>
        <w:ind w:firstLine="400" w:firstLineChars="200"/>
        <w:rPr>
          <w:rFonts w:hint="eastAsia" w:asciiTheme="minorEastAsia" w:hAnsiTheme="minorEastAsia" w:eastAsiaTheme="minorEastAsia" w:cstheme="minorEastAsia"/>
          <w:color w:val="000000" w:themeColor="text1"/>
          <w:sz w:val="20"/>
          <w:szCs w:val="20"/>
          <w14:textFill>
            <w14:solidFill>
              <w14:schemeClr w14:val="tx1"/>
            </w14:solidFill>
          </w14:textFill>
        </w:rPr>
      </w:pPr>
      <w:r>
        <w:rPr>
          <w:rFonts w:hint="eastAsia" w:asciiTheme="minorEastAsia" w:hAnsiTheme="minorEastAsia" w:eastAsiaTheme="minorEastAsia" w:cstheme="minorEastAsia"/>
          <w:color w:val="000000" w:themeColor="text1"/>
          <w:sz w:val="20"/>
          <w:szCs w:val="20"/>
          <w14:textFill>
            <w14:solidFill>
              <w14:schemeClr w14:val="tx1"/>
            </w14:solidFill>
          </w14:textFill>
        </w:rPr>
        <w:t>雅思被称为国际英语语言测试系统，是国际上著名的标准化英语水平测试之一。雅思考试成立于1989年，由英国文化协会、剑桥大学考试委员会和澳大利亚国际教育发展计划（IDP）共同管理。雅思是世界上公认的国际英语考试。它得到了全球140多个国家和地区的1万多个机构的认可。每年有超过300万人参加雅思考试。雅思是一项国际语言水平测试，适用于那些打算在以英语为交流语言的国家和地区学习或工作的人。它是一项国际性的综合性英语水平测试，从听、说、读、写四个方面进行。它能准确、全面地评价考生的英语水平。</w:t>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480" w:firstLineChars="200"/>
        <w:jc w:val="left"/>
        <w:rPr>
          <w:rFonts w:hint="eastAsia" w:eastAsia="黑体"/>
          <w:color w:val="000000"/>
          <w:sz w:val="20"/>
          <w:szCs w:val="20"/>
          <w:lang w:eastAsia="zh-CN"/>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r>
        <w:rPr>
          <w:rFonts w:hint="eastAsia" w:ascii="黑体" w:hAnsi="宋体" w:eastAsia="黑体"/>
          <w:sz w:val="24"/>
          <w:lang w:eastAsia="zh-CN"/>
        </w:rPr>
        <w:t xml:space="preserve"> </w:t>
      </w:r>
      <w:r>
        <w:rPr>
          <w:rFonts w:hint="eastAsia" w:ascii="黑体" w:hAnsi="宋体" w:eastAsia="黑体"/>
          <w:sz w:val="24"/>
        </w:rPr>
        <w:t>Course selection proposal</w:t>
      </w:r>
      <w:r>
        <w:rPr>
          <w:rFonts w:hint="eastAsia" w:ascii="黑体" w:hAnsi="宋体" w:eastAsia="黑体"/>
          <w:sz w:val="24"/>
          <w:lang w:eastAsia="zh-CN"/>
        </w:rPr>
        <w:t xml:space="preserve">  </w:t>
      </w:r>
    </w:p>
    <w:p>
      <w:pPr>
        <w:snapToGrid w:val="0"/>
        <w:spacing w:line="288" w:lineRule="auto"/>
        <w:ind w:firstLine="400" w:firstLineChars="200"/>
        <w:rPr>
          <w:rFonts w:hint="eastAsia"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It is suitable for those freshmen and sophomores who need to go abroad for further study with a certain vocabulary foundation in English, but without IELTS foundation.</w:t>
      </w:r>
    </w:p>
    <w:p>
      <w:pPr>
        <w:snapToGrid w:val="0"/>
        <w:spacing w:line="288" w:lineRule="auto"/>
        <w:ind w:firstLine="400" w:firstLineChars="200"/>
        <w:rPr>
          <w:rFonts w:hint="eastAsia" w:asciiTheme="majorEastAsia" w:hAnsiTheme="majorEastAsia" w:eastAsiaTheme="majorEastAsia" w:cstheme="majorEastAsia"/>
          <w:color w:val="000000" w:themeColor="text1"/>
          <w:sz w:val="20"/>
          <w:szCs w:val="20"/>
          <w14:textFill>
            <w14:solidFill>
              <w14:schemeClr w14:val="tx1"/>
            </w14:solidFill>
          </w14:textFill>
        </w:rPr>
      </w:pPr>
      <w:r>
        <w:rPr>
          <w:rFonts w:hint="eastAsia" w:asciiTheme="majorEastAsia" w:hAnsiTheme="majorEastAsia" w:eastAsiaTheme="majorEastAsia" w:cstheme="majorEastAsia"/>
          <w:color w:val="000000" w:themeColor="text1"/>
          <w:sz w:val="20"/>
          <w:szCs w:val="20"/>
          <w14:textFill>
            <w14:solidFill>
              <w14:schemeClr w14:val="tx1"/>
            </w14:solidFill>
          </w14:textFill>
        </w:rPr>
        <w:t>适用于那些有一定的英语词汇基础的留学生和大</w:t>
      </w:r>
      <w:r>
        <w:rPr>
          <w:rFonts w:hint="eastAsia" w:asciiTheme="majorEastAsia" w:hAnsiTheme="majorEastAsia" w:eastAsiaTheme="majorEastAsia" w:cstheme="majorEastAsia"/>
          <w:color w:val="000000" w:themeColor="text1"/>
          <w:sz w:val="20"/>
          <w:szCs w:val="20"/>
          <w:lang w:val="en-US" w:eastAsia="zh-Hans"/>
          <w14:textFill>
            <w14:solidFill>
              <w14:schemeClr w14:val="tx1"/>
            </w14:solidFill>
          </w14:textFill>
        </w:rPr>
        <w:t>一</w:t>
      </w:r>
      <w:r>
        <w:rPr>
          <w:rFonts w:hint="default" w:asciiTheme="majorEastAsia" w:hAnsiTheme="majorEastAsia" w:eastAsiaTheme="majorEastAsia" w:cstheme="majorEastAsia"/>
          <w:color w:val="000000" w:themeColor="text1"/>
          <w:sz w:val="20"/>
          <w:szCs w:val="20"/>
          <w:lang w:eastAsia="zh-Hans"/>
          <w14:textFill>
            <w14:solidFill>
              <w14:schemeClr w14:val="tx1"/>
            </w14:solidFill>
          </w14:textFill>
        </w:rPr>
        <w:t>、</w:t>
      </w:r>
      <w:r>
        <w:rPr>
          <w:rFonts w:hint="eastAsia" w:asciiTheme="majorEastAsia" w:hAnsiTheme="majorEastAsia" w:eastAsiaTheme="majorEastAsia" w:cstheme="majorEastAsia"/>
          <w:color w:val="000000" w:themeColor="text1"/>
          <w:sz w:val="20"/>
          <w:szCs w:val="20"/>
          <w:lang w:val="en-US" w:eastAsia="zh-Hans"/>
          <w14:textFill>
            <w14:solidFill>
              <w14:schemeClr w14:val="tx1"/>
            </w14:solidFill>
          </w14:textFill>
        </w:rPr>
        <w:t>大二</w:t>
      </w:r>
      <w:r>
        <w:rPr>
          <w:rFonts w:hint="eastAsia" w:asciiTheme="majorEastAsia" w:hAnsiTheme="majorEastAsia" w:eastAsiaTheme="majorEastAsia" w:cstheme="majorEastAsia"/>
          <w:color w:val="000000" w:themeColor="text1"/>
          <w:sz w:val="20"/>
          <w:szCs w:val="20"/>
          <w14:textFill>
            <w14:solidFill>
              <w14:schemeClr w14:val="tx1"/>
            </w14:solidFill>
          </w14:textFill>
        </w:rPr>
        <w:t>学生，</w:t>
      </w:r>
      <w:r>
        <w:rPr>
          <w:rFonts w:hint="eastAsia" w:asciiTheme="majorEastAsia" w:hAnsiTheme="majorEastAsia" w:eastAsiaTheme="majorEastAsia" w:cstheme="majorEastAsia"/>
          <w:color w:val="000000" w:themeColor="text1"/>
          <w:sz w:val="20"/>
          <w:szCs w:val="20"/>
          <w:lang w:val="en-US" w:eastAsia="zh-Hans"/>
          <w14:textFill>
            <w14:solidFill>
              <w14:schemeClr w14:val="tx1"/>
            </w14:solidFill>
          </w14:textFill>
        </w:rPr>
        <w:t>无需</w:t>
      </w:r>
      <w:r>
        <w:rPr>
          <w:rFonts w:hint="eastAsia" w:asciiTheme="majorEastAsia" w:hAnsiTheme="majorEastAsia" w:eastAsiaTheme="majorEastAsia" w:cstheme="majorEastAsia"/>
          <w:color w:val="000000" w:themeColor="text1"/>
          <w:sz w:val="20"/>
          <w:szCs w:val="20"/>
          <w14:textFill>
            <w14:solidFill>
              <w14:schemeClr w14:val="tx1"/>
            </w14:solidFill>
          </w14:textFill>
        </w:rPr>
        <w:t>雅思</w:t>
      </w:r>
      <w:r>
        <w:rPr>
          <w:rFonts w:hint="eastAsia" w:asciiTheme="majorEastAsia" w:hAnsiTheme="majorEastAsia" w:eastAsiaTheme="majorEastAsia" w:cstheme="majorEastAsia"/>
          <w:color w:val="000000" w:themeColor="text1"/>
          <w:sz w:val="20"/>
          <w:szCs w:val="20"/>
          <w:lang w:val="en-US" w:eastAsia="zh-Hans"/>
          <w14:textFill>
            <w14:solidFill>
              <w14:schemeClr w14:val="tx1"/>
            </w14:solidFill>
          </w14:textFill>
        </w:rPr>
        <w:t>基础</w:t>
      </w:r>
      <w:r>
        <w:rPr>
          <w:rFonts w:hint="eastAsia" w:asciiTheme="majorEastAsia" w:hAnsiTheme="majorEastAsia" w:eastAsiaTheme="majorEastAsia" w:cstheme="majorEastAsia"/>
          <w:color w:val="000000" w:themeColor="text1"/>
          <w:sz w:val="20"/>
          <w:szCs w:val="20"/>
          <w14:textFill>
            <w14:solidFill>
              <w14:schemeClr w14:val="tx1"/>
            </w14:solidFill>
          </w14:textFill>
        </w:rPr>
        <w:t>。</w:t>
      </w: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hint="eastAsia" w:ascii="黑体" w:hAnsi="宋体" w:eastAsia="黑体"/>
          <w:sz w:val="24"/>
          <w:highlight w:val="none"/>
          <w:lang w:eastAsia="zh-CN"/>
        </w:rPr>
      </w:pPr>
      <w:r>
        <w:rPr>
          <w:rFonts w:ascii="黑体" w:hAnsi="宋体" w:eastAsia="黑体"/>
          <w:sz w:val="24"/>
          <w:highlight w:val="none"/>
        </w:rPr>
        <w:t>四</w:t>
      </w:r>
      <w:r>
        <w:rPr>
          <w:rFonts w:hint="eastAsia" w:ascii="黑体" w:hAnsi="宋体" w:eastAsia="黑体"/>
          <w:sz w:val="24"/>
          <w:highlight w:val="none"/>
        </w:rPr>
        <w:t>、</w:t>
      </w:r>
      <w:r>
        <w:rPr>
          <w:rFonts w:ascii="黑体" w:hAnsi="宋体" w:eastAsia="黑体"/>
          <w:sz w:val="24"/>
          <w:highlight w:val="none"/>
        </w:rPr>
        <w:t>课程与</w:t>
      </w:r>
      <w:r>
        <w:rPr>
          <w:rFonts w:hint="eastAsia" w:ascii="黑体" w:hAnsi="宋体" w:eastAsia="黑体"/>
          <w:sz w:val="24"/>
          <w:highlight w:val="none"/>
        </w:rPr>
        <w:t>专业毕业要求</w:t>
      </w:r>
      <w:r>
        <w:rPr>
          <w:rFonts w:ascii="黑体" w:hAnsi="宋体" w:eastAsia="黑体"/>
          <w:sz w:val="24"/>
          <w:highlight w:val="none"/>
        </w:rPr>
        <w:t>的关联性</w:t>
      </w:r>
      <w:r>
        <w:rPr>
          <w:rFonts w:hint="eastAsia" w:ascii="黑体" w:hAnsi="宋体" w:eastAsia="黑体"/>
          <w:sz w:val="24"/>
          <w:highlight w:val="none"/>
          <w:lang w:val="en-US" w:eastAsia="zh-CN"/>
        </w:rPr>
        <w:t xml:space="preserve"> </w:t>
      </w:r>
      <w:r>
        <w:rPr>
          <w:rFonts w:hint="eastAsia" w:ascii="黑体" w:hAnsi="宋体" w:eastAsia="黑体"/>
          <w:sz w:val="24"/>
          <w:highlight w:val="none"/>
        </w:rPr>
        <w:t>Relevance between Courses and Graduation Requirements</w:t>
      </w:r>
      <w:r>
        <w:rPr>
          <w:rFonts w:hint="eastAsia" w:ascii="黑体" w:hAnsi="宋体" w:eastAsia="黑体"/>
          <w:sz w:val="24"/>
          <w:highlight w:val="none"/>
          <w:lang w:val="en-US" w:eastAsia="zh-CN"/>
        </w:rPr>
        <w:t xml:space="preserve"> </w:t>
      </w:r>
    </w:p>
    <w:p>
      <w:pPr>
        <w:ind w:firstLine="400" w:firstLineChars="200"/>
        <w:rPr>
          <w:rFonts w:ascii="Times New Roman" w:hAnsi="Times New Roman"/>
          <w:sz w:val="20"/>
          <w:szCs w:val="20"/>
          <w:shd w:val="clear" w:color="auto" w:fill="F7F8FA"/>
        </w:rPr>
      </w:pPr>
      <w:r>
        <w:rPr>
          <w:rFonts w:ascii="Times New Roman" w:hAnsi="Times New Roman"/>
          <w:sz w:val="20"/>
          <w:szCs w:val="20"/>
          <w:shd w:val="clear" w:color="auto" w:fill="F7F8FA"/>
        </w:rPr>
        <w:t xml:space="preserve">Business administration </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top"/>
          </w:tcPr>
          <w:p>
            <w:pPr>
              <w:jc w:val="center"/>
              <w:rPr>
                <w:rFonts w:ascii="Arial" w:hAnsi="Arial" w:eastAsia="黑体" w:cs="Arial"/>
                <w:kern w:val="0"/>
                <w:sz w:val="18"/>
                <w:szCs w:val="18"/>
              </w:rPr>
            </w:pPr>
            <w:r>
              <w:rPr>
                <w:rFonts w:ascii="Arial" w:hAnsi="Arial" w:eastAsia="黑体" w:cs="Arial"/>
                <w:kern w:val="0"/>
                <w:sz w:val="18"/>
                <w:szCs w:val="18"/>
              </w:rPr>
              <w:t>专业毕业要求</w:t>
            </w:r>
          </w:p>
          <w:p>
            <w:pPr>
              <w:jc w:val="center"/>
              <w:rPr>
                <w:rFonts w:ascii="Arial" w:hAnsi="Arial" w:eastAsia="黑体" w:cs="Arial"/>
                <w:kern w:val="0"/>
                <w:sz w:val="18"/>
                <w:szCs w:val="18"/>
              </w:rPr>
            </w:pPr>
            <w:r>
              <w:rPr>
                <w:rFonts w:ascii="Arial" w:hAnsi="Arial" w:cs="Arial"/>
                <w:sz w:val="18"/>
                <w:szCs w:val="18"/>
              </w:rPr>
              <w:t>Professional Graduation Requirements</w:t>
            </w:r>
          </w:p>
        </w:tc>
        <w:tc>
          <w:tcPr>
            <w:tcW w:w="1233" w:type="dxa"/>
            <w:vAlign w:val="top"/>
          </w:tcPr>
          <w:p>
            <w:pPr>
              <w:jc w:val="center"/>
              <w:rPr>
                <w:rFonts w:ascii="Arial" w:hAnsi="Arial" w:eastAsia="黑体" w:cs="Arial"/>
                <w:kern w:val="0"/>
                <w:sz w:val="18"/>
                <w:szCs w:val="18"/>
              </w:rPr>
            </w:pPr>
            <w:r>
              <w:rPr>
                <w:rFonts w:ascii="Arial" w:hAnsi="Arial" w:eastAsia="黑体" w:cs="Arial"/>
                <w:kern w:val="0"/>
                <w:sz w:val="18"/>
                <w:szCs w:val="18"/>
              </w:rPr>
              <w:t>关联Relation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LO1：</w:t>
            </w:r>
            <w:bookmarkStart w:id="0" w:name="OLE_LINK2"/>
            <w:bookmarkStart w:id="1" w:name="OLE_LINK1"/>
            <w:r>
              <w:rPr>
                <w:rFonts w:hint="eastAsia" w:asciiTheme="majorEastAsia" w:hAnsiTheme="majorEastAsia" w:eastAsiaTheme="majorEastAsia" w:cstheme="majorEastAsia"/>
                <w:color w:val="000000"/>
                <w:sz w:val="18"/>
                <w:szCs w:val="18"/>
              </w:rPr>
              <w:t>表达沟通 Communication skills</w:t>
            </w:r>
          </w:p>
          <w:p>
            <w:pPr>
              <w:snapToGrid w:val="0"/>
              <w:spacing w:line="288" w:lineRule="auto"/>
              <w:jc w:val="left"/>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理解他人的观点，尊重他人的观点，能在不同场合用书面或口头形式进行有效沟通。</w:t>
            </w:r>
            <w:bookmarkEnd w:id="0"/>
            <w:bookmarkEnd w:id="1"/>
          </w:p>
          <w:p>
            <w:pPr>
              <w:jc w:val="left"/>
              <w:rPr>
                <w:rFonts w:hint="eastAsia" w:asciiTheme="majorEastAsia" w:hAnsiTheme="majorEastAsia" w:eastAsiaTheme="majorEastAsia" w:cstheme="majorEastAsia"/>
                <w:sz w:val="18"/>
                <w:szCs w:val="18"/>
                <w:shd w:val="clear" w:color="auto" w:fill="F7F8FA"/>
              </w:rPr>
            </w:pPr>
            <w:r>
              <w:rPr>
                <w:rFonts w:hint="eastAsia" w:asciiTheme="majorEastAsia" w:hAnsiTheme="majorEastAsia" w:eastAsiaTheme="majorEastAsia" w:cstheme="majorEastAsia"/>
                <w:color w:val="000000"/>
                <w:sz w:val="18"/>
                <w:szCs w:val="18"/>
              </w:rPr>
              <w:t>Understand and respect others' views, and communicate effectively in written or oral form on different occasions.</w:t>
            </w:r>
          </w:p>
        </w:tc>
        <w:tc>
          <w:tcPr>
            <w:tcW w:w="1233" w:type="dxa"/>
            <w:vAlign w:val="center"/>
          </w:tcPr>
          <w:p>
            <w:pPr>
              <w:jc w:val="center"/>
              <w:rPr>
                <w:rFonts w:hint="eastAsia" w:ascii="Arial" w:hAnsi="Arial" w:eastAsia="仿宋" w:cs="Arial"/>
                <w:color w:val="000000"/>
                <w:kern w:val="0"/>
                <w:sz w:val="18"/>
                <w:szCs w:val="18"/>
                <w:lang w:val="en-US" w:eastAsia="zh-CN"/>
              </w:rPr>
            </w:pPr>
            <w:r>
              <w:rPr>
                <w:rFonts w:hint="eastAsia" w:ascii="Arial" w:hAnsi="Arial" w:eastAsia="仿宋" w:cs="Arial"/>
                <w:color w:val="000000"/>
                <w:kern w:val="0"/>
                <w:sz w:val="72"/>
                <w:szCs w:val="7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LO2：</w:t>
            </w:r>
            <w:bookmarkStart w:id="2" w:name="OLE_LINK3"/>
            <w:bookmarkStart w:id="3" w:name="OLE_LINK4"/>
            <w:r>
              <w:rPr>
                <w:rFonts w:hint="eastAsia" w:asciiTheme="majorEastAsia" w:hAnsiTheme="majorEastAsia" w:eastAsiaTheme="majorEastAsia" w:cstheme="majorEastAsia"/>
                <w:color w:val="000000"/>
                <w:sz w:val="18"/>
                <w:szCs w:val="18"/>
              </w:rPr>
              <w:t xml:space="preserve">自主学习 </w:t>
            </w: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"javascript:;"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color w:val="000000"/>
                <w:sz w:val="18"/>
                <w:szCs w:val="18"/>
              </w:rPr>
              <w:t>independent</w:t>
            </w:r>
            <w:r>
              <w:rPr>
                <w:rFonts w:hint="eastAsia" w:asciiTheme="majorEastAsia" w:hAnsiTheme="majorEastAsia" w:eastAsiaTheme="majorEastAsia" w:cstheme="majorEastAsia"/>
                <w:color w:val="000000"/>
                <w:sz w:val="18"/>
                <w:szCs w:val="18"/>
              </w:rPr>
              <w:fldChar w:fldCharType="end"/>
            </w:r>
            <w:r>
              <w:rPr>
                <w:rFonts w:hint="eastAsia" w:asciiTheme="majorEastAsia" w:hAnsiTheme="majorEastAsia" w:eastAsiaTheme="majorEastAsia" w:cstheme="majorEastAsia"/>
                <w:color w:val="000000"/>
                <w:sz w:val="18"/>
                <w:szCs w:val="18"/>
              </w:rPr>
              <w:t> </w:t>
            </w:r>
            <w:r>
              <w:rPr>
                <w:rFonts w:hint="eastAsia" w:asciiTheme="majorEastAsia" w:hAnsiTheme="majorEastAsia" w:eastAsiaTheme="majorEastAsia" w:cstheme="majorEastAsia"/>
                <w:sz w:val="18"/>
                <w:szCs w:val="18"/>
              </w:rPr>
              <w:fldChar w:fldCharType="begin"/>
            </w:r>
            <w:r>
              <w:rPr>
                <w:rFonts w:hint="eastAsia" w:asciiTheme="majorEastAsia" w:hAnsiTheme="majorEastAsia" w:eastAsiaTheme="majorEastAsia" w:cstheme="majorEastAsia"/>
                <w:sz w:val="18"/>
                <w:szCs w:val="18"/>
              </w:rPr>
              <w:instrText xml:space="preserve"> HYPERLINK "javascript:;" </w:instrText>
            </w:r>
            <w:r>
              <w:rPr>
                <w:rFonts w:hint="eastAsia" w:asciiTheme="majorEastAsia" w:hAnsiTheme="majorEastAsia" w:eastAsiaTheme="majorEastAsia" w:cstheme="majorEastAsia"/>
                <w:sz w:val="18"/>
                <w:szCs w:val="18"/>
              </w:rPr>
              <w:fldChar w:fldCharType="separate"/>
            </w:r>
            <w:r>
              <w:rPr>
                <w:rFonts w:hint="eastAsia" w:asciiTheme="majorEastAsia" w:hAnsiTheme="majorEastAsia" w:eastAsiaTheme="majorEastAsia" w:cstheme="majorEastAsia"/>
                <w:color w:val="000000"/>
                <w:sz w:val="18"/>
                <w:szCs w:val="18"/>
              </w:rPr>
              <w:t>study</w:t>
            </w:r>
            <w:r>
              <w:rPr>
                <w:rFonts w:hint="eastAsia" w:asciiTheme="majorEastAsia" w:hAnsiTheme="majorEastAsia" w:eastAsiaTheme="majorEastAsia" w:cstheme="majorEastAsia"/>
                <w:color w:val="000000"/>
                <w:sz w:val="18"/>
                <w:szCs w:val="18"/>
              </w:rPr>
              <w:fldChar w:fldCharType="end"/>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能根据环境需要确定学习目标，设计学习方案，并主动通过搜集信息、分析信息、讨论、实践、质疑、创造等方法来实施学习方案，实现学习目标。</w:t>
            </w:r>
            <w:bookmarkEnd w:id="2"/>
            <w:bookmarkEnd w:id="3"/>
            <w:r>
              <w:rPr>
                <w:rFonts w:hint="eastAsia" w:asciiTheme="majorEastAsia" w:hAnsiTheme="majorEastAsia" w:eastAsiaTheme="majorEastAsia" w:cstheme="majorEastAsia"/>
                <w:color w:val="000000"/>
                <w:sz w:val="18"/>
                <w:szCs w:val="18"/>
              </w:rPr>
              <w:t xml:space="preserve"> </w:t>
            </w:r>
          </w:p>
          <w:p>
            <w:pPr>
              <w:rPr>
                <w:rFonts w:hint="eastAsia" w:asciiTheme="majorEastAsia" w:hAnsiTheme="majorEastAsia" w:eastAsiaTheme="majorEastAsia" w:cstheme="majorEastAsia"/>
                <w:sz w:val="18"/>
                <w:szCs w:val="18"/>
                <w:shd w:val="clear" w:color="auto" w:fill="F7F8FA"/>
              </w:rPr>
            </w:pPr>
            <w:r>
              <w:rPr>
                <w:rFonts w:hint="eastAsia" w:asciiTheme="majorEastAsia" w:hAnsiTheme="majorEastAsia" w:eastAsiaTheme="majorEastAsia" w:cstheme="majorEastAsia"/>
                <w:color w:val="000000"/>
                <w:sz w:val="18"/>
                <w:szCs w:val="18"/>
              </w:rPr>
              <w:t>According to the needs of the environment, we can determine learning objectives, design learning programs, and actively implement learning programs by collecting information, analyzing information, discussing, practicing, questioning, creating and other methods to achieve learning objectives.</w:t>
            </w:r>
          </w:p>
        </w:tc>
        <w:tc>
          <w:tcPr>
            <w:tcW w:w="1233" w:type="dxa"/>
            <w:vAlign w:val="center"/>
          </w:tcPr>
          <w:p>
            <w:pPr>
              <w:widowControl/>
              <w:jc w:val="center"/>
              <w:rPr>
                <w:rFonts w:ascii="Arial" w:hAnsi="Arial" w:eastAsia="仿宋"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pacing w:line="360" w:lineRule="auto"/>
              <w:rPr>
                <w:rFonts w:hint="eastAsia" w:asciiTheme="majorEastAsia" w:hAnsiTheme="majorEastAsia" w:eastAsiaTheme="majorEastAsia" w:cstheme="majorEastAsia"/>
                <w:kern w:val="0"/>
                <w:sz w:val="18"/>
                <w:szCs w:val="18"/>
              </w:rPr>
            </w:pPr>
            <w:r>
              <w:rPr>
                <w:rStyle w:val="15"/>
                <w:rFonts w:hint="eastAsia" w:asciiTheme="majorEastAsia" w:hAnsiTheme="majorEastAsia" w:eastAsiaTheme="majorEastAsia" w:cstheme="majorEastAsia"/>
                <w:sz w:val="18"/>
                <w:szCs w:val="18"/>
              </w:rPr>
              <w:t xml:space="preserve">LO3：专业能力 </w:t>
            </w:r>
            <w:r>
              <w:rPr>
                <w:rStyle w:val="15"/>
                <w:rFonts w:hint="eastAsia" w:asciiTheme="majorEastAsia" w:hAnsiTheme="majorEastAsia" w:eastAsiaTheme="majorEastAsia" w:cstheme="majorEastAsia"/>
                <w:sz w:val="18"/>
                <w:szCs w:val="18"/>
                <w:lang w:val="en-US" w:eastAsia="zh-CN"/>
              </w:rPr>
              <w:t>:</w:t>
            </w:r>
            <w:r>
              <w:rPr>
                <w:rFonts w:hint="eastAsia" w:asciiTheme="majorEastAsia" w:hAnsiTheme="majorEastAsia" w:eastAsiaTheme="majorEastAsia" w:cstheme="majorEastAsia"/>
                <w:sz w:val="18"/>
                <w:szCs w:val="18"/>
              </w:rPr>
              <w:t>Professional ability</w:t>
            </w:r>
          </w:p>
        </w:tc>
        <w:tc>
          <w:tcPr>
            <w:tcW w:w="1233" w:type="dxa"/>
            <w:vAlign w:val="center"/>
          </w:tcPr>
          <w:p>
            <w:pPr>
              <w:widowControl/>
              <w:jc w:val="center"/>
              <w:rPr>
                <w:rFonts w:ascii="Arial" w:hAnsi="Arial" w:eastAsia="仿宋"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rPr>
                <w:rStyle w:val="15"/>
                <w:rFonts w:hint="eastAsia" w:asciiTheme="majorEastAsia" w:hAnsiTheme="majorEastAsia" w:eastAsiaTheme="majorEastAsia" w:cstheme="majorEastAsia"/>
                <w:sz w:val="18"/>
                <w:szCs w:val="18"/>
                <w:lang w:val="en-US" w:eastAsia="zh-Hans"/>
              </w:rPr>
            </w:pPr>
            <w:r>
              <w:rPr>
                <w:rStyle w:val="15"/>
                <w:rFonts w:hint="eastAsia" w:asciiTheme="majorEastAsia" w:hAnsiTheme="majorEastAsia" w:eastAsiaTheme="majorEastAsia" w:cstheme="majorEastAsia"/>
                <w:sz w:val="18"/>
                <w:szCs w:val="18"/>
              </w:rPr>
              <w:t>LO31：</w:t>
            </w:r>
            <w:r>
              <w:rPr>
                <w:rStyle w:val="15"/>
                <w:rFonts w:hint="eastAsia" w:asciiTheme="majorEastAsia" w:hAnsiTheme="majorEastAsia" w:eastAsiaTheme="majorEastAsia" w:cstheme="majorEastAsia"/>
                <w:sz w:val="18"/>
                <w:szCs w:val="18"/>
                <w:lang w:val="en-US" w:eastAsia="zh-Hans"/>
              </w:rPr>
              <w:t>国际货物贸易能力</w:t>
            </w:r>
          </w:p>
          <w:p>
            <w:pPr>
              <w:rPr>
                <w:rStyle w:val="15"/>
                <w:rFonts w:hint="eastAsia" w:asciiTheme="majorEastAsia" w:hAnsiTheme="majorEastAsia" w:eastAsiaTheme="majorEastAsia" w:cstheme="majorEastAsia"/>
                <w:sz w:val="18"/>
                <w:szCs w:val="18"/>
                <w:lang w:val="en-US" w:eastAsia="zh-Hans"/>
              </w:rPr>
            </w:pPr>
            <w:r>
              <w:rPr>
                <w:rStyle w:val="15"/>
                <w:rFonts w:hint="eastAsia" w:asciiTheme="majorEastAsia" w:hAnsiTheme="majorEastAsia" w:eastAsiaTheme="majorEastAsia" w:cstheme="majorEastAsia"/>
                <w:sz w:val="18"/>
                <w:szCs w:val="18"/>
                <w:lang w:val="en-US" w:eastAsia="zh-Hans"/>
              </w:rPr>
              <w:t>能够运用国际贸易专业知识、专业理论和相关的法律与惯例,开拓国际市场,</w:t>
            </w:r>
          </w:p>
          <w:p>
            <w:pPr>
              <w:rPr>
                <w:rStyle w:val="15"/>
                <w:rFonts w:hint="eastAsia" w:asciiTheme="majorEastAsia" w:hAnsiTheme="majorEastAsia" w:eastAsiaTheme="majorEastAsia" w:cstheme="majorEastAsia"/>
                <w:sz w:val="18"/>
                <w:szCs w:val="18"/>
                <w:lang w:val="en-US" w:eastAsia="zh-Hans"/>
              </w:rPr>
            </w:pPr>
            <w:r>
              <w:rPr>
                <w:rStyle w:val="15"/>
                <w:rFonts w:hint="eastAsia" w:asciiTheme="majorEastAsia" w:hAnsiTheme="majorEastAsia" w:eastAsiaTheme="majorEastAsia" w:cstheme="majorEastAsia"/>
                <w:sz w:val="18"/>
                <w:szCs w:val="18"/>
                <w:lang w:val="en-US" w:eastAsia="zh-Hans"/>
              </w:rPr>
              <w:t>与目标客户建立业务关系,签订国际货物贸易合同,并完成合同的履行和善后。</w:t>
            </w:r>
          </w:p>
          <w:p>
            <w:pPr>
              <w:rPr>
                <w:rStyle w:val="15"/>
                <w:rFonts w:hint="eastAsia" w:asciiTheme="majorEastAsia" w:hAnsiTheme="majorEastAsia" w:eastAsiaTheme="majorEastAsia" w:cstheme="majorEastAsia"/>
                <w:sz w:val="18"/>
                <w:szCs w:val="18"/>
                <w:lang w:eastAsia="zh-Hans"/>
              </w:rPr>
            </w:pPr>
            <w:r>
              <w:rPr>
                <w:rStyle w:val="15"/>
                <w:rFonts w:hint="eastAsia" w:asciiTheme="majorEastAsia" w:hAnsiTheme="majorEastAsia" w:eastAsiaTheme="majorEastAsia" w:cstheme="majorEastAsia"/>
                <w:sz w:val="18"/>
                <w:szCs w:val="18"/>
                <w:lang w:val="en-US" w:eastAsia="zh-Hans"/>
              </w:rPr>
              <w:t>Be able to use international trade professional knowledge, theory and relevant laws and practices to develop international market</w:t>
            </w:r>
            <w:r>
              <w:rPr>
                <w:rStyle w:val="15"/>
                <w:rFonts w:hint="eastAsia" w:asciiTheme="majorEastAsia" w:hAnsiTheme="majorEastAsia" w:eastAsiaTheme="majorEastAsia" w:cstheme="majorEastAsia"/>
                <w:sz w:val="18"/>
                <w:szCs w:val="18"/>
                <w:lang w:eastAsia="zh-Hans"/>
              </w:rPr>
              <w:t>；</w:t>
            </w:r>
          </w:p>
          <w:p>
            <w:pPr>
              <w:rPr>
                <w:rStyle w:val="15"/>
                <w:rFonts w:hint="eastAsia" w:asciiTheme="majorEastAsia" w:hAnsiTheme="majorEastAsia" w:eastAsiaTheme="majorEastAsia" w:cstheme="majorEastAsia"/>
                <w:sz w:val="18"/>
                <w:szCs w:val="18"/>
                <w:lang w:val="en-US" w:eastAsia="zh-Hans"/>
              </w:rPr>
            </w:pPr>
            <w:r>
              <w:rPr>
                <w:rStyle w:val="15"/>
                <w:rFonts w:hint="eastAsia" w:asciiTheme="majorEastAsia" w:hAnsiTheme="majorEastAsia" w:eastAsiaTheme="majorEastAsia" w:cstheme="majorEastAsia"/>
                <w:sz w:val="18"/>
                <w:szCs w:val="18"/>
                <w:lang w:eastAsia="zh-Hans"/>
              </w:rPr>
              <w:t xml:space="preserve">To </w:t>
            </w:r>
            <w:r>
              <w:rPr>
                <w:rStyle w:val="15"/>
                <w:rFonts w:hint="eastAsia" w:asciiTheme="majorEastAsia" w:hAnsiTheme="majorEastAsia" w:eastAsiaTheme="majorEastAsia" w:cstheme="majorEastAsia"/>
                <w:sz w:val="18"/>
                <w:szCs w:val="18"/>
                <w:lang w:val="en-US" w:eastAsia="zh-Hans"/>
              </w:rPr>
              <w:t>establish business relationship</w:t>
            </w:r>
            <w:r>
              <w:rPr>
                <w:rStyle w:val="15"/>
                <w:rFonts w:hint="eastAsia" w:asciiTheme="majorEastAsia" w:hAnsiTheme="majorEastAsia" w:eastAsiaTheme="majorEastAsia" w:cstheme="majorEastAsia"/>
                <w:sz w:val="18"/>
                <w:szCs w:val="18"/>
                <w:lang w:eastAsia="zh-Hans"/>
              </w:rPr>
              <w:t xml:space="preserve">, </w:t>
            </w:r>
            <w:r>
              <w:rPr>
                <w:rStyle w:val="15"/>
                <w:rFonts w:hint="eastAsia" w:asciiTheme="majorEastAsia" w:hAnsiTheme="majorEastAsia" w:eastAsiaTheme="majorEastAsia" w:cstheme="majorEastAsia"/>
                <w:sz w:val="18"/>
                <w:szCs w:val="18"/>
                <w:lang w:val="en-US" w:eastAsia="zh-Hans"/>
              </w:rPr>
              <w:t>sign international goods trade contract with target customers, ,and complete the performance and aftermath of the contract</w:t>
            </w:r>
            <w:r>
              <w:rPr>
                <w:rStyle w:val="15"/>
                <w:rFonts w:hint="eastAsia" w:asciiTheme="majorEastAsia" w:hAnsiTheme="majorEastAsia" w:eastAsiaTheme="majorEastAsia" w:cstheme="majorEastAsia"/>
                <w:sz w:val="18"/>
                <w:szCs w:val="18"/>
                <w:lang w:eastAsia="zh-Hans"/>
              </w:rPr>
              <w:t>.</w:t>
            </w:r>
          </w:p>
        </w:tc>
        <w:tc>
          <w:tcPr>
            <w:tcW w:w="1233" w:type="dxa"/>
            <w:vAlign w:val="center"/>
          </w:tcPr>
          <w:p>
            <w:pPr>
              <w:widowControl/>
              <w:jc w:val="center"/>
              <w:rPr>
                <w:rFonts w:ascii="Arial" w:hAnsi="Arial" w:eastAsia="仿宋"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97" w:type="dxa"/>
            <w:vAlign w:val="center"/>
          </w:tcPr>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LO32：国际服务贸易能力</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能够运用国际服务贸易相关政策法规,为政府、</w:t>
            </w:r>
            <w:r>
              <w:rPr>
                <w:rStyle w:val="15"/>
                <w:rFonts w:hint="eastAsia" w:asciiTheme="majorEastAsia" w:hAnsiTheme="majorEastAsia" w:eastAsiaTheme="majorEastAsia" w:cstheme="majorEastAsia"/>
                <w:sz w:val="18"/>
                <w:szCs w:val="18"/>
                <w:lang w:val="en-US" w:eastAsia="zh-Hans"/>
              </w:rPr>
              <w:t>企</w:t>
            </w:r>
            <w:r>
              <w:rPr>
                <w:rStyle w:val="15"/>
                <w:rFonts w:hint="eastAsia" w:asciiTheme="majorEastAsia" w:hAnsiTheme="majorEastAsia" w:eastAsiaTheme="majorEastAsia" w:cstheme="majorEastAsia"/>
                <w:sz w:val="18"/>
                <w:szCs w:val="18"/>
              </w:rPr>
              <w:t>业开拓国际市场提供决策</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咨询。</w:t>
            </w:r>
          </w:p>
          <w:p>
            <w:pPr>
              <w:rPr>
                <w:rFonts w:hint="eastAsia" w:asciiTheme="majorEastAsia" w:hAnsiTheme="majorEastAsia" w:eastAsiaTheme="majorEastAsia" w:cstheme="majorEastAsia"/>
                <w:sz w:val="18"/>
                <w:szCs w:val="18"/>
                <w:shd w:val="clear" w:color="auto" w:fill="F7F8FA"/>
              </w:rPr>
            </w:pPr>
            <w:r>
              <w:rPr>
                <w:rStyle w:val="15"/>
                <w:rFonts w:hint="eastAsia" w:asciiTheme="majorEastAsia" w:hAnsiTheme="majorEastAsia" w:eastAsiaTheme="majorEastAsia" w:cstheme="majorEastAsia"/>
                <w:sz w:val="18"/>
                <w:szCs w:val="18"/>
              </w:rPr>
              <w:t xml:space="preserve">Be able to </w:t>
            </w:r>
            <w:r>
              <w:rPr>
                <w:rStyle w:val="15"/>
                <w:rFonts w:hint="eastAsia" w:asciiTheme="majorEastAsia" w:hAnsiTheme="majorEastAsia" w:eastAsiaTheme="majorEastAsia" w:cstheme="majorEastAsia"/>
                <w:sz w:val="18"/>
                <w:szCs w:val="18"/>
                <w:lang w:val="en-US" w:eastAsia="zh-Hans"/>
              </w:rPr>
              <w:t>pro</w:t>
            </w:r>
            <w:r>
              <w:rPr>
                <w:rStyle w:val="15"/>
                <w:rFonts w:hint="eastAsia" w:asciiTheme="majorEastAsia" w:hAnsiTheme="majorEastAsia" w:eastAsiaTheme="majorEastAsia" w:cstheme="majorEastAsia"/>
                <w:sz w:val="18"/>
                <w:szCs w:val="18"/>
                <w:lang w:eastAsia="zh-Hans"/>
              </w:rPr>
              <w:t>vide decision-making consultation for the government and industry to explore the international market.</w:t>
            </w:r>
          </w:p>
        </w:tc>
        <w:tc>
          <w:tcPr>
            <w:tcW w:w="1233" w:type="dxa"/>
            <w:vAlign w:val="center"/>
          </w:tcPr>
          <w:p>
            <w:pPr>
              <w:widowControl/>
              <w:jc w:val="center"/>
              <w:rPr>
                <w:rFonts w:ascii="Arial" w:hAnsi="Arial" w:eastAsia="仿宋"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LO33：国际商务谈判能力International business negotiation</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能够在平等互利的基础上,通过不同渠道搜集客户信息,运用一定谈判策略</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和谈判技巧,争取合作条件,达到双方满意的目的。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Be able to collect customer information through different channels on the basis of equality and mutual benefit.</w:t>
            </w:r>
          </w:p>
        </w:tc>
        <w:tc>
          <w:tcPr>
            <w:tcW w:w="1233" w:type="dxa"/>
            <w:vAlign w:val="center"/>
          </w:tcPr>
          <w:p>
            <w:pPr>
              <w:widowControl/>
              <w:jc w:val="center"/>
              <w:rPr>
                <w:rFonts w:ascii="Arial" w:hAnsi="Arial" w:eastAsia="仿宋"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 xml:space="preserve">LO34：经济计量分析能力Econometric analysis  </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能够基于了解社会总体和单个经济单位的经济行为及其成果,以及各变量之</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间相互关系,对实际经济问题初步进行定性和定量描述与分析,并初步预测经济</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发展趋势。</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Be able to have a thorough understanding of economic behavior and achievement on the society and individuals;</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Be able to understand the relationship among all the parameters, and conduct preliminary qualitative and quantitative description, and finally to make prediction of economic trend.</w:t>
            </w:r>
          </w:p>
        </w:tc>
        <w:tc>
          <w:tcPr>
            <w:tcW w:w="1233" w:type="dxa"/>
            <w:vAlign w:val="center"/>
          </w:tcPr>
          <w:p>
            <w:pPr>
              <w:widowControl/>
              <w:jc w:val="center"/>
              <w:rPr>
                <w:rFonts w:ascii="Arial" w:hAnsi="Arial"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LO35：外汇及商品风险防范能力 Foreign exchange and commodity risk prevention</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能够识别国际贸易中的外汇收支风险、商品交易过程的风险以及资金风险,</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并能采取合理措施进行最大化的风险防范.</w:t>
            </w:r>
          </w:p>
          <w:p>
            <w:pPr>
              <w:rPr>
                <w:rStyle w:val="15"/>
                <w:rFonts w:hint="eastAsia" w:asciiTheme="majorEastAsia" w:hAnsiTheme="majorEastAsia" w:eastAsiaTheme="majorEastAsia" w:cstheme="majorEastAsia"/>
                <w:sz w:val="18"/>
                <w:szCs w:val="18"/>
              </w:rPr>
            </w:pPr>
            <w:r>
              <w:rPr>
                <w:rStyle w:val="15"/>
                <w:rFonts w:hint="eastAsia" w:asciiTheme="majorEastAsia" w:hAnsiTheme="majorEastAsia" w:eastAsiaTheme="majorEastAsia" w:cstheme="majorEastAsia"/>
                <w:sz w:val="18"/>
                <w:szCs w:val="18"/>
              </w:rPr>
              <w:t>Be able to prevent the risks in the transaction process of foreign exchange, and take reasonable measures if necessary.</w:t>
            </w:r>
          </w:p>
        </w:tc>
        <w:tc>
          <w:tcPr>
            <w:tcW w:w="1233" w:type="dxa"/>
            <w:vAlign w:val="center"/>
          </w:tcPr>
          <w:p>
            <w:pPr>
              <w:widowControl/>
              <w:jc w:val="center"/>
              <w:rPr>
                <w:rFonts w:ascii="Arial" w:hAnsi="Arial"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LO4 ：尽责抗压Do your best to resist pressure</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遵纪守法、诚实守信：能够适应环境变化，具有承受挫折、化解压力的能力。 </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Abide by laws and disciplines, be honest and trustworthy: be able to adapt to environmental changes, and have the ability to bear setbacks and resolve pressure.</w:t>
            </w:r>
          </w:p>
        </w:tc>
        <w:tc>
          <w:tcPr>
            <w:tcW w:w="1233" w:type="dxa"/>
            <w:vAlign w:val="center"/>
          </w:tcPr>
          <w:p>
            <w:pPr>
              <w:snapToGrid w:val="0"/>
              <w:spacing w:line="288"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LO5 ：协同创新Collaborative innovation</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能够同团体中的其他成员保持良好的合作关系；能够利用自己的知识与实践来提出新设想。能够进行分析、质疑和批判。 </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Be able to maintain good cooperation with other members of the group; be able to use their own knowledge and practice to put forward new ideas. Be able to analyze, question and criticize.</w:t>
            </w:r>
          </w:p>
        </w:tc>
        <w:tc>
          <w:tcPr>
            <w:tcW w:w="1233" w:type="dxa"/>
            <w:vAlign w:val="center"/>
          </w:tcPr>
          <w:p>
            <w:pPr>
              <w:snapToGrid w:val="0"/>
              <w:spacing w:line="288"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LO6 ：信息应用Information application</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具备一定的信息素养，善于收集信息，并能在工作中应用信息有效解决问题。 </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Have a certain degree of information literacy, be good at collecting information, and be able to effectively solve problems by using information in work.</w:t>
            </w:r>
          </w:p>
        </w:tc>
        <w:tc>
          <w:tcPr>
            <w:tcW w:w="1233" w:type="dxa"/>
            <w:vAlign w:val="center"/>
          </w:tcPr>
          <w:p>
            <w:pPr>
              <w:snapToGrid w:val="0"/>
              <w:spacing w:line="288"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L07 ：服务关爱Service care</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 xml:space="preserve">愿意服务他人、服务企业、服务社会；为人热忱，富于爱心，懂得感恩。 </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Willing to serve others, enterprises and society; enthusiastic, loving and grateful.</w:t>
            </w:r>
          </w:p>
        </w:tc>
        <w:tc>
          <w:tcPr>
            <w:tcW w:w="1233" w:type="dxa"/>
            <w:vAlign w:val="center"/>
          </w:tcPr>
          <w:p>
            <w:pPr>
              <w:snapToGrid w:val="0"/>
              <w:spacing w:line="288" w:lineRule="auto"/>
              <w:ind w:firstLine="420" w:firstLineChars="200"/>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7" w:type="dxa"/>
            <w:vAlign w:val="center"/>
          </w:tcPr>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LO8 ：国际视野International Perspective</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具有外语表达沟通能力与跨文化理解能力，了解行业全球发展动态。</w:t>
            </w:r>
          </w:p>
          <w:p>
            <w:pPr>
              <w:snapToGrid w:val="0"/>
              <w:spacing w:line="288" w:lineRule="auto"/>
              <w:rPr>
                <w:rFonts w:hint="eastAsia" w:asciiTheme="majorEastAsia" w:hAnsiTheme="majorEastAsia" w:eastAsiaTheme="majorEastAsia" w:cstheme="majorEastAsia"/>
                <w:color w:val="000000"/>
                <w:sz w:val="18"/>
                <w:szCs w:val="18"/>
              </w:rPr>
            </w:pPr>
            <w:r>
              <w:rPr>
                <w:rFonts w:hint="eastAsia" w:asciiTheme="majorEastAsia" w:hAnsiTheme="majorEastAsia" w:eastAsiaTheme="majorEastAsia" w:cstheme="majorEastAsia"/>
                <w:color w:val="000000"/>
                <w:sz w:val="18"/>
                <w:szCs w:val="18"/>
              </w:rPr>
              <w:t>Have the ability of foreign language expression, communication and cross-cultural understanding, and understand the global development of the industry.</w:t>
            </w:r>
          </w:p>
          <w:p>
            <w:pPr>
              <w:snapToGrid w:val="0"/>
              <w:spacing w:line="288" w:lineRule="auto"/>
              <w:ind w:firstLine="360" w:firstLineChars="200"/>
              <w:rPr>
                <w:rFonts w:hint="eastAsia" w:asciiTheme="majorEastAsia" w:hAnsiTheme="majorEastAsia" w:eastAsiaTheme="majorEastAsia" w:cstheme="majorEastAsia"/>
                <w:color w:val="000000"/>
                <w:sz w:val="18"/>
                <w:szCs w:val="18"/>
              </w:rPr>
            </w:pPr>
          </w:p>
        </w:tc>
        <w:tc>
          <w:tcPr>
            <w:tcW w:w="1233" w:type="dxa"/>
            <w:vAlign w:val="center"/>
          </w:tcPr>
          <w:p>
            <w:pPr>
              <w:snapToGrid w:val="0"/>
              <w:spacing w:line="288" w:lineRule="auto"/>
              <w:jc w:val="center"/>
              <w:rPr>
                <w:rFonts w:hint="eastAsia" w:ascii="宋体" w:hAnsi="宋体" w:eastAsia="宋体"/>
                <w:color w:val="000000"/>
                <w:szCs w:val="21"/>
                <w:lang w:val="en-US" w:eastAsia="zh-CN"/>
              </w:rPr>
            </w:pPr>
            <w:r>
              <w:rPr>
                <w:rFonts w:hint="eastAsia" w:ascii="宋体" w:hAnsi="宋体"/>
                <w:color w:val="000000"/>
                <w:sz w:val="72"/>
                <w:szCs w:val="72"/>
                <w:lang w:val="en-US" w:eastAsia="zh-CN"/>
              </w:rPr>
              <w:t>·</w:t>
            </w:r>
          </w:p>
        </w:tc>
      </w:tr>
    </w:tbl>
    <w:p>
      <w:pPr>
        <w:ind w:firstLine="420" w:firstLineChars="200"/>
      </w:pPr>
      <w:r>
        <w:rPr>
          <w:rFonts w:hint="eastAsia"/>
        </w:rPr>
        <w:t>备注：LO=</w:t>
      </w:r>
      <w:r>
        <w:t>learning outcomes</w:t>
      </w:r>
      <w:r>
        <w:rPr>
          <w:rFonts w:hint="eastAsia"/>
        </w:rPr>
        <w:t>（学习成果）</w:t>
      </w:r>
    </w:p>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hint="eastAsia" w:ascii="黑体" w:hAnsi="宋体" w:eastAsia="黑体"/>
          <w:sz w:val="24"/>
          <w:lang w:eastAsia="zh-CN"/>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hint="eastAsia" w:ascii="黑体" w:hAnsi="宋体" w:eastAsia="黑体"/>
          <w:sz w:val="24"/>
          <w:lang w:eastAsia="zh-CN"/>
        </w:rPr>
        <w:t xml:space="preserve"> </w:t>
      </w:r>
      <w:r>
        <w:rPr>
          <w:rFonts w:hint="eastAsia" w:ascii="黑体" w:hAnsi="宋体" w:eastAsia="黑体"/>
          <w:sz w:val="24"/>
        </w:rPr>
        <w:t>Course objectives/Expected learning outcomes</w:t>
      </w:r>
      <w:r>
        <w:rPr>
          <w:rFonts w:hint="eastAsia" w:ascii="黑体" w:hAnsi="宋体" w:eastAsia="黑体"/>
          <w:sz w:val="24"/>
          <w:lang w:eastAsia="zh-CN"/>
        </w:rPr>
        <w:t xml:space="preserve">  </w:t>
      </w:r>
    </w:p>
    <w:tbl>
      <w:tblPr>
        <w:tblStyle w:val="5"/>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55"/>
        <w:gridCol w:w="23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序号</w:t>
            </w:r>
          </w:p>
          <w:p>
            <w:pPr>
              <w:snapToGrid w:val="0"/>
              <w:spacing w:line="288" w:lineRule="auto"/>
              <w:jc w:val="center"/>
              <w:rPr>
                <w:rFonts w:ascii="Arial" w:hAnsi="Arial" w:cs="Arial"/>
                <w:b/>
                <w:color w:val="000000"/>
                <w:sz w:val="18"/>
                <w:szCs w:val="18"/>
              </w:rPr>
            </w:pPr>
          </w:p>
        </w:tc>
        <w:tc>
          <w:tcPr>
            <w:tcW w:w="1255"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课程预期</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学习成果</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Expected learning outcomes</w:t>
            </w:r>
          </w:p>
        </w:tc>
        <w:tc>
          <w:tcPr>
            <w:tcW w:w="2371" w:type="dxa"/>
            <w:vAlign w:val="center"/>
          </w:tcPr>
          <w:p>
            <w:pPr>
              <w:snapToGrid w:val="0"/>
              <w:spacing w:line="288" w:lineRule="auto"/>
              <w:jc w:val="center"/>
              <w:rPr>
                <w:rFonts w:ascii="Arial" w:hAnsi="Arial" w:cs="Arial"/>
                <w:b/>
                <w:color w:val="000000"/>
                <w:sz w:val="18"/>
                <w:szCs w:val="18"/>
                <w:highlight w:val="yellow"/>
              </w:rPr>
            </w:pPr>
            <w:r>
              <w:rPr>
                <w:rFonts w:ascii="Arial" w:hAnsi="Arial" w:cs="Arial"/>
                <w:b/>
                <w:color w:val="000000"/>
                <w:sz w:val="18"/>
                <w:szCs w:val="18"/>
              </w:rPr>
              <w:t>课程目标</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（细化的预期学习成果）</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Course objectives</w:t>
            </w:r>
          </w:p>
        </w:tc>
        <w:tc>
          <w:tcPr>
            <w:tcW w:w="2199"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教与学方式</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Teaching methods</w:t>
            </w:r>
          </w:p>
        </w:tc>
        <w:tc>
          <w:tcPr>
            <w:tcW w:w="1276" w:type="dxa"/>
            <w:vAlign w:val="center"/>
          </w:tcPr>
          <w:p>
            <w:pPr>
              <w:snapToGrid w:val="0"/>
              <w:spacing w:line="288" w:lineRule="auto"/>
              <w:jc w:val="center"/>
              <w:rPr>
                <w:rFonts w:ascii="Arial" w:hAnsi="Arial" w:cs="Arial"/>
                <w:b/>
                <w:color w:val="000000"/>
                <w:sz w:val="18"/>
                <w:szCs w:val="18"/>
              </w:rPr>
            </w:pPr>
            <w:r>
              <w:rPr>
                <w:rFonts w:ascii="Arial" w:hAnsi="Arial" w:cs="Arial"/>
                <w:b/>
                <w:color w:val="000000"/>
                <w:sz w:val="18"/>
                <w:szCs w:val="18"/>
              </w:rPr>
              <w:t>评价方式</w:t>
            </w:r>
          </w:p>
          <w:p>
            <w:pPr>
              <w:snapToGrid w:val="0"/>
              <w:spacing w:line="288" w:lineRule="auto"/>
              <w:jc w:val="center"/>
              <w:rPr>
                <w:rFonts w:ascii="Arial" w:hAnsi="Arial" w:cs="Arial"/>
                <w:b/>
                <w:color w:val="000000"/>
                <w:sz w:val="18"/>
                <w:szCs w:val="18"/>
              </w:rPr>
            </w:pPr>
            <w:r>
              <w:rPr>
                <w:rFonts w:ascii="Arial" w:hAnsi="Arial" w:cs="Arial"/>
                <w:b/>
                <w:color w:val="000000"/>
                <w:sz w:val="18"/>
                <w:szCs w:val="18"/>
              </w:rPr>
              <w:t>Evaluation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jc w:val="center"/>
              <w:rPr>
                <w:rFonts w:ascii="Arial" w:hAnsi="Arial" w:cs="Arial"/>
                <w:color w:val="000000"/>
                <w:kern w:val="0"/>
                <w:sz w:val="18"/>
                <w:szCs w:val="18"/>
              </w:rPr>
            </w:pPr>
            <w:r>
              <w:rPr>
                <w:rFonts w:ascii="Arial" w:hAnsi="Arial" w:cs="Arial"/>
                <w:color w:val="000000"/>
                <w:kern w:val="0"/>
                <w:sz w:val="18"/>
                <w:szCs w:val="18"/>
              </w:rPr>
              <w:t>1</w:t>
            </w:r>
          </w:p>
        </w:tc>
        <w:tc>
          <w:tcPr>
            <w:tcW w:w="1255" w:type="dxa"/>
            <w:vAlign w:val="center"/>
          </w:tcPr>
          <w:p>
            <w:pPr>
              <w:jc w:val="center"/>
              <w:rPr>
                <w:rFonts w:ascii="Arial" w:hAnsi="Arial" w:cs="Arial"/>
                <w:color w:val="000000"/>
                <w:kern w:val="0"/>
                <w:sz w:val="18"/>
                <w:szCs w:val="18"/>
              </w:rPr>
            </w:pPr>
            <w:r>
              <w:rPr>
                <w:rFonts w:ascii="Arial" w:hAnsi="Arial" w:cs="Arial"/>
                <w:color w:val="000000"/>
                <w:kern w:val="0"/>
                <w:sz w:val="18"/>
                <w:szCs w:val="18"/>
              </w:rPr>
              <w:t>LO1</w:t>
            </w:r>
          </w:p>
        </w:tc>
        <w:tc>
          <w:tcPr>
            <w:tcW w:w="2371" w:type="dxa"/>
            <w:vAlign w:val="center"/>
          </w:tcPr>
          <w:p>
            <w:pPr>
              <w:pStyle w:val="16"/>
              <w:numPr>
                <w:ilvl w:val="0"/>
                <w:numId w:val="3"/>
              </w:numPr>
              <w:ind w:firstLineChars="0"/>
              <w:jc w:val="left"/>
              <w:rPr>
                <w:rFonts w:ascii="Arial" w:hAnsi="Arial" w:cs="Arial"/>
                <w:color w:val="000000"/>
                <w:kern w:val="0"/>
                <w:sz w:val="18"/>
                <w:szCs w:val="18"/>
              </w:rPr>
            </w:pPr>
            <w:r>
              <w:rPr>
                <w:rFonts w:ascii="Arial" w:hAnsi="Arial" w:cs="Arial"/>
                <w:color w:val="000000"/>
                <w:kern w:val="0"/>
                <w:sz w:val="18"/>
                <w:szCs w:val="18"/>
              </w:rPr>
              <w:t>理解他人的观点；</w:t>
            </w:r>
          </w:p>
          <w:p>
            <w:pPr>
              <w:pStyle w:val="16"/>
              <w:numPr>
                <w:ilvl w:val="0"/>
                <w:numId w:val="3"/>
              </w:numPr>
              <w:ind w:firstLineChars="0"/>
              <w:jc w:val="left"/>
              <w:rPr>
                <w:rFonts w:ascii="Arial" w:hAnsi="Arial" w:cs="Arial"/>
                <w:color w:val="000000"/>
                <w:kern w:val="0"/>
                <w:sz w:val="18"/>
                <w:szCs w:val="18"/>
              </w:rPr>
            </w:pPr>
            <w:r>
              <w:rPr>
                <w:rFonts w:ascii="Arial" w:hAnsi="Arial" w:cs="Arial"/>
                <w:color w:val="000000"/>
                <w:kern w:val="0"/>
                <w:sz w:val="18"/>
                <w:szCs w:val="18"/>
              </w:rPr>
              <w:t>尊重他人的价值观；</w:t>
            </w:r>
          </w:p>
          <w:p>
            <w:pPr>
              <w:jc w:val="left"/>
              <w:rPr>
                <w:rFonts w:ascii="Arial" w:hAnsi="Arial" w:cs="Arial"/>
                <w:color w:val="000000"/>
                <w:kern w:val="0"/>
                <w:sz w:val="18"/>
                <w:szCs w:val="18"/>
              </w:rPr>
            </w:pPr>
            <w:r>
              <w:rPr>
                <w:rFonts w:ascii="Arial" w:hAnsi="Arial" w:cs="Arial"/>
                <w:color w:val="000000"/>
                <w:kern w:val="0"/>
                <w:sz w:val="18"/>
                <w:szCs w:val="18"/>
              </w:rPr>
              <w:t>3．能在不同场合用书面或口头形式进行有效沟通。</w:t>
            </w:r>
          </w:p>
          <w:p>
            <w:pPr>
              <w:jc w:val="left"/>
              <w:rPr>
                <w:rFonts w:ascii="Arial" w:hAnsi="Arial" w:cs="Arial"/>
                <w:color w:val="000000"/>
                <w:kern w:val="0"/>
                <w:sz w:val="18"/>
                <w:szCs w:val="18"/>
              </w:rPr>
            </w:pPr>
            <w:r>
              <w:rPr>
                <w:rFonts w:ascii="Arial" w:hAnsi="Arial" w:cs="Arial"/>
                <w:color w:val="000000"/>
                <w:kern w:val="0"/>
                <w:sz w:val="18"/>
                <w:szCs w:val="18"/>
              </w:rPr>
              <w:t>1.understand others’ opinions;</w:t>
            </w:r>
          </w:p>
          <w:p>
            <w:pPr>
              <w:jc w:val="left"/>
              <w:rPr>
                <w:rFonts w:ascii="Arial" w:hAnsi="Arial" w:cs="Arial"/>
                <w:color w:val="000000"/>
                <w:kern w:val="0"/>
                <w:sz w:val="18"/>
                <w:szCs w:val="18"/>
              </w:rPr>
            </w:pPr>
            <w:r>
              <w:rPr>
                <w:rFonts w:ascii="Arial" w:hAnsi="Arial" w:cs="Arial"/>
                <w:color w:val="000000"/>
                <w:kern w:val="0"/>
                <w:sz w:val="18"/>
                <w:szCs w:val="18"/>
              </w:rPr>
              <w:t>2.respect others’ values;</w:t>
            </w:r>
          </w:p>
          <w:p>
            <w:pPr>
              <w:jc w:val="left"/>
              <w:rPr>
                <w:rFonts w:ascii="Arial" w:hAnsi="Arial" w:cs="Arial"/>
                <w:color w:val="000000"/>
                <w:kern w:val="0"/>
                <w:sz w:val="18"/>
                <w:szCs w:val="18"/>
              </w:rPr>
            </w:pPr>
            <w:r>
              <w:rPr>
                <w:rFonts w:ascii="Arial" w:hAnsi="Arial" w:cs="Arial"/>
                <w:color w:val="000000"/>
                <w:kern w:val="0"/>
                <w:sz w:val="18"/>
                <w:szCs w:val="18"/>
              </w:rPr>
              <w:t>3.be able to communicate with others in an oral or written form.</w:t>
            </w:r>
          </w:p>
          <w:p>
            <w:pPr>
              <w:jc w:val="left"/>
              <w:rPr>
                <w:rFonts w:ascii="Arial" w:hAnsi="Arial" w:cs="Arial"/>
                <w:color w:val="000000"/>
                <w:kern w:val="0"/>
                <w:sz w:val="18"/>
                <w:szCs w:val="18"/>
              </w:rPr>
            </w:pPr>
          </w:p>
        </w:tc>
        <w:tc>
          <w:tcPr>
            <w:tcW w:w="2199" w:type="dxa"/>
            <w:vAlign w:val="center"/>
          </w:tcPr>
          <w:p>
            <w:pPr>
              <w:snapToGrid w:val="0"/>
              <w:spacing w:line="288" w:lineRule="auto"/>
              <w:jc w:val="left"/>
              <w:rPr>
                <w:rFonts w:ascii="Arial" w:hAnsi="Arial" w:cs="Arial"/>
                <w:sz w:val="18"/>
                <w:szCs w:val="18"/>
              </w:rPr>
            </w:pPr>
            <w:r>
              <w:rPr>
                <w:rFonts w:ascii="Arial" w:hAnsi="Arial" w:cs="Arial"/>
                <w:sz w:val="18"/>
                <w:szCs w:val="18"/>
              </w:rPr>
              <w:t>技巧内容授课、发音示例以及模仿、功能表达语言积累</w:t>
            </w:r>
          </w:p>
          <w:p>
            <w:pPr>
              <w:snapToGrid w:val="0"/>
              <w:spacing w:line="288" w:lineRule="auto"/>
              <w:jc w:val="left"/>
              <w:rPr>
                <w:rFonts w:ascii="Arial" w:hAnsi="Arial" w:cs="Arial"/>
                <w:sz w:val="18"/>
                <w:szCs w:val="18"/>
              </w:rPr>
            </w:pPr>
            <w:r>
              <w:rPr>
                <w:rFonts w:ascii="Arial" w:hAnsi="Arial" w:cs="Arial"/>
                <w:sz w:val="18"/>
                <w:szCs w:val="18"/>
              </w:rPr>
              <w:t>lecture, examples, functional language</w:t>
            </w:r>
          </w:p>
        </w:tc>
        <w:tc>
          <w:tcPr>
            <w:tcW w:w="1276" w:type="dxa"/>
            <w:vAlign w:val="center"/>
          </w:tcPr>
          <w:p>
            <w:pPr>
              <w:snapToGrid w:val="0"/>
              <w:spacing w:line="288" w:lineRule="auto"/>
              <w:jc w:val="left"/>
              <w:rPr>
                <w:rFonts w:ascii="Arial" w:hAnsi="Arial" w:cs="Arial"/>
                <w:sz w:val="18"/>
                <w:szCs w:val="18"/>
              </w:rPr>
            </w:pPr>
            <w:r>
              <w:rPr>
                <w:rFonts w:ascii="Arial" w:hAnsi="Arial" w:cs="Arial"/>
                <w:sz w:val="18"/>
                <w:szCs w:val="18"/>
              </w:rPr>
              <w:t>语音测试、口语测试</w:t>
            </w:r>
          </w:p>
          <w:p>
            <w:pPr>
              <w:snapToGrid w:val="0"/>
              <w:spacing w:line="288" w:lineRule="auto"/>
              <w:jc w:val="left"/>
              <w:rPr>
                <w:rFonts w:ascii="Arial" w:hAnsi="Arial" w:cs="Arial"/>
                <w:sz w:val="18"/>
                <w:szCs w:val="18"/>
              </w:rPr>
            </w:pPr>
            <w:r>
              <w:rPr>
                <w:rFonts w:ascii="Arial" w:hAnsi="Arial" w:cs="Arial"/>
                <w:sz w:val="18"/>
                <w:szCs w:val="18"/>
              </w:rPr>
              <w:t>oral test,</w:t>
            </w:r>
          </w:p>
          <w:p>
            <w:pPr>
              <w:snapToGrid w:val="0"/>
              <w:spacing w:line="288" w:lineRule="auto"/>
              <w:jc w:val="left"/>
              <w:rPr>
                <w:rFonts w:ascii="Arial" w:hAnsi="Arial" w:cs="Arial"/>
                <w:sz w:val="18"/>
                <w:szCs w:val="18"/>
              </w:rPr>
            </w:pPr>
            <w:r>
              <w:rPr>
                <w:rFonts w:ascii="Arial" w:hAnsi="Arial" w:cs="Arial"/>
                <w:sz w:val="18"/>
                <w:szCs w:val="18"/>
              </w:rPr>
              <w:t>pronunciation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restart"/>
            <w:vAlign w:val="center"/>
          </w:tcPr>
          <w:p>
            <w:pPr>
              <w:rPr>
                <w:rFonts w:ascii="Arial" w:hAnsi="Arial" w:cs="Arial"/>
                <w:color w:val="000000"/>
                <w:kern w:val="0"/>
                <w:sz w:val="18"/>
                <w:szCs w:val="18"/>
              </w:rPr>
            </w:pPr>
            <w:r>
              <w:rPr>
                <w:rFonts w:ascii="Arial" w:hAnsi="Arial" w:cs="Arial"/>
                <w:color w:val="000000"/>
                <w:kern w:val="0"/>
                <w:sz w:val="18"/>
                <w:szCs w:val="18"/>
              </w:rPr>
              <w:t>2</w:t>
            </w:r>
          </w:p>
        </w:tc>
        <w:tc>
          <w:tcPr>
            <w:tcW w:w="1255" w:type="dxa"/>
            <w:vMerge w:val="restart"/>
            <w:vAlign w:val="center"/>
          </w:tcPr>
          <w:p>
            <w:pPr>
              <w:jc w:val="center"/>
              <w:rPr>
                <w:rFonts w:ascii="Arial" w:hAnsi="Arial" w:cs="Arial"/>
                <w:color w:val="000000"/>
                <w:kern w:val="0"/>
                <w:sz w:val="18"/>
                <w:szCs w:val="18"/>
              </w:rPr>
            </w:pPr>
            <w:r>
              <w:rPr>
                <w:rFonts w:ascii="Arial" w:hAnsi="Arial" w:cs="Arial"/>
                <w:color w:val="000000"/>
                <w:kern w:val="0"/>
                <w:sz w:val="18"/>
                <w:szCs w:val="18"/>
              </w:rPr>
              <w:t>LO8</w:t>
            </w:r>
          </w:p>
        </w:tc>
        <w:tc>
          <w:tcPr>
            <w:tcW w:w="2371" w:type="dxa"/>
            <w:vAlign w:val="center"/>
          </w:tcPr>
          <w:p>
            <w:pPr>
              <w:pStyle w:val="16"/>
              <w:numPr>
                <w:ilvl w:val="0"/>
                <w:numId w:val="4"/>
              </w:numPr>
              <w:ind w:firstLineChars="0"/>
              <w:jc w:val="left"/>
              <w:rPr>
                <w:rFonts w:ascii="Arial" w:hAnsi="Arial" w:cs="Arial"/>
                <w:color w:val="000000"/>
                <w:kern w:val="0"/>
                <w:sz w:val="18"/>
                <w:szCs w:val="18"/>
              </w:rPr>
            </w:pPr>
            <w:r>
              <w:rPr>
                <w:rFonts w:ascii="Arial" w:hAnsi="Arial" w:cs="Arial"/>
                <w:color w:val="000000"/>
                <w:kern w:val="0"/>
                <w:sz w:val="18"/>
                <w:szCs w:val="18"/>
              </w:rPr>
              <w:t>具有基本的外语表达沟通能力与跨文化理解能力；</w:t>
            </w:r>
          </w:p>
          <w:p>
            <w:pPr>
              <w:pStyle w:val="16"/>
              <w:ind w:left="360" w:firstLine="0" w:firstLineChars="0"/>
              <w:jc w:val="left"/>
              <w:rPr>
                <w:rFonts w:ascii="Arial" w:hAnsi="Arial" w:cs="Arial"/>
                <w:color w:val="000000"/>
                <w:kern w:val="0"/>
                <w:sz w:val="18"/>
                <w:szCs w:val="18"/>
              </w:rPr>
            </w:pPr>
            <w:r>
              <w:rPr>
                <w:rFonts w:ascii="Arial" w:hAnsi="Arial" w:cs="Arial"/>
                <w:color w:val="000000"/>
                <w:kern w:val="0"/>
                <w:sz w:val="18"/>
                <w:szCs w:val="18"/>
              </w:rPr>
              <w:t>students can communicate with others in English;</w:t>
            </w:r>
          </w:p>
        </w:tc>
        <w:tc>
          <w:tcPr>
            <w:tcW w:w="2199"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听力技巧讲解、听力习题练习</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口语技巧与练习</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lecture, practice</w:t>
            </w:r>
          </w:p>
          <w:p>
            <w:pPr>
              <w:snapToGrid w:val="0"/>
              <w:spacing w:line="288" w:lineRule="auto"/>
              <w:jc w:val="left"/>
              <w:rPr>
                <w:rFonts w:hint="eastAsia" w:ascii="Arial" w:hAnsi="Arial" w:eastAsia="宋体" w:cs="Arial"/>
                <w:color w:val="000000"/>
                <w:kern w:val="0"/>
                <w:sz w:val="18"/>
                <w:szCs w:val="18"/>
                <w:lang w:val="en-US" w:eastAsia="zh-Hans"/>
              </w:rPr>
            </w:pPr>
            <w:r>
              <w:rPr>
                <w:rFonts w:hint="default" w:ascii="Arial" w:hAnsi="Arial" w:cs="Arial"/>
                <w:color w:val="000000"/>
                <w:kern w:val="0"/>
                <w:sz w:val="18"/>
                <w:szCs w:val="18"/>
                <w:lang w:eastAsia="zh-Hans"/>
              </w:rPr>
              <w:t>oral expression, practice</w:t>
            </w:r>
          </w:p>
        </w:tc>
        <w:tc>
          <w:tcPr>
            <w:tcW w:w="1276"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听力测试</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口语测试</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test</w:t>
            </w:r>
          </w:p>
          <w:p>
            <w:pPr>
              <w:snapToGrid w:val="0"/>
              <w:spacing w:line="288" w:lineRule="auto"/>
              <w:jc w:val="left"/>
              <w:rPr>
                <w:rFonts w:hint="eastAsia" w:ascii="Arial" w:hAnsi="Arial" w:cs="Arial"/>
                <w:color w:val="000000"/>
                <w:kern w:val="0"/>
                <w:sz w:val="18"/>
                <w:szCs w:val="18"/>
                <w:lang w:eastAsia="zh-Hans"/>
              </w:rPr>
            </w:pPr>
            <w:r>
              <w:rPr>
                <w:rFonts w:ascii="Arial" w:hAnsi="Arial" w:cs="Arial"/>
                <w:color w:val="000000"/>
                <w:kern w:val="0"/>
                <w:sz w:val="18"/>
                <w:szCs w:val="18"/>
              </w:rPr>
              <w:t>oral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rFonts w:ascii="Arial" w:hAnsi="Arial" w:cs="Arial"/>
                <w:color w:val="000000"/>
                <w:kern w:val="0"/>
                <w:sz w:val="18"/>
                <w:szCs w:val="18"/>
              </w:rPr>
            </w:pPr>
          </w:p>
        </w:tc>
        <w:tc>
          <w:tcPr>
            <w:tcW w:w="1255" w:type="dxa"/>
            <w:vMerge w:val="continue"/>
            <w:vAlign w:val="center"/>
          </w:tcPr>
          <w:p>
            <w:pPr>
              <w:rPr>
                <w:rFonts w:ascii="Arial" w:hAnsi="Arial" w:cs="Arial"/>
                <w:color w:val="000000"/>
                <w:kern w:val="0"/>
                <w:sz w:val="18"/>
                <w:szCs w:val="18"/>
              </w:rPr>
            </w:pPr>
          </w:p>
        </w:tc>
        <w:tc>
          <w:tcPr>
            <w:tcW w:w="2371" w:type="dxa"/>
            <w:vAlign w:val="center"/>
          </w:tcPr>
          <w:p>
            <w:pPr>
              <w:pStyle w:val="16"/>
              <w:numPr>
                <w:ilvl w:val="0"/>
                <w:numId w:val="4"/>
              </w:numPr>
              <w:ind w:firstLineChars="0"/>
              <w:jc w:val="left"/>
              <w:rPr>
                <w:rFonts w:ascii="Arial" w:hAnsi="Arial" w:cs="Arial"/>
                <w:color w:val="000000"/>
                <w:kern w:val="0"/>
                <w:sz w:val="18"/>
                <w:szCs w:val="18"/>
              </w:rPr>
            </w:pPr>
            <w:r>
              <w:rPr>
                <w:rFonts w:ascii="Arial" w:hAnsi="Arial" w:cs="Arial"/>
                <w:color w:val="000000"/>
                <w:kern w:val="0"/>
                <w:sz w:val="18"/>
                <w:szCs w:val="18"/>
              </w:rPr>
              <w:t>能够阅读专业外文资料；</w:t>
            </w:r>
          </w:p>
          <w:p>
            <w:pPr>
              <w:pStyle w:val="16"/>
              <w:ind w:left="360" w:firstLine="0" w:firstLineChars="0"/>
              <w:jc w:val="left"/>
              <w:rPr>
                <w:rFonts w:ascii="Arial" w:hAnsi="Arial" w:cs="Arial"/>
                <w:color w:val="000000"/>
                <w:kern w:val="0"/>
                <w:sz w:val="18"/>
                <w:szCs w:val="18"/>
              </w:rPr>
            </w:pPr>
            <w:r>
              <w:rPr>
                <w:rFonts w:ascii="Arial" w:hAnsi="Arial" w:cs="Arial"/>
                <w:color w:val="000000"/>
                <w:kern w:val="0"/>
                <w:sz w:val="18"/>
                <w:szCs w:val="18"/>
              </w:rPr>
              <w:t>Students can read English materials;</w:t>
            </w:r>
          </w:p>
        </w:tc>
        <w:tc>
          <w:tcPr>
            <w:tcW w:w="2199"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听力技巧讲解、听力习题练习</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口语技巧与练习</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lecture, practice</w:t>
            </w:r>
          </w:p>
          <w:p>
            <w:pPr>
              <w:snapToGrid w:val="0"/>
              <w:spacing w:line="288" w:lineRule="auto"/>
              <w:jc w:val="left"/>
              <w:rPr>
                <w:rFonts w:ascii="Arial" w:hAnsi="Arial" w:cs="Arial"/>
                <w:color w:val="000000"/>
                <w:kern w:val="0"/>
                <w:sz w:val="18"/>
                <w:szCs w:val="18"/>
              </w:rPr>
            </w:pPr>
            <w:r>
              <w:rPr>
                <w:rFonts w:hint="default" w:ascii="Arial" w:hAnsi="Arial" w:cs="Arial"/>
                <w:color w:val="000000"/>
                <w:kern w:val="0"/>
                <w:sz w:val="18"/>
                <w:szCs w:val="18"/>
                <w:lang w:eastAsia="zh-Hans"/>
              </w:rPr>
              <w:t>oral expression, practice</w:t>
            </w:r>
          </w:p>
        </w:tc>
        <w:tc>
          <w:tcPr>
            <w:tcW w:w="1276"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听力测试</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口语测试</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test</w:t>
            </w:r>
          </w:p>
          <w:p>
            <w:pPr>
              <w:snapToGrid w:val="0"/>
              <w:spacing w:line="288" w:lineRule="auto"/>
              <w:jc w:val="left"/>
              <w:rPr>
                <w:rFonts w:ascii="Arial" w:hAnsi="Arial" w:cs="Arial"/>
                <w:sz w:val="18"/>
                <w:szCs w:val="18"/>
              </w:rPr>
            </w:pPr>
            <w:r>
              <w:rPr>
                <w:rFonts w:ascii="Arial" w:hAnsi="Arial" w:cs="Arial"/>
                <w:color w:val="000000"/>
                <w:kern w:val="0"/>
                <w:sz w:val="18"/>
                <w:szCs w:val="18"/>
              </w:rPr>
              <w:t>oral 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Merge w:val="continue"/>
            <w:vAlign w:val="center"/>
          </w:tcPr>
          <w:p>
            <w:pPr>
              <w:rPr>
                <w:rFonts w:ascii="Arial" w:hAnsi="Arial" w:cs="Arial"/>
                <w:color w:val="000000"/>
                <w:kern w:val="0"/>
                <w:sz w:val="18"/>
                <w:szCs w:val="18"/>
              </w:rPr>
            </w:pPr>
          </w:p>
        </w:tc>
        <w:tc>
          <w:tcPr>
            <w:tcW w:w="1255" w:type="dxa"/>
            <w:vMerge w:val="continue"/>
            <w:vAlign w:val="center"/>
          </w:tcPr>
          <w:p>
            <w:pPr>
              <w:rPr>
                <w:rFonts w:ascii="Arial" w:hAnsi="Arial" w:cs="Arial"/>
                <w:color w:val="000000"/>
                <w:kern w:val="0"/>
                <w:sz w:val="18"/>
                <w:szCs w:val="18"/>
              </w:rPr>
            </w:pPr>
          </w:p>
        </w:tc>
        <w:tc>
          <w:tcPr>
            <w:tcW w:w="2371" w:type="dxa"/>
            <w:vAlign w:val="center"/>
          </w:tcPr>
          <w:p>
            <w:pPr>
              <w:pStyle w:val="16"/>
              <w:numPr>
                <w:ilvl w:val="0"/>
                <w:numId w:val="4"/>
              </w:numPr>
              <w:ind w:firstLineChars="0"/>
              <w:jc w:val="left"/>
              <w:rPr>
                <w:rFonts w:ascii="Arial" w:hAnsi="Arial" w:cs="Arial"/>
                <w:color w:val="000000"/>
                <w:kern w:val="0"/>
                <w:sz w:val="18"/>
                <w:szCs w:val="18"/>
              </w:rPr>
            </w:pPr>
            <w:r>
              <w:rPr>
                <w:rFonts w:ascii="Arial" w:hAnsi="Arial" w:cs="Arial"/>
                <w:color w:val="000000"/>
                <w:kern w:val="0"/>
                <w:sz w:val="18"/>
                <w:szCs w:val="18"/>
              </w:rPr>
              <w:t>有国际竞争与合作意识。</w:t>
            </w:r>
          </w:p>
          <w:p>
            <w:pPr>
              <w:pStyle w:val="16"/>
              <w:ind w:left="360" w:firstLine="0" w:firstLineChars="0"/>
              <w:jc w:val="left"/>
              <w:rPr>
                <w:rFonts w:ascii="Arial" w:hAnsi="Arial" w:cs="Arial"/>
                <w:color w:val="000000"/>
                <w:kern w:val="0"/>
                <w:sz w:val="18"/>
                <w:szCs w:val="18"/>
              </w:rPr>
            </w:pPr>
            <w:r>
              <w:rPr>
                <w:rFonts w:ascii="Arial" w:hAnsi="Arial" w:cs="Arial"/>
                <w:color w:val="000000"/>
                <w:kern w:val="0"/>
                <w:sz w:val="18"/>
                <w:szCs w:val="18"/>
              </w:rPr>
              <w:t>Students can be aware of international competition and cooperation.</w:t>
            </w:r>
          </w:p>
        </w:tc>
        <w:tc>
          <w:tcPr>
            <w:tcW w:w="2199"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听力技巧讲解、听力习题练习</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口语技巧与练习</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lecture, practice</w:t>
            </w:r>
          </w:p>
          <w:p>
            <w:pPr>
              <w:snapToGrid w:val="0"/>
              <w:spacing w:line="288" w:lineRule="auto"/>
              <w:jc w:val="left"/>
              <w:rPr>
                <w:rFonts w:ascii="Arial" w:hAnsi="Arial" w:cs="Arial"/>
                <w:color w:val="000000"/>
                <w:kern w:val="0"/>
                <w:sz w:val="18"/>
                <w:szCs w:val="18"/>
              </w:rPr>
            </w:pPr>
            <w:r>
              <w:rPr>
                <w:rFonts w:hint="default" w:ascii="Arial" w:hAnsi="Arial" w:cs="Arial"/>
                <w:color w:val="000000"/>
                <w:kern w:val="0"/>
                <w:sz w:val="18"/>
                <w:szCs w:val="18"/>
                <w:lang w:eastAsia="zh-Hans"/>
              </w:rPr>
              <w:t>oral expression, practice</w:t>
            </w:r>
          </w:p>
        </w:tc>
        <w:tc>
          <w:tcPr>
            <w:tcW w:w="1276" w:type="dxa"/>
            <w:vAlign w:val="center"/>
          </w:tcPr>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听力测试</w:t>
            </w:r>
          </w:p>
          <w:p>
            <w:pPr>
              <w:snapToGrid w:val="0"/>
              <w:spacing w:line="288" w:lineRule="auto"/>
              <w:jc w:val="left"/>
              <w:rPr>
                <w:rFonts w:hint="eastAsia" w:ascii="Arial" w:hAnsi="Arial" w:eastAsia="宋体" w:cs="Arial"/>
                <w:color w:val="000000"/>
                <w:kern w:val="0"/>
                <w:sz w:val="18"/>
                <w:szCs w:val="18"/>
                <w:lang w:val="en-US" w:eastAsia="zh-Hans"/>
              </w:rPr>
            </w:pPr>
            <w:r>
              <w:rPr>
                <w:rFonts w:hint="eastAsia" w:ascii="Arial" w:hAnsi="Arial" w:cs="Arial"/>
                <w:color w:val="000000"/>
                <w:kern w:val="0"/>
                <w:sz w:val="18"/>
                <w:szCs w:val="18"/>
                <w:lang w:val="en-US" w:eastAsia="zh-Hans"/>
              </w:rPr>
              <w:t>口语测试</w:t>
            </w:r>
          </w:p>
          <w:p>
            <w:pPr>
              <w:snapToGrid w:val="0"/>
              <w:spacing w:line="288" w:lineRule="auto"/>
              <w:jc w:val="left"/>
              <w:rPr>
                <w:rFonts w:ascii="Arial" w:hAnsi="Arial" w:cs="Arial"/>
                <w:color w:val="000000"/>
                <w:kern w:val="0"/>
                <w:sz w:val="18"/>
                <w:szCs w:val="18"/>
              </w:rPr>
            </w:pPr>
            <w:r>
              <w:rPr>
                <w:rFonts w:ascii="Arial" w:hAnsi="Arial" w:cs="Arial"/>
                <w:color w:val="000000"/>
                <w:kern w:val="0"/>
                <w:sz w:val="18"/>
                <w:szCs w:val="18"/>
              </w:rPr>
              <w:t>listening test</w:t>
            </w:r>
          </w:p>
          <w:p>
            <w:pPr>
              <w:snapToGrid w:val="0"/>
              <w:spacing w:line="288" w:lineRule="auto"/>
              <w:jc w:val="left"/>
              <w:rPr>
                <w:rFonts w:ascii="Arial" w:hAnsi="Arial" w:cs="Arial"/>
                <w:sz w:val="18"/>
                <w:szCs w:val="18"/>
              </w:rPr>
            </w:pPr>
            <w:r>
              <w:rPr>
                <w:rFonts w:ascii="Arial" w:hAnsi="Arial" w:cs="Arial"/>
                <w:color w:val="000000"/>
                <w:kern w:val="0"/>
                <w:sz w:val="18"/>
                <w:szCs w:val="18"/>
              </w:rPr>
              <w:t>oral test</w:t>
            </w:r>
          </w:p>
        </w:tc>
      </w:tr>
    </w:tbl>
    <w:p>
      <w:pPr>
        <w:snapToGrid w:val="0"/>
        <w:spacing w:line="288" w:lineRule="auto"/>
        <w:ind w:firstLine="400" w:firstLineChars="200"/>
        <w:rPr>
          <w:color w:val="000000" w:themeColor="text1"/>
          <w:sz w:val="20"/>
          <w:szCs w:val="20"/>
          <w14:textFill>
            <w14:solidFill>
              <w14:schemeClr w14:val="tx1"/>
            </w14:solidFill>
          </w14:textFill>
        </w:rPr>
      </w:pPr>
    </w:p>
    <w:p>
      <w:pPr>
        <w:snapToGrid w:val="0"/>
        <w:spacing w:line="288" w:lineRule="auto"/>
        <w:ind w:firstLine="400" w:firstLineChars="200"/>
        <w:rPr>
          <w:color w:val="000000"/>
          <w:sz w:val="20"/>
          <w:szCs w:val="20"/>
        </w:rPr>
      </w:pPr>
    </w:p>
    <w:p>
      <w:pPr>
        <w:widowControl/>
        <w:spacing w:before="156" w:beforeLines="50" w:after="156" w:afterLines="50" w:line="288" w:lineRule="auto"/>
        <w:ind w:firstLine="360" w:firstLineChars="150"/>
        <w:jc w:val="left"/>
        <w:rPr>
          <w:rFonts w:hint="eastAsia" w:ascii="黑体" w:hAnsi="宋体" w:eastAsia="黑体"/>
          <w:sz w:val="24"/>
          <w:lang w:eastAsia="zh-CN"/>
        </w:rPr>
      </w:pPr>
      <w:r>
        <w:rPr>
          <w:rFonts w:hint="eastAsia" w:ascii="黑体" w:hAnsi="宋体" w:eastAsia="黑体"/>
          <w:sz w:val="24"/>
        </w:rPr>
        <w:t>六、</w:t>
      </w:r>
      <w:r>
        <w:rPr>
          <w:rFonts w:ascii="黑体" w:hAnsi="宋体" w:eastAsia="黑体"/>
          <w:sz w:val="24"/>
        </w:rPr>
        <w:t>课程内容</w:t>
      </w:r>
      <w:r>
        <w:rPr>
          <w:rFonts w:hint="eastAsia" w:ascii="黑体" w:hAnsi="宋体" w:eastAsia="黑体"/>
          <w:sz w:val="24"/>
          <w:lang w:eastAsia="zh-CN"/>
        </w:rPr>
        <w:t xml:space="preserve"> </w:t>
      </w:r>
      <w:r>
        <w:rPr>
          <w:rFonts w:hint="eastAsia" w:ascii="黑体" w:hAnsi="宋体" w:eastAsia="黑体"/>
          <w:sz w:val="24"/>
        </w:rPr>
        <w:t>Course content</w:t>
      </w:r>
      <w:r>
        <w:rPr>
          <w:rFonts w:hint="eastAsia" w:ascii="黑体" w:hAnsi="宋体" w:eastAsia="黑体"/>
          <w:sz w:val="24"/>
          <w:lang w:eastAsia="zh-CN"/>
        </w:rPr>
        <w:t xml:space="preserve">  </w:t>
      </w:r>
    </w:p>
    <w:tbl>
      <w:tblPr>
        <w:tblStyle w:val="5"/>
        <w:tblW w:w="8200" w:type="dxa"/>
        <w:tblInd w:w="108" w:type="dxa"/>
        <w:tblLayout w:type="fixed"/>
        <w:tblCellMar>
          <w:top w:w="0" w:type="dxa"/>
          <w:left w:w="0" w:type="dxa"/>
          <w:bottom w:w="0" w:type="dxa"/>
          <w:right w:w="0" w:type="dxa"/>
        </w:tblCellMar>
      </w:tblPr>
      <w:tblGrid>
        <w:gridCol w:w="1120"/>
        <w:gridCol w:w="7080"/>
      </w:tblGrid>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Times New Roman" w:hAnsi="Times New Roman"/>
                <w:kern w:val="0"/>
                <w:sz w:val="20"/>
                <w:szCs w:val="20"/>
              </w:rPr>
            </w:pPr>
            <w:r>
              <w:rPr>
                <w:rFonts w:ascii="Times New Roman" w:hAnsi="Times New Roman"/>
                <w:kern w:val="0"/>
                <w:sz w:val="20"/>
                <w:szCs w:val="20"/>
              </w:rPr>
              <w:t>周次</w:t>
            </w:r>
          </w:p>
          <w:p>
            <w:pPr>
              <w:widowControl/>
              <w:spacing w:before="120" w:after="120" w:line="240" w:lineRule="exact"/>
              <w:jc w:val="center"/>
              <w:rPr>
                <w:rFonts w:ascii="Times New Roman" w:hAnsi="Times New Roman"/>
                <w:kern w:val="0"/>
                <w:sz w:val="20"/>
                <w:szCs w:val="20"/>
              </w:rPr>
            </w:pPr>
            <w:r>
              <w:rPr>
                <w:rFonts w:ascii="Times New Roman" w:hAnsi="Times New Roman"/>
                <w:kern w:val="0"/>
                <w:sz w:val="20"/>
                <w:szCs w:val="20"/>
              </w:rPr>
              <w:t>Week</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Times New Roman" w:hAnsi="Times New Roman"/>
                <w:kern w:val="0"/>
                <w:sz w:val="20"/>
                <w:szCs w:val="20"/>
              </w:rPr>
            </w:pPr>
            <w:r>
              <w:rPr>
                <w:rFonts w:ascii="Times New Roman" w:hAnsi="Times New Roman"/>
                <w:kern w:val="0"/>
                <w:sz w:val="20"/>
                <w:szCs w:val="20"/>
              </w:rPr>
              <w:t>教学内容</w:t>
            </w:r>
          </w:p>
          <w:p>
            <w:pPr>
              <w:widowControl/>
              <w:spacing w:line="240" w:lineRule="exact"/>
              <w:ind w:firstLine="357"/>
              <w:jc w:val="center"/>
              <w:rPr>
                <w:rFonts w:ascii="Times New Roman" w:hAnsi="Times New Roman"/>
                <w:kern w:val="0"/>
                <w:sz w:val="20"/>
                <w:szCs w:val="20"/>
              </w:rPr>
            </w:pPr>
            <w:r>
              <w:rPr>
                <w:rFonts w:ascii="Times New Roman" w:hAnsi="Times New Roman"/>
                <w:kern w:val="0"/>
                <w:sz w:val="20"/>
                <w:szCs w:val="20"/>
              </w:rPr>
              <w:t>Teaching Content</w:t>
            </w: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4</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ascii="Arial" w:hAnsi="Arial" w:cs="Arial"/>
                <w:b/>
                <w:sz w:val="20"/>
                <w:szCs w:val="20"/>
              </w:rPr>
              <w:t>Overview of the Listening Test雅思听力概述</w:t>
            </w:r>
          </w:p>
          <w:p>
            <w:pPr>
              <w:rPr>
                <w:rFonts w:ascii="Arial" w:hAnsi="Arial" w:cs="Arial"/>
                <w:sz w:val="20"/>
                <w:szCs w:val="20"/>
              </w:rPr>
            </w:pPr>
            <w:r>
              <w:rPr>
                <w:rFonts w:ascii="Arial" w:hAnsi="Arial" w:cs="Arial"/>
                <w:sz w:val="20"/>
                <w:szCs w:val="20"/>
              </w:rPr>
              <w:t>Format考试形式</w:t>
            </w:r>
          </w:p>
          <w:p>
            <w:pPr>
              <w:rPr>
                <w:rFonts w:ascii="Arial" w:hAnsi="Arial" w:cs="Arial"/>
                <w:sz w:val="20"/>
                <w:szCs w:val="20"/>
              </w:rPr>
            </w:pPr>
            <w:r>
              <w:rPr>
                <w:rFonts w:ascii="Arial" w:hAnsi="Arial" w:cs="Arial"/>
                <w:sz w:val="20"/>
                <w:szCs w:val="20"/>
              </w:rPr>
              <w:t>Audio Recording听力录音</w:t>
            </w:r>
          </w:p>
          <w:p>
            <w:pPr>
              <w:rPr>
                <w:rFonts w:ascii="Arial" w:hAnsi="Arial" w:cs="Arial"/>
                <w:sz w:val="20"/>
                <w:szCs w:val="20"/>
              </w:rPr>
            </w:pPr>
            <w:r>
              <w:rPr>
                <w:rFonts w:ascii="Arial" w:hAnsi="Arial" w:cs="Arial"/>
                <w:sz w:val="20"/>
                <w:szCs w:val="20"/>
              </w:rPr>
              <w:t>Marking评分标准</w:t>
            </w:r>
          </w:p>
          <w:p>
            <w:pPr>
              <w:rPr>
                <w:rFonts w:ascii="Arial" w:hAnsi="Arial" w:cs="Arial"/>
                <w:sz w:val="20"/>
                <w:szCs w:val="20"/>
              </w:rPr>
            </w:pPr>
          </w:p>
          <w:p>
            <w:pPr>
              <w:rPr>
                <w:rFonts w:ascii="Arial" w:hAnsi="Arial" w:cs="Arial"/>
                <w:b/>
                <w:sz w:val="20"/>
                <w:szCs w:val="20"/>
              </w:rPr>
            </w:pPr>
            <w:r>
              <w:rPr>
                <w:rFonts w:hint="eastAsia" w:ascii="Arial" w:hAnsi="Arial" w:cs="Arial"/>
                <w:b/>
                <w:sz w:val="20"/>
                <w:szCs w:val="20"/>
              </w:rPr>
              <w:t>Overview of the Speaking Test雅思口语概述</w:t>
            </w:r>
          </w:p>
          <w:p>
            <w:pPr>
              <w:rPr>
                <w:rFonts w:ascii="Arial" w:hAnsi="Arial" w:cs="Arial"/>
                <w:sz w:val="20"/>
                <w:szCs w:val="20"/>
              </w:rPr>
            </w:pPr>
            <w:r>
              <w:rPr>
                <w:rFonts w:hint="eastAsia" w:ascii="Arial" w:hAnsi="Arial" w:cs="Arial"/>
                <w:sz w:val="20"/>
                <w:szCs w:val="20"/>
              </w:rPr>
              <w:t xml:space="preserve">Format考试形式  </w:t>
            </w:r>
          </w:p>
          <w:p>
            <w:pPr>
              <w:rPr>
                <w:rFonts w:ascii="Arial" w:hAnsi="Arial" w:cs="Arial"/>
                <w:sz w:val="20"/>
                <w:szCs w:val="20"/>
              </w:rPr>
            </w:pPr>
            <w:r>
              <w:rPr>
                <w:rFonts w:hint="eastAsia" w:ascii="Arial" w:hAnsi="Arial" w:cs="Arial"/>
                <w:sz w:val="20"/>
                <w:szCs w:val="20"/>
              </w:rPr>
              <w:t xml:space="preserve">Marking评分标准 </w:t>
            </w:r>
          </w:p>
          <w:p>
            <w:pPr>
              <w:rPr>
                <w:rFonts w:ascii="Arial" w:hAnsi="Arial" w:cs="Arial"/>
                <w:sz w:val="20"/>
                <w:szCs w:val="20"/>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5</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Listening</w:t>
            </w:r>
          </w:p>
          <w:p>
            <w:pPr>
              <w:rPr>
                <w:rFonts w:hint="eastAsia" w:ascii="Arial" w:hAnsi="Arial" w:cs="Arial"/>
                <w:sz w:val="20"/>
                <w:szCs w:val="20"/>
                <w:lang w:val="en-US" w:eastAsia="zh-Hans"/>
              </w:rPr>
            </w:pPr>
            <w:r>
              <w:rPr>
                <w:rFonts w:hint="eastAsia" w:ascii="Arial" w:hAnsi="Arial" w:cs="Arial"/>
                <w:sz w:val="20"/>
                <w:szCs w:val="20"/>
                <w:lang w:val="en-US" w:eastAsia="zh-Hans"/>
              </w:rPr>
              <w:t>Dictation</w:t>
            </w:r>
            <w:r>
              <w:rPr>
                <w:rFonts w:hint="default" w:ascii="Arial" w:hAnsi="Arial" w:cs="Arial"/>
                <w:sz w:val="20"/>
                <w:szCs w:val="20"/>
                <w:lang w:eastAsia="zh-Hans"/>
              </w:rPr>
              <w:t xml:space="preserve"> </w:t>
            </w:r>
            <w:r>
              <w:rPr>
                <w:rFonts w:hint="eastAsia" w:ascii="Arial" w:hAnsi="Arial" w:cs="Arial"/>
                <w:sz w:val="20"/>
                <w:szCs w:val="20"/>
                <w:lang w:val="en-US" w:eastAsia="zh-Hans"/>
              </w:rPr>
              <w:t>学习快速记笔记</w:t>
            </w:r>
            <w:r>
              <w:rPr>
                <w:rFonts w:hint="default" w:ascii="Arial" w:hAnsi="Arial" w:cs="Arial"/>
                <w:sz w:val="20"/>
                <w:szCs w:val="20"/>
                <w:lang w:eastAsia="zh-Hans"/>
              </w:rPr>
              <w:t>，</w:t>
            </w:r>
            <w:r>
              <w:rPr>
                <w:rFonts w:hint="eastAsia" w:ascii="Arial" w:hAnsi="Arial" w:cs="Arial"/>
                <w:sz w:val="20"/>
                <w:szCs w:val="20"/>
                <w:lang w:val="en-US" w:eastAsia="zh-Hans"/>
              </w:rPr>
              <w:t>地图题相关单词</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Type1: Form Completion题型1</w:t>
            </w:r>
            <w:r>
              <w:rPr>
                <w:rFonts w:hint="eastAsia" w:ascii="Arial" w:hAnsi="Arial" w:cs="Arial"/>
                <w:sz w:val="20"/>
                <w:szCs w:val="20"/>
              </w:rPr>
              <w:t>：</w:t>
            </w:r>
            <w:r>
              <w:rPr>
                <w:rFonts w:hint="eastAsia" w:ascii="Arial" w:hAnsi="Arial" w:cs="Arial"/>
                <w:sz w:val="20"/>
                <w:szCs w:val="20"/>
                <w:lang w:val="en-US" w:eastAsia="zh-Hans"/>
              </w:rPr>
              <w:t>信息题</w:t>
            </w:r>
          </w:p>
          <w:p>
            <w:pPr>
              <w:rPr>
                <w:rFonts w:ascii="Arial" w:hAnsi="Arial" w:cs="Arial"/>
                <w:sz w:val="20"/>
                <w:szCs w:val="20"/>
              </w:rPr>
            </w:pPr>
            <w:r>
              <w:rPr>
                <w:rFonts w:ascii="Arial" w:hAnsi="Arial" w:cs="Arial"/>
                <w:sz w:val="20"/>
                <w:szCs w:val="20"/>
              </w:rPr>
              <w:t>Task Type2: Short-answer Questions题型2</w:t>
            </w:r>
            <w:r>
              <w:rPr>
                <w:rFonts w:hint="eastAsia" w:ascii="Arial" w:hAnsi="Arial" w:cs="Arial"/>
                <w:sz w:val="20"/>
                <w:szCs w:val="20"/>
              </w:rPr>
              <w:t>：</w:t>
            </w:r>
            <w:r>
              <w:rPr>
                <w:rFonts w:hint="eastAsia" w:ascii="Arial" w:hAnsi="Arial" w:cs="Arial"/>
                <w:sz w:val="20"/>
                <w:szCs w:val="20"/>
                <w:lang w:val="en-US" w:eastAsia="zh-Hans"/>
              </w:rPr>
              <w:t>信息题</w:t>
            </w:r>
          </w:p>
          <w:p>
            <w:pPr>
              <w:rPr>
                <w:rFonts w:ascii="Arial" w:hAnsi="Arial" w:cs="Arial"/>
                <w:sz w:val="20"/>
                <w:szCs w:val="20"/>
              </w:rPr>
            </w:pPr>
            <w:r>
              <w:rPr>
                <w:rFonts w:ascii="Arial" w:hAnsi="Arial" w:cs="Arial"/>
                <w:sz w:val="20"/>
                <w:szCs w:val="20"/>
              </w:rPr>
              <w:t>Test Practice题型练习</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6</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Speaking</w:t>
            </w:r>
          </w:p>
          <w:p>
            <w:pPr>
              <w:rPr>
                <w:rFonts w:ascii="Arial" w:hAnsi="Arial" w:cs="Arial"/>
                <w:sz w:val="20"/>
                <w:szCs w:val="20"/>
              </w:rPr>
            </w:pPr>
            <w:r>
              <w:rPr>
                <w:rFonts w:hint="eastAsia" w:ascii="Arial" w:hAnsi="Arial" w:cs="Arial"/>
                <w:sz w:val="20"/>
                <w:szCs w:val="20"/>
              </w:rPr>
              <w:t>Part1第一部分</w:t>
            </w:r>
          </w:p>
          <w:p>
            <w:pPr>
              <w:rPr>
                <w:rFonts w:ascii="Arial" w:hAnsi="Arial" w:cs="Arial"/>
                <w:sz w:val="20"/>
                <w:szCs w:val="20"/>
              </w:rPr>
            </w:pPr>
            <w:r>
              <w:rPr>
                <w:rFonts w:hint="eastAsia" w:ascii="Arial" w:hAnsi="Arial" w:cs="Arial"/>
                <w:sz w:val="20"/>
                <w:szCs w:val="20"/>
              </w:rPr>
              <w:t>What to Expect考试内容</w:t>
            </w:r>
          </w:p>
          <w:p>
            <w:pPr>
              <w:rPr>
                <w:rFonts w:ascii="Arial" w:hAnsi="Arial" w:cs="Arial"/>
                <w:sz w:val="20"/>
                <w:szCs w:val="20"/>
              </w:rPr>
            </w:pPr>
            <w:r>
              <w:rPr>
                <w:rFonts w:hint="eastAsia" w:ascii="Arial" w:hAnsi="Arial" w:cs="Arial"/>
                <w:sz w:val="20"/>
                <w:szCs w:val="20"/>
              </w:rPr>
              <w:t xml:space="preserve">Topics话题  </w:t>
            </w:r>
          </w:p>
          <w:p>
            <w:pPr>
              <w:rPr>
                <w:rFonts w:ascii="Arial" w:hAnsi="Arial" w:cs="Arial"/>
                <w:sz w:val="20"/>
                <w:szCs w:val="20"/>
              </w:rPr>
            </w:pPr>
            <w:r>
              <w:rPr>
                <w:rFonts w:hint="eastAsia" w:ascii="Arial" w:hAnsi="Arial" w:cs="Arial"/>
                <w:sz w:val="20"/>
                <w:szCs w:val="20"/>
              </w:rPr>
              <w:t xml:space="preserve">Question Types题型    </w:t>
            </w:r>
          </w:p>
          <w:p>
            <w:pPr>
              <w:widowControl/>
              <w:rPr>
                <w:rFonts w:ascii="Arial" w:hAnsi="Arial" w:cs="Arial"/>
                <w:sz w:val="20"/>
                <w:szCs w:val="20"/>
              </w:rPr>
            </w:pPr>
            <w:r>
              <w:rPr>
                <w:rFonts w:hint="eastAsia" w:ascii="Arial" w:hAnsi="Arial" w:cs="Arial"/>
                <w:sz w:val="20"/>
                <w:szCs w:val="20"/>
              </w:rPr>
              <w:t>Strategies for Improving Answers优化答案的策略</w:t>
            </w:r>
          </w:p>
          <w:p>
            <w:pPr>
              <w:widowControl/>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7</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Listening</w:t>
            </w:r>
          </w:p>
          <w:p>
            <w:pPr>
              <w:rPr>
                <w:rFonts w:hint="eastAsia" w:ascii="Arial" w:hAnsi="Arial" w:cs="Arial"/>
                <w:sz w:val="20"/>
                <w:szCs w:val="20"/>
                <w:lang w:val="en-US" w:eastAsia="zh-Hans"/>
              </w:rPr>
            </w:pPr>
            <w:r>
              <w:rPr>
                <w:rFonts w:hint="eastAsia" w:ascii="Arial" w:hAnsi="Arial" w:cs="Arial"/>
                <w:sz w:val="20"/>
                <w:szCs w:val="20"/>
                <w:lang w:val="en-US" w:eastAsia="zh-Hans"/>
              </w:rPr>
              <w:t>numbers数字类听写</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Type3: Matching Information题型3</w:t>
            </w:r>
            <w:r>
              <w:rPr>
                <w:rFonts w:hint="eastAsia" w:ascii="Arial" w:hAnsi="Arial" w:cs="Arial"/>
                <w:sz w:val="20"/>
                <w:szCs w:val="20"/>
              </w:rPr>
              <w:t>：</w:t>
            </w:r>
            <w:r>
              <w:rPr>
                <w:rFonts w:ascii="Arial" w:hAnsi="Arial" w:cs="Arial"/>
                <w:sz w:val="20"/>
                <w:szCs w:val="20"/>
              </w:rPr>
              <w:t>具体信息配对</w:t>
            </w:r>
          </w:p>
          <w:p>
            <w:pPr>
              <w:rPr>
                <w:rFonts w:ascii="Arial" w:hAnsi="Arial" w:cs="Arial"/>
                <w:sz w:val="20"/>
                <w:szCs w:val="20"/>
              </w:rPr>
            </w:pPr>
            <w:r>
              <w:rPr>
                <w:rFonts w:ascii="Arial" w:hAnsi="Arial" w:cs="Arial"/>
                <w:sz w:val="20"/>
                <w:szCs w:val="20"/>
              </w:rPr>
              <w:t>Task Type4: Multiple Choice题型4</w:t>
            </w:r>
            <w:r>
              <w:rPr>
                <w:rFonts w:hint="eastAsia" w:ascii="Arial" w:hAnsi="Arial" w:cs="Arial"/>
                <w:sz w:val="20"/>
                <w:szCs w:val="20"/>
              </w:rPr>
              <w:t>：</w:t>
            </w:r>
            <w:r>
              <w:rPr>
                <w:rFonts w:ascii="Arial" w:hAnsi="Arial" w:cs="Arial"/>
                <w:sz w:val="20"/>
                <w:szCs w:val="20"/>
              </w:rPr>
              <w:t>多项选择</w:t>
            </w:r>
          </w:p>
          <w:p>
            <w:pPr>
              <w:rPr>
                <w:rFonts w:ascii="Arial" w:hAnsi="Arial" w:cs="Arial"/>
                <w:sz w:val="20"/>
                <w:szCs w:val="20"/>
              </w:rPr>
            </w:pPr>
            <w:r>
              <w:rPr>
                <w:rFonts w:ascii="Arial" w:hAnsi="Arial" w:cs="Arial"/>
                <w:sz w:val="20"/>
                <w:szCs w:val="20"/>
              </w:rPr>
              <w:t>Test Practice题型练习</w:t>
            </w:r>
          </w:p>
          <w:p>
            <w:pPr>
              <w:widowControl/>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8</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sz w:val="20"/>
                <w:szCs w:val="20"/>
              </w:rPr>
            </w:pPr>
            <w:r>
              <w:rPr>
                <w:rFonts w:hint="eastAsia" w:ascii="Arial" w:hAnsi="Arial" w:cs="Arial"/>
                <w:b/>
                <w:sz w:val="20"/>
                <w:szCs w:val="20"/>
              </w:rPr>
              <w:t>Speaking</w:t>
            </w:r>
          </w:p>
          <w:p>
            <w:pPr>
              <w:rPr>
                <w:rFonts w:ascii="Arial" w:hAnsi="Arial" w:cs="Arial"/>
                <w:sz w:val="20"/>
                <w:szCs w:val="20"/>
              </w:rPr>
            </w:pPr>
            <w:r>
              <w:rPr>
                <w:rFonts w:hint="eastAsia" w:ascii="Arial" w:hAnsi="Arial" w:cs="Arial"/>
                <w:sz w:val="20"/>
                <w:szCs w:val="20"/>
              </w:rPr>
              <w:t>Part2第二部分</w:t>
            </w:r>
          </w:p>
          <w:p>
            <w:pPr>
              <w:rPr>
                <w:rFonts w:ascii="Arial" w:hAnsi="Arial" w:cs="Arial"/>
                <w:sz w:val="20"/>
                <w:szCs w:val="20"/>
              </w:rPr>
            </w:pPr>
            <w:r>
              <w:rPr>
                <w:rFonts w:hint="eastAsia" w:ascii="Arial" w:hAnsi="Arial" w:cs="Arial"/>
                <w:sz w:val="20"/>
                <w:szCs w:val="20"/>
              </w:rPr>
              <w:t xml:space="preserve">What to Expect考试内容  </w:t>
            </w:r>
          </w:p>
          <w:p>
            <w:pPr>
              <w:rPr>
                <w:rFonts w:ascii="Arial" w:hAnsi="Arial" w:cs="Arial"/>
                <w:sz w:val="20"/>
                <w:szCs w:val="20"/>
              </w:rPr>
            </w:pPr>
            <w:r>
              <w:rPr>
                <w:rFonts w:hint="eastAsia" w:ascii="Arial" w:hAnsi="Arial" w:cs="Arial"/>
                <w:sz w:val="20"/>
                <w:szCs w:val="20"/>
              </w:rPr>
              <w:t xml:space="preserve">Topics话题 </w:t>
            </w:r>
            <w:r>
              <w:rPr>
                <w:rFonts w:hint="eastAsia" w:ascii="Arial" w:hAnsi="Arial" w:cs="Arial"/>
                <w:sz w:val="20"/>
                <w:szCs w:val="20"/>
                <w:lang w:val="en-US" w:eastAsia="zh-Hans"/>
              </w:rPr>
              <w:t>inter</w:t>
            </w:r>
            <w:r>
              <w:rPr>
                <w:rFonts w:hint="default" w:ascii="Arial" w:hAnsi="Arial" w:cs="Arial"/>
                <w:sz w:val="20"/>
                <w:szCs w:val="20"/>
                <w:lang w:eastAsia="zh-Hans"/>
              </w:rPr>
              <w:t>ests and hobbies</w:t>
            </w:r>
            <w:r>
              <w:rPr>
                <w:rFonts w:hint="eastAsia" w:ascii="Arial" w:hAnsi="Arial" w:cs="Arial"/>
                <w:sz w:val="20"/>
                <w:szCs w:val="20"/>
              </w:rPr>
              <w:t xml:space="preserve"> </w:t>
            </w:r>
          </w:p>
          <w:p>
            <w:pPr>
              <w:widowControl/>
              <w:tabs>
                <w:tab w:val="left" w:pos="-1440"/>
                <w:tab w:val="left" w:pos="-720"/>
                <w:tab w:val="left" w:pos="0"/>
                <w:tab w:val="left" w:pos="720"/>
                <w:tab w:val="left" w:pos="1080"/>
                <w:tab w:val="left" w:pos="1440"/>
              </w:tabs>
              <w:suppressAutoHyphens/>
              <w:rPr>
                <w:rFonts w:ascii="Arial" w:hAnsi="Arial" w:cs="Arial"/>
                <w:sz w:val="20"/>
                <w:szCs w:val="20"/>
              </w:rPr>
            </w:pPr>
            <w:r>
              <w:rPr>
                <w:rFonts w:hint="eastAsia" w:ascii="Arial" w:hAnsi="Arial" w:cs="Arial"/>
                <w:sz w:val="20"/>
                <w:szCs w:val="20"/>
              </w:rPr>
              <w:t xml:space="preserve">Strategies for Improving Answers优化答案的策略 </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9</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hint="eastAsia" w:ascii="Arial" w:hAnsi="Arial" w:cs="Arial"/>
                <w:b/>
                <w:sz w:val="20"/>
                <w:szCs w:val="20"/>
              </w:rPr>
            </w:pPr>
            <w:r>
              <w:rPr>
                <w:rFonts w:hint="eastAsia" w:ascii="Arial" w:hAnsi="Arial" w:cs="Arial"/>
                <w:b/>
                <w:sz w:val="20"/>
                <w:szCs w:val="20"/>
              </w:rPr>
              <w:t>Listening</w:t>
            </w:r>
          </w:p>
          <w:p>
            <w:pPr>
              <w:rPr>
                <w:rFonts w:hint="eastAsia" w:ascii="Arial" w:hAnsi="Arial" w:cs="Arial"/>
                <w:b w:val="0"/>
                <w:bCs/>
                <w:sz w:val="20"/>
                <w:szCs w:val="20"/>
              </w:rPr>
            </w:pPr>
            <w:r>
              <w:rPr>
                <w:rFonts w:hint="default" w:ascii="Arial" w:hAnsi="Arial" w:cs="Arial"/>
                <w:b w:val="0"/>
                <w:bCs/>
                <w:sz w:val="20"/>
                <w:szCs w:val="20"/>
              </w:rPr>
              <w:t>maps</w:t>
            </w:r>
            <w:r>
              <w:rPr>
                <w:rFonts w:hint="eastAsia" w:ascii="Arial" w:hAnsi="Arial" w:cs="Arial"/>
                <w:b w:val="0"/>
                <w:bCs/>
                <w:sz w:val="20"/>
                <w:szCs w:val="20"/>
                <w:lang w:val="en-US" w:eastAsia="zh-Hans"/>
              </w:rPr>
              <w:t>地图题</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Type5:Plan,Map, Diagram Labeling题型5</w:t>
            </w:r>
            <w:r>
              <w:rPr>
                <w:rFonts w:hint="eastAsia" w:ascii="Arial" w:hAnsi="Arial" w:cs="Arial"/>
                <w:sz w:val="20"/>
                <w:szCs w:val="20"/>
              </w:rPr>
              <w:t>：</w:t>
            </w:r>
            <w:r>
              <w:rPr>
                <w:rFonts w:ascii="Arial" w:hAnsi="Arial" w:cs="Arial"/>
                <w:sz w:val="20"/>
                <w:szCs w:val="20"/>
              </w:rPr>
              <w:t>标注布局图、地图和示意图</w:t>
            </w:r>
          </w:p>
          <w:p>
            <w:pPr>
              <w:rPr>
                <w:rFonts w:ascii="Arial" w:hAnsi="Arial" w:cs="Arial"/>
                <w:sz w:val="20"/>
                <w:szCs w:val="20"/>
              </w:rPr>
            </w:pPr>
            <w:r>
              <w:rPr>
                <w:rFonts w:ascii="Arial" w:hAnsi="Arial" w:cs="Arial"/>
                <w:sz w:val="20"/>
                <w:szCs w:val="20"/>
              </w:rPr>
              <w:t>Task Type6: Sentence Completion题型6</w:t>
            </w:r>
            <w:r>
              <w:rPr>
                <w:rFonts w:hint="eastAsia" w:ascii="Arial" w:hAnsi="Arial" w:cs="Arial"/>
                <w:sz w:val="20"/>
                <w:szCs w:val="20"/>
              </w:rPr>
              <w:t>：</w:t>
            </w:r>
            <w:r>
              <w:rPr>
                <w:rFonts w:ascii="Arial" w:hAnsi="Arial" w:cs="Arial"/>
                <w:sz w:val="20"/>
                <w:szCs w:val="20"/>
              </w:rPr>
              <w:t>完成句子</w:t>
            </w:r>
          </w:p>
          <w:p>
            <w:pPr>
              <w:rPr>
                <w:rFonts w:ascii="Arial" w:hAnsi="Arial" w:cs="Arial"/>
                <w:sz w:val="20"/>
                <w:szCs w:val="20"/>
              </w:rPr>
            </w:pPr>
            <w:r>
              <w:rPr>
                <w:rFonts w:hint="eastAsia" w:ascii="Arial" w:hAnsi="Arial" w:cs="Arial"/>
                <w:sz w:val="20"/>
                <w:szCs w:val="20"/>
              </w:rPr>
              <w:t>T</w:t>
            </w:r>
            <w:r>
              <w:rPr>
                <w:rFonts w:ascii="Arial" w:hAnsi="Arial" w:cs="Arial"/>
                <w:sz w:val="20"/>
                <w:szCs w:val="20"/>
              </w:rPr>
              <w:t>est Practice题型练习</w:t>
            </w:r>
          </w:p>
          <w:p>
            <w:pPr>
              <w:widowControl/>
              <w:tabs>
                <w:tab w:val="left" w:pos="-1440"/>
                <w:tab w:val="left" w:pos="-720"/>
                <w:tab w:val="left" w:pos="0"/>
                <w:tab w:val="left" w:pos="720"/>
                <w:tab w:val="left" w:pos="1080"/>
                <w:tab w:val="left" w:pos="1440"/>
              </w:tabs>
              <w:suppressAutoHyphens/>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10</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Speaking</w:t>
            </w:r>
          </w:p>
          <w:p>
            <w:pPr>
              <w:rPr>
                <w:rFonts w:ascii="Arial" w:hAnsi="Arial" w:cs="Arial"/>
                <w:sz w:val="20"/>
                <w:szCs w:val="20"/>
              </w:rPr>
            </w:pPr>
            <w:r>
              <w:rPr>
                <w:rFonts w:hint="eastAsia" w:ascii="Arial" w:hAnsi="Arial" w:cs="Arial"/>
                <w:sz w:val="20"/>
                <w:szCs w:val="20"/>
                <w:lang w:val="en-US" w:eastAsia="zh-Hans"/>
              </w:rPr>
              <w:t>V</w:t>
            </w:r>
            <w:r>
              <w:rPr>
                <w:rFonts w:hint="default" w:ascii="Arial" w:hAnsi="Arial" w:cs="Arial"/>
                <w:sz w:val="20"/>
                <w:szCs w:val="20"/>
                <w:lang w:eastAsia="zh-Hans"/>
              </w:rPr>
              <w:t xml:space="preserve">acation </w:t>
            </w:r>
            <w:r>
              <w:rPr>
                <w:rFonts w:hint="eastAsia" w:ascii="Arial" w:hAnsi="Arial" w:cs="Arial"/>
                <w:sz w:val="20"/>
                <w:szCs w:val="20"/>
                <w:lang w:val="en-US" w:eastAsia="zh-Hans"/>
              </w:rPr>
              <w:t>节日类别口语话题</w:t>
            </w:r>
            <w:r>
              <w:rPr>
                <w:rFonts w:hint="eastAsia" w:ascii="Arial" w:hAnsi="Arial" w:cs="Arial"/>
                <w:sz w:val="20"/>
                <w:szCs w:val="20"/>
              </w:rPr>
              <w:t xml:space="preserve">  </w:t>
            </w:r>
          </w:p>
          <w:p>
            <w:pPr>
              <w:rPr>
                <w:rFonts w:ascii="Arial" w:hAnsi="Arial" w:cs="Arial"/>
                <w:sz w:val="20"/>
                <w:szCs w:val="20"/>
              </w:rPr>
            </w:pPr>
            <w:r>
              <w:rPr>
                <w:rFonts w:hint="eastAsia" w:ascii="Arial" w:hAnsi="Arial" w:cs="Arial"/>
                <w:sz w:val="20"/>
                <w:szCs w:val="20"/>
              </w:rPr>
              <w:t xml:space="preserve">What to Expect考试内容  </w:t>
            </w:r>
          </w:p>
          <w:p>
            <w:pPr>
              <w:rPr>
                <w:rFonts w:ascii="Arial" w:hAnsi="Arial" w:cs="Arial"/>
                <w:sz w:val="20"/>
                <w:szCs w:val="20"/>
              </w:rPr>
            </w:pPr>
            <w:r>
              <w:rPr>
                <w:rFonts w:hint="eastAsia" w:ascii="Arial" w:hAnsi="Arial" w:cs="Arial"/>
                <w:sz w:val="20"/>
                <w:szCs w:val="20"/>
              </w:rPr>
              <w:t xml:space="preserve">Topics话题  </w:t>
            </w:r>
          </w:p>
          <w:p>
            <w:pPr>
              <w:rPr>
                <w:rFonts w:ascii="Arial" w:hAnsi="Arial" w:cs="Arial"/>
                <w:sz w:val="20"/>
                <w:szCs w:val="20"/>
              </w:rPr>
            </w:pPr>
            <w:r>
              <w:rPr>
                <w:rFonts w:hint="eastAsia" w:ascii="Arial" w:hAnsi="Arial" w:cs="Arial"/>
                <w:sz w:val="20"/>
                <w:szCs w:val="20"/>
              </w:rPr>
              <w:t>Question Types题型</w:t>
            </w:r>
          </w:p>
          <w:p>
            <w:pPr>
              <w:widowControl/>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11</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Listening</w:t>
            </w:r>
          </w:p>
          <w:p>
            <w:pPr>
              <w:rPr>
                <w:rFonts w:ascii="Arial" w:hAnsi="Arial" w:cs="Arial"/>
                <w:sz w:val="20"/>
                <w:szCs w:val="20"/>
              </w:rPr>
            </w:pPr>
            <w:r>
              <w:rPr>
                <w:rFonts w:ascii="Arial" w:hAnsi="Arial" w:cs="Arial"/>
                <w:sz w:val="20"/>
                <w:szCs w:val="20"/>
              </w:rPr>
              <w:t xml:space="preserve">Section2 </w:t>
            </w:r>
            <w:r>
              <w:rPr>
                <w:rFonts w:hint="eastAsia" w:ascii="Arial" w:hAnsi="Arial" w:cs="Arial"/>
                <w:sz w:val="20"/>
                <w:szCs w:val="20"/>
                <w:lang w:val="en-US" w:eastAsia="zh-Hans"/>
              </w:rPr>
              <w:t>校园类对话</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Type7: Notes, Table, Flow Chart, Summary Completion题型7</w:t>
            </w:r>
            <w:r>
              <w:rPr>
                <w:rFonts w:hint="eastAsia" w:ascii="Arial" w:hAnsi="Arial" w:cs="Arial"/>
                <w:sz w:val="20"/>
                <w:szCs w:val="20"/>
              </w:rPr>
              <w:t>：</w:t>
            </w:r>
            <w:r>
              <w:rPr>
                <w:rFonts w:ascii="Arial" w:hAnsi="Arial" w:cs="Arial"/>
                <w:sz w:val="20"/>
                <w:szCs w:val="20"/>
              </w:rPr>
              <w:t>完成笔记、表格、流程图、总结</w:t>
            </w:r>
          </w:p>
          <w:p>
            <w:pPr>
              <w:rPr>
                <w:rFonts w:ascii="Arial" w:hAnsi="Arial" w:cs="Arial"/>
                <w:sz w:val="20"/>
                <w:szCs w:val="20"/>
              </w:rPr>
            </w:pPr>
            <w:r>
              <w:rPr>
                <w:rFonts w:hint="eastAsia" w:ascii="Arial" w:hAnsi="Arial" w:cs="Arial"/>
                <w:sz w:val="20"/>
                <w:szCs w:val="20"/>
              </w:rPr>
              <w:t>T</w:t>
            </w:r>
            <w:r>
              <w:rPr>
                <w:rFonts w:ascii="Arial" w:hAnsi="Arial" w:cs="Arial"/>
                <w:sz w:val="20"/>
                <w:szCs w:val="20"/>
              </w:rPr>
              <w:t>est Practice题型练习</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12</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Speaking</w:t>
            </w:r>
          </w:p>
          <w:p>
            <w:pPr>
              <w:rPr>
                <w:rFonts w:ascii="Arial" w:hAnsi="Arial" w:cs="Arial"/>
                <w:sz w:val="20"/>
                <w:szCs w:val="20"/>
              </w:rPr>
            </w:pPr>
            <w:r>
              <w:rPr>
                <w:rFonts w:hint="eastAsia" w:ascii="Arial" w:hAnsi="Arial" w:cs="Arial"/>
                <w:sz w:val="20"/>
                <w:szCs w:val="20"/>
                <w:lang w:val="en-US" w:eastAsia="zh-Hans"/>
              </w:rPr>
              <w:t>People</w:t>
            </w:r>
            <w:r>
              <w:rPr>
                <w:rFonts w:hint="default" w:ascii="Arial" w:hAnsi="Arial" w:cs="Arial"/>
                <w:sz w:val="20"/>
                <w:szCs w:val="20"/>
                <w:lang w:eastAsia="zh-Hans"/>
              </w:rPr>
              <w:t xml:space="preserve"> </w:t>
            </w:r>
            <w:r>
              <w:rPr>
                <w:rFonts w:hint="eastAsia" w:ascii="Arial" w:hAnsi="Arial" w:cs="Arial"/>
                <w:sz w:val="20"/>
                <w:szCs w:val="20"/>
                <w:lang w:val="en-US" w:eastAsia="zh-Hans"/>
              </w:rPr>
              <w:t>人物类</w:t>
            </w:r>
            <w:r>
              <w:rPr>
                <w:rFonts w:hint="eastAsia" w:ascii="Arial" w:hAnsi="Arial" w:cs="Arial"/>
                <w:sz w:val="20"/>
                <w:szCs w:val="20"/>
              </w:rPr>
              <w:t xml:space="preserve"> </w:t>
            </w:r>
          </w:p>
          <w:p>
            <w:pPr>
              <w:rPr>
                <w:rFonts w:ascii="Arial" w:hAnsi="Arial" w:cs="Arial"/>
                <w:sz w:val="20"/>
                <w:szCs w:val="20"/>
              </w:rPr>
            </w:pPr>
            <w:r>
              <w:rPr>
                <w:rFonts w:hint="eastAsia" w:ascii="Arial" w:hAnsi="Arial" w:cs="Arial"/>
                <w:sz w:val="20"/>
                <w:szCs w:val="20"/>
              </w:rPr>
              <w:t xml:space="preserve">What to Expect考试内容  </w:t>
            </w:r>
          </w:p>
          <w:p>
            <w:pPr>
              <w:rPr>
                <w:rFonts w:ascii="Arial" w:hAnsi="Arial" w:cs="Arial"/>
                <w:sz w:val="20"/>
                <w:szCs w:val="20"/>
              </w:rPr>
            </w:pPr>
            <w:r>
              <w:rPr>
                <w:rFonts w:hint="eastAsia" w:ascii="Arial" w:hAnsi="Arial" w:cs="Arial"/>
                <w:sz w:val="20"/>
                <w:szCs w:val="20"/>
              </w:rPr>
              <w:t xml:space="preserve">Topics话题  </w:t>
            </w:r>
          </w:p>
          <w:p>
            <w:pPr>
              <w:rPr>
                <w:rFonts w:ascii="Arial" w:hAnsi="Arial" w:cs="Arial"/>
                <w:sz w:val="20"/>
                <w:szCs w:val="20"/>
              </w:rPr>
            </w:pPr>
            <w:r>
              <w:rPr>
                <w:rFonts w:hint="eastAsia" w:ascii="Arial" w:hAnsi="Arial" w:cs="Arial"/>
                <w:sz w:val="20"/>
                <w:szCs w:val="20"/>
              </w:rPr>
              <w:t>Question Types题型</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13</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Listening</w:t>
            </w:r>
          </w:p>
          <w:p>
            <w:pPr>
              <w:rPr>
                <w:rFonts w:ascii="Arial" w:hAnsi="Arial" w:cs="Arial"/>
                <w:sz w:val="20"/>
                <w:szCs w:val="20"/>
              </w:rPr>
            </w:pPr>
            <w:r>
              <w:rPr>
                <w:rFonts w:ascii="Arial" w:hAnsi="Arial" w:cs="Arial"/>
                <w:sz w:val="20"/>
                <w:szCs w:val="20"/>
              </w:rPr>
              <w:t xml:space="preserve">Section2 </w:t>
            </w:r>
            <w:r>
              <w:rPr>
                <w:rFonts w:hint="eastAsia" w:ascii="Arial" w:hAnsi="Arial" w:cs="Arial"/>
                <w:sz w:val="20"/>
                <w:szCs w:val="20"/>
                <w:lang w:val="en-US" w:eastAsia="zh-Hans"/>
              </w:rPr>
              <w:t>填空类</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Type7: Notes, Table, Flow Chart, Summary Completion</w:t>
            </w:r>
            <w:r>
              <w:rPr>
                <w:rFonts w:hint="eastAsia" w:ascii="Arial" w:hAnsi="Arial" w:cs="Arial"/>
                <w:sz w:val="20"/>
                <w:szCs w:val="20"/>
                <w:lang w:val="en-US" w:eastAsia="zh-Hans"/>
              </w:rPr>
              <w:t>复习</w:t>
            </w:r>
            <w:r>
              <w:rPr>
                <w:rFonts w:ascii="Arial" w:hAnsi="Arial" w:cs="Arial"/>
                <w:sz w:val="20"/>
                <w:szCs w:val="20"/>
              </w:rPr>
              <w:t>题型7</w:t>
            </w:r>
            <w:r>
              <w:rPr>
                <w:rFonts w:hint="eastAsia" w:ascii="Arial" w:hAnsi="Arial" w:cs="Arial"/>
                <w:sz w:val="20"/>
                <w:szCs w:val="20"/>
              </w:rPr>
              <w:t>：</w:t>
            </w:r>
            <w:r>
              <w:rPr>
                <w:rFonts w:ascii="Arial" w:hAnsi="Arial" w:cs="Arial"/>
                <w:sz w:val="20"/>
                <w:szCs w:val="20"/>
              </w:rPr>
              <w:t>完成笔记、表格、流程图、总结</w:t>
            </w:r>
          </w:p>
          <w:p>
            <w:pPr>
              <w:rPr>
                <w:rFonts w:ascii="Arial" w:hAnsi="Arial" w:cs="Arial"/>
                <w:sz w:val="20"/>
                <w:szCs w:val="20"/>
              </w:rPr>
            </w:pPr>
            <w:r>
              <w:rPr>
                <w:rFonts w:hint="eastAsia" w:ascii="Arial" w:hAnsi="Arial" w:cs="Arial"/>
                <w:sz w:val="20"/>
                <w:szCs w:val="20"/>
              </w:rPr>
              <w:t>T</w:t>
            </w:r>
            <w:r>
              <w:rPr>
                <w:rFonts w:ascii="Arial" w:hAnsi="Arial" w:cs="Arial"/>
                <w:sz w:val="20"/>
                <w:szCs w:val="20"/>
              </w:rPr>
              <w:t>est Practice题型练习</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14</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Speaking</w:t>
            </w:r>
          </w:p>
          <w:p>
            <w:pPr>
              <w:rPr>
                <w:rFonts w:ascii="Arial" w:hAnsi="Arial" w:cs="Arial"/>
                <w:sz w:val="20"/>
                <w:szCs w:val="20"/>
              </w:rPr>
            </w:pPr>
            <w:r>
              <w:rPr>
                <w:rFonts w:hint="eastAsia" w:ascii="Arial" w:hAnsi="Arial" w:cs="Arial"/>
                <w:sz w:val="20"/>
                <w:szCs w:val="20"/>
                <w:lang w:val="en-US" w:eastAsia="zh-Hans"/>
              </w:rPr>
              <w:t>Ex</w:t>
            </w:r>
            <w:r>
              <w:rPr>
                <w:rFonts w:hint="default" w:ascii="Arial" w:hAnsi="Arial" w:cs="Arial"/>
                <w:sz w:val="20"/>
                <w:szCs w:val="20"/>
                <w:lang w:eastAsia="zh-Hans"/>
              </w:rPr>
              <w:t xml:space="preserve">perience </w:t>
            </w:r>
            <w:r>
              <w:rPr>
                <w:rFonts w:hint="eastAsia" w:ascii="Arial" w:hAnsi="Arial" w:cs="Arial"/>
                <w:sz w:val="20"/>
                <w:szCs w:val="20"/>
                <w:lang w:val="en-US" w:eastAsia="zh-Hans"/>
              </w:rPr>
              <w:t>经历类</w:t>
            </w:r>
          </w:p>
          <w:p>
            <w:pPr>
              <w:rPr>
                <w:rFonts w:ascii="Arial" w:hAnsi="Arial" w:cs="Arial"/>
                <w:sz w:val="20"/>
                <w:szCs w:val="20"/>
              </w:rPr>
            </w:pPr>
            <w:r>
              <w:rPr>
                <w:rFonts w:hint="eastAsia" w:ascii="Arial" w:hAnsi="Arial" w:cs="Arial"/>
                <w:sz w:val="20"/>
                <w:szCs w:val="20"/>
              </w:rPr>
              <w:t xml:space="preserve">What to Expect考试内容  </w:t>
            </w:r>
          </w:p>
          <w:p>
            <w:pPr>
              <w:rPr>
                <w:rFonts w:ascii="Arial" w:hAnsi="Arial" w:cs="Arial"/>
                <w:sz w:val="20"/>
                <w:szCs w:val="20"/>
              </w:rPr>
            </w:pPr>
            <w:r>
              <w:rPr>
                <w:rFonts w:hint="eastAsia" w:ascii="Arial" w:hAnsi="Arial" w:cs="Arial"/>
                <w:sz w:val="20"/>
                <w:szCs w:val="20"/>
              </w:rPr>
              <w:t xml:space="preserve">Topics话题  </w:t>
            </w:r>
          </w:p>
          <w:p>
            <w:pPr>
              <w:rPr>
                <w:rFonts w:ascii="Arial" w:hAnsi="Arial" w:cs="Arial"/>
                <w:sz w:val="20"/>
                <w:szCs w:val="20"/>
              </w:rPr>
            </w:pPr>
            <w:r>
              <w:rPr>
                <w:rFonts w:hint="eastAsia" w:ascii="Arial" w:hAnsi="Arial" w:cs="Arial"/>
                <w:sz w:val="20"/>
                <w:szCs w:val="20"/>
              </w:rPr>
              <w:t>Question Types题型</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15</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rPr>
                <w:rFonts w:ascii="Arial" w:hAnsi="Arial" w:cs="Arial"/>
                <w:b/>
                <w:sz w:val="20"/>
                <w:szCs w:val="20"/>
              </w:rPr>
            </w:pPr>
            <w:r>
              <w:rPr>
                <w:rFonts w:hint="eastAsia" w:ascii="Arial" w:hAnsi="Arial" w:cs="Arial"/>
                <w:b/>
                <w:sz w:val="20"/>
                <w:szCs w:val="20"/>
              </w:rPr>
              <w:t>Listening</w:t>
            </w:r>
          </w:p>
          <w:p>
            <w:pPr>
              <w:rPr>
                <w:rFonts w:ascii="Arial" w:hAnsi="Arial" w:cs="Arial"/>
                <w:sz w:val="20"/>
                <w:szCs w:val="20"/>
              </w:rPr>
            </w:pPr>
            <w:r>
              <w:rPr>
                <w:rFonts w:ascii="Arial" w:hAnsi="Arial" w:cs="Arial"/>
                <w:sz w:val="20"/>
                <w:szCs w:val="20"/>
              </w:rPr>
              <w:t xml:space="preserve">Section2 </w:t>
            </w:r>
            <w:r>
              <w:rPr>
                <w:rFonts w:hint="eastAsia" w:ascii="Arial" w:hAnsi="Arial" w:cs="Arial"/>
                <w:sz w:val="20"/>
                <w:szCs w:val="20"/>
                <w:lang w:val="en-US" w:eastAsia="zh-Hans"/>
              </w:rPr>
              <w:t>多选题</w:t>
            </w:r>
          </w:p>
          <w:p>
            <w:pPr>
              <w:rPr>
                <w:rFonts w:ascii="Arial" w:hAnsi="Arial" w:cs="Arial"/>
                <w:sz w:val="20"/>
                <w:szCs w:val="20"/>
              </w:rPr>
            </w:pPr>
            <w:r>
              <w:rPr>
                <w:rFonts w:ascii="Arial" w:hAnsi="Arial" w:cs="Arial"/>
                <w:sz w:val="20"/>
                <w:szCs w:val="20"/>
              </w:rPr>
              <w:t>What to Expect考试内容</w:t>
            </w:r>
          </w:p>
          <w:p>
            <w:pPr>
              <w:rPr>
                <w:rFonts w:ascii="Arial" w:hAnsi="Arial" w:cs="Arial"/>
                <w:sz w:val="20"/>
                <w:szCs w:val="20"/>
              </w:rPr>
            </w:pPr>
            <w:r>
              <w:rPr>
                <w:rFonts w:ascii="Arial" w:hAnsi="Arial" w:cs="Arial"/>
                <w:sz w:val="20"/>
                <w:szCs w:val="20"/>
              </w:rPr>
              <w:t>Task Type7: Notes, Table, Flow Chart, Summary Completion</w:t>
            </w:r>
            <w:r>
              <w:rPr>
                <w:rFonts w:hint="eastAsia" w:ascii="Arial" w:hAnsi="Arial" w:cs="Arial"/>
                <w:sz w:val="20"/>
                <w:szCs w:val="20"/>
                <w:lang w:val="en-US" w:eastAsia="zh-Hans"/>
              </w:rPr>
              <w:t>复习</w:t>
            </w:r>
            <w:r>
              <w:rPr>
                <w:rFonts w:ascii="Arial" w:hAnsi="Arial" w:cs="Arial"/>
                <w:sz w:val="20"/>
                <w:szCs w:val="20"/>
              </w:rPr>
              <w:t>题型7</w:t>
            </w:r>
            <w:r>
              <w:rPr>
                <w:rFonts w:hint="eastAsia" w:ascii="Arial" w:hAnsi="Arial" w:cs="Arial"/>
                <w:sz w:val="20"/>
                <w:szCs w:val="20"/>
              </w:rPr>
              <w:t>：</w:t>
            </w:r>
            <w:r>
              <w:rPr>
                <w:rFonts w:ascii="Arial" w:hAnsi="Arial" w:cs="Arial"/>
                <w:sz w:val="20"/>
                <w:szCs w:val="20"/>
              </w:rPr>
              <w:t>完成笔记、表格、流程图、总结</w:t>
            </w:r>
          </w:p>
          <w:p>
            <w:pPr>
              <w:rPr>
                <w:rFonts w:ascii="Arial" w:hAnsi="Arial" w:cs="Arial"/>
                <w:sz w:val="20"/>
                <w:szCs w:val="20"/>
              </w:rPr>
            </w:pPr>
            <w:r>
              <w:rPr>
                <w:rFonts w:hint="eastAsia" w:ascii="Arial" w:hAnsi="Arial" w:cs="Arial"/>
                <w:sz w:val="20"/>
                <w:szCs w:val="20"/>
              </w:rPr>
              <w:t>T</w:t>
            </w:r>
            <w:r>
              <w:rPr>
                <w:rFonts w:ascii="Arial" w:hAnsi="Arial" w:cs="Arial"/>
                <w:sz w:val="20"/>
                <w:szCs w:val="20"/>
              </w:rPr>
              <w:t>est Practice题型练习</w:t>
            </w:r>
          </w:p>
          <w:p>
            <w:pPr>
              <w:rPr>
                <w:color w:val="000000" w:themeColor="text1"/>
                <w:sz w:val="20"/>
                <w:szCs w:val="20"/>
                <w14:textFill>
                  <w14:solidFill>
                    <w14:schemeClr w14:val="tx1"/>
                  </w14:solidFill>
                </w14:textFill>
              </w:rPr>
            </w:pPr>
          </w:p>
        </w:tc>
      </w:tr>
      <w:tr>
        <w:tblPrEx>
          <w:tblCellMar>
            <w:top w:w="0" w:type="dxa"/>
            <w:left w:w="0" w:type="dxa"/>
            <w:bottom w:w="0" w:type="dxa"/>
            <w:right w:w="0" w:type="dxa"/>
          </w:tblCellMar>
        </w:tblPrEx>
        <w:trPr>
          <w:trHeight w:val="528" w:hRule="atLeast"/>
        </w:trPr>
        <w:tc>
          <w:tcPr>
            <w:tcW w:w="112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Times New Roman" w:hAnsi="Times New Roman" w:eastAsia="宋体" w:cs="Times New Roman"/>
                <w:color w:val="000000"/>
                <w:kern w:val="2"/>
                <w:sz w:val="20"/>
                <w:szCs w:val="20"/>
                <w:lang w:val="en-US" w:eastAsia="zh-CN" w:bidi="ar-SA"/>
              </w:rPr>
            </w:pPr>
            <w:r>
              <w:rPr>
                <w:rFonts w:ascii="Times New Roman" w:hAnsi="Times New Roman"/>
                <w:color w:val="000000"/>
                <w:sz w:val="20"/>
                <w:szCs w:val="20"/>
              </w:rPr>
              <w:t>16</w:t>
            </w:r>
          </w:p>
        </w:tc>
        <w:tc>
          <w:tcPr>
            <w:tcW w:w="708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tcPr>
          <w:p>
            <w:pPr>
              <w:rPr>
                <w:rFonts w:hint="default" w:ascii="Arial" w:hAnsi="Arial" w:cs="Arial"/>
                <w:b/>
                <w:sz w:val="20"/>
                <w:szCs w:val="20"/>
              </w:rPr>
            </w:pPr>
            <w:r>
              <w:rPr>
                <w:rFonts w:hint="eastAsia" w:ascii="Arial" w:hAnsi="Arial" w:cs="Arial"/>
                <w:b/>
                <w:sz w:val="20"/>
                <w:szCs w:val="20"/>
              </w:rPr>
              <w:t>Speaking</w:t>
            </w:r>
            <w:r>
              <w:rPr>
                <w:rFonts w:hint="default" w:ascii="Arial" w:hAnsi="Arial" w:cs="Arial"/>
                <w:b/>
                <w:sz w:val="20"/>
                <w:szCs w:val="20"/>
              </w:rPr>
              <w:t xml:space="preserve"> and Listening review   </w:t>
            </w:r>
          </w:p>
          <w:p>
            <w:pPr>
              <w:rPr>
                <w:rFonts w:hint="eastAsia" w:ascii="Arial" w:hAnsi="Arial" w:cs="Arial"/>
                <w:b w:val="0"/>
                <w:bCs/>
                <w:sz w:val="20"/>
                <w:szCs w:val="20"/>
                <w:lang w:val="en-US" w:eastAsia="zh-Hans"/>
              </w:rPr>
            </w:pPr>
            <w:r>
              <w:rPr>
                <w:rFonts w:hint="default" w:ascii="Arial" w:hAnsi="Arial" w:cs="Arial"/>
                <w:b w:val="0"/>
                <w:bCs/>
                <w:sz w:val="20"/>
                <w:szCs w:val="20"/>
              </w:rPr>
              <w:t xml:space="preserve">Q &amp; A </w:t>
            </w:r>
            <w:r>
              <w:rPr>
                <w:rFonts w:hint="eastAsia" w:ascii="Arial" w:hAnsi="Arial" w:cs="Arial"/>
                <w:b w:val="0"/>
                <w:bCs/>
                <w:sz w:val="20"/>
                <w:szCs w:val="20"/>
                <w:lang w:val="en-US" w:eastAsia="zh-Hans"/>
              </w:rPr>
              <w:t>期末问答</w:t>
            </w:r>
          </w:p>
          <w:p>
            <w:pPr>
              <w:rPr>
                <w:rFonts w:hint="eastAsia" w:ascii="Arial" w:hAnsi="Arial" w:cs="Arial"/>
                <w:b w:val="0"/>
                <w:bCs/>
                <w:sz w:val="20"/>
                <w:szCs w:val="20"/>
                <w:lang w:val="en-US" w:eastAsia="zh-Hans"/>
              </w:rPr>
            </w:pPr>
            <w:r>
              <w:rPr>
                <w:rFonts w:hint="eastAsia" w:ascii="Arial" w:hAnsi="Arial" w:cs="Arial"/>
                <w:b w:val="0"/>
                <w:bCs/>
                <w:sz w:val="20"/>
                <w:szCs w:val="20"/>
                <w:lang w:val="en-US" w:eastAsia="zh-Hans"/>
              </w:rPr>
              <w:t>期末考试题型介绍</w:t>
            </w:r>
          </w:p>
          <w:p>
            <w:pPr>
              <w:rPr>
                <w:rFonts w:ascii="Arial" w:hAnsi="Arial" w:cs="Arial"/>
                <w:sz w:val="20"/>
                <w:szCs w:val="20"/>
              </w:rPr>
            </w:pPr>
          </w:p>
        </w:tc>
      </w:tr>
    </w:tbl>
    <w:p>
      <w:pPr>
        <w:snapToGrid w:val="0"/>
        <w:spacing w:line="288" w:lineRule="auto"/>
        <w:ind w:firstLine="400" w:firstLineChars="200"/>
        <w:rPr>
          <w:color w:val="000000" w:themeColor="text1"/>
          <w:sz w:val="20"/>
          <w:szCs w:val="20"/>
          <w14:textFill>
            <w14:solidFill>
              <w14:schemeClr w14:val="tx1"/>
            </w14:solidFill>
          </w14:textFill>
        </w:rPr>
      </w:pPr>
    </w:p>
    <w:p>
      <w:pP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br w:type="page"/>
      </w:r>
    </w:p>
    <w:p>
      <w:pPr>
        <w:snapToGrid w:val="0"/>
        <w:spacing w:line="288" w:lineRule="auto"/>
        <w:ind w:firstLine="400" w:firstLineChars="200"/>
        <w:rPr>
          <w:color w:val="000000" w:themeColor="text1"/>
          <w:sz w:val="20"/>
          <w:szCs w:val="20"/>
          <w14:textFill>
            <w14:solidFill>
              <w14:schemeClr w14:val="tx1"/>
            </w14:solidFill>
          </w14:textFill>
        </w:rPr>
      </w:pPr>
    </w:p>
    <w:p>
      <w:pPr>
        <w:widowControl/>
        <w:spacing w:before="156" w:beforeLines="50" w:after="156" w:afterLines="50" w:line="288" w:lineRule="auto"/>
        <w:ind w:firstLine="360" w:firstLineChars="150"/>
        <w:jc w:val="left"/>
        <w:rPr>
          <w:rFonts w:hint="eastAsia" w:ascii="Times New Roman" w:hAnsi="Times New Roman" w:eastAsia="黑体"/>
          <w:sz w:val="24"/>
          <w:lang w:eastAsia="zh-CN"/>
        </w:rPr>
      </w:pPr>
      <w:r>
        <w:rPr>
          <w:rFonts w:hint="eastAsia" w:ascii="黑体" w:hAnsi="宋体" w:eastAsia="黑体"/>
          <w:sz w:val="24"/>
          <w:lang w:val="en-US" w:eastAsia="zh-CN"/>
        </w:rPr>
        <w:t>七</w:t>
      </w:r>
      <w:r>
        <w:rPr>
          <w:rFonts w:hint="eastAsia" w:ascii="黑体" w:hAnsi="宋体" w:eastAsia="黑体"/>
          <w:sz w:val="24"/>
        </w:rPr>
        <w:t>、评价方式与成绩</w:t>
      </w:r>
      <w:r>
        <w:rPr>
          <w:rFonts w:hint="eastAsia" w:ascii="黑体" w:hAnsi="宋体" w:eastAsia="黑体"/>
          <w:sz w:val="24"/>
          <w:lang w:eastAsia="zh-CN"/>
        </w:rPr>
        <w:t xml:space="preserve"> </w:t>
      </w:r>
      <w:r>
        <w:rPr>
          <w:rFonts w:ascii="Times New Roman" w:hAnsi="Times New Roman" w:eastAsia="黑体"/>
          <w:sz w:val="24"/>
        </w:rPr>
        <w:t>Assessm</w:t>
      </w:r>
      <w:r>
        <w:rPr>
          <w:rFonts w:hint="eastAsia" w:ascii="Times New Roman" w:hAnsi="Times New Roman" w:eastAsia="黑体"/>
          <w:sz w:val="24"/>
        </w:rPr>
        <w:t>e</w:t>
      </w:r>
      <w:r>
        <w:rPr>
          <w:rFonts w:ascii="Times New Roman" w:hAnsi="Times New Roman" w:eastAsia="黑体"/>
          <w:sz w:val="24"/>
        </w:rPr>
        <w:t>nt</w:t>
      </w:r>
      <w:r>
        <w:rPr>
          <w:rFonts w:hint="eastAsia" w:ascii="Times New Roman" w:hAnsi="Times New Roman" w:eastAsia="黑体"/>
          <w:sz w:val="24"/>
          <w:lang w:eastAsia="zh-CN"/>
        </w:rPr>
        <w:t xml:space="preserve">  </w:t>
      </w:r>
    </w:p>
    <w:tbl>
      <w:tblPr>
        <w:tblStyle w:val="5"/>
        <w:tblpPr w:leftFromText="180" w:rightFromText="180" w:vertAnchor="text" w:horzAnchor="page" w:tblpX="2260" w:tblpY="64"/>
        <w:tblOverlap w:val="never"/>
        <w:tblW w:w="83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4576"/>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1920" w:type="dxa"/>
            <w:shd w:val="clear" w:color="auto" w:fill="auto"/>
            <w:vAlign w:val="center"/>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总评构成（1+X）</w:t>
            </w:r>
            <w:r>
              <w:rPr>
                <w:rFonts w:ascii="Times New Roman" w:hAnsi="Times New Roman" w:eastAsia="黑体"/>
                <w:kern w:val="0"/>
                <w:sz w:val="20"/>
                <w:szCs w:val="20"/>
              </w:rPr>
              <w:t>Assessment Index</w:t>
            </w:r>
          </w:p>
        </w:tc>
        <w:tc>
          <w:tcPr>
            <w:tcW w:w="4576" w:type="dxa"/>
            <w:shd w:val="clear" w:color="auto" w:fill="auto"/>
            <w:vAlign w:val="center"/>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评价方式</w:t>
            </w:r>
            <w:r>
              <w:rPr>
                <w:rFonts w:ascii="Times New Roman" w:hAnsi="Times New Roman" w:eastAsia="黑体"/>
                <w:sz w:val="20"/>
                <w:szCs w:val="20"/>
              </w:rPr>
              <w:t>A</w:t>
            </w:r>
            <w:r>
              <w:rPr>
                <w:rFonts w:ascii="Times New Roman" w:hAnsi="Times New Roman" w:eastAsia="黑体"/>
                <w:kern w:val="0"/>
                <w:sz w:val="20"/>
                <w:szCs w:val="20"/>
              </w:rPr>
              <w:t>ssessment Criteria</w:t>
            </w:r>
          </w:p>
        </w:tc>
        <w:tc>
          <w:tcPr>
            <w:tcW w:w="1860" w:type="dxa"/>
            <w:shd w:val="clear" w:color="auto" w:fill="auto"/>
            <w:vAlign w:val="center"/>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bCs/>
                <w:color w:val="000000"/>
                <w:sz w:val="20"/>
                <w:szCs w:val="20"/>
              </w:rPr>
              <w:t>占比</w:t>
            </w:r>
            <w:r>
              <w:rPr>
                <w:rFonts w:ascii="Times New Roman" w:hAnsi="Times New Roman" w:eastAsia="黑体"/>
                <w:kern w:val="0"/>
                <w:sz w:val="20"/>
                <w:szCs w:val="20"/>
              </w:rPr>
              <w:t>Weighting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920" w:type="dxa"/>
            <w:shd w:val="clear" w:color="auto" w:fill="auto"/>
            <w:vAlign w:val="top"/>
          </w:tcPr>
          <w:p>
            <w:pPr>
              <w:spacing w:line="960" w:lineRule="auto"/>
              <w:jc w:val="center"/>
              <w:rPr>
                <w:color w:val="000000" w:themeColor="text1"/>
                <w:sz w:val="20"/>
                <w:szCs w:val="20"/>
                <w14:textFill>
                  <w14:solidFill>
                    <w14:schemeClr w14:val="tx1"/>
                  </w14:solidFill>
                </w14:textFill>
              </w:rPr>
            </w:pPr>
            <w:r>
              <w:rPr>
                <w:sz w:val="20"/>
                <w:szCs w:val="20"/>
              </w:rPr>
              <w:t>1</w:t>
            </w:r>
          </w:p>
        </w:tc>
        <w:tc>
          <w:tcPr>
            <w:tcW w:w="4576" w:type="dxa"/>
            <w:shd w:val="clear" w:color="auto" w:fill="auto"/>
            <w:vAlign w:val="center"/>
          </w:tcPr>
          <w:p>
            <w:pPr>
              <w:spacing w:line="288" w:lineRule="auto"/>
              <w:jc w:val="center"/>
              <w:rPr>
                <w:color w:val="000000" w:themeColor="text1"/>
                <w:sz w:val="20"/>
                <w:szCs w:val="20"/>
                <w14:textFill>
                  <w14:solidFill>
                    <w14:schemeClr w14:val="tx1"/>
                  </w14:solidFill>
                </w14:textFill>
              </w:rPr>
            </w:pPr>
            <w:r>
              <w:rPr>
                <w:rFonts w:hint="eastAsia" w:ascii="宋体" w:hAnsi="宋体"/>
                <w:bCs/>
                <w:color w:val="000000"/>
                <w:szCs w:val="20"/>
              </w:rPr>
              <w:t>期末听</w:t>
            </w:r>
            <w:r>
              <w:rPr>
                <w:rFonts w:hint="eastAsia" w:ascii="宋体" w:hAnsi="宋体" w:eastAsia="宋体"/>
                <w:bCs/>
                <w:color w:val="000000"/>
                <w:szCs w:val="20"/>
                <w:lang w:val="en-US" w:eastAsia="zh-CN"/>
              </w:rPr>
              <w:t>口</w:t>
            </w:r>
            <w:r>
              <w:rPr>
                <w:rFonts w:hint="eastAsia" w:ascii="宋体" w:hAnsi="宋体"/>
                <w:bCs/>
                <w:color w:val="000000"/>
                <w:szCs w:val="20"/>
              </w:rPr>
              <w:t>考试</w:t>
            </w:r>
          </w:p>
        </w:tc>
        <w:tc>
          <w:tcPr>
            <w:tcW w:w="1860" w:type="dxa"/>
            <w:shd w:val="clear" w:color="auto" w:fill="auto"/>
            <w:vAlign w:val="top"/>
          </w:tcPr>
          <w:p>
            <w:pPr>
              <w:snapToGrid w:val="0"/>
              <w:spacing w:beforeLines="50" w:afterLines="50"/>
              <w:jc w:val="center"/>
              <w:rPr>
                <w:color w:val="000000" w:themeColor="text1"/>
                <w:sz w:val="20"/>
                <w:szCs w:val="20"/>
                <w14:textFill>
                  <w14:solidFill>
                    <w14:schemeClr w14:val="tx1"/>
                  </w14:solidFill>
                </w14:textFill>
              </w:rPr>
            </w:pPr>
            <w:r>
              <w:rPr>
                <w:rFonts w:hint="eastAsia" w:ascii="宋体" w:hAnsi="宋体" w:eastAsia="宋体"/>
                <w:bCs/>
                <w:color w:val="000000"/>
                <w:szCs w:val="20"/>
                <w:lang w:val="en-US" w:eastAsia="zh-CN"/>
              </w:rPr>
              <w:t>55</w:t>
            </w:r>
            <w:r>
              <w:rPr>
                <w:rFonts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1920" w:type="dxa"/>
            <w:shd w:val="clear" w:color="auto" w:fill="auto"/>
            <w:vAlign w:val="top"/>
          </w:tcPr>
          <w:p>
            <w:pPr>
              <w:spacing w:line="960" w:lineRule="auto"/>
              <w:jc w:val="center"/>
              <w:rPr>
                <w:color w:val="000000" w:themeColor="text1"/>
                <w:sz w:val="20"/>
                <w:szCs w:val="20"/>
                <w14:textFill>
                  <w14:solidFill>
                    <w14:schemeClr w14:val="tx1"/>
                  </w14:solidFill>
                </w14:textFill>
              </w:rPr>
            </w:pPr>
            <w:r>
              <w:rPr>
                <w:sz w:val="20"/>
                <w:szCs w:val="20"/>
              </w:rPr>
              <w:t>X1</w:t>
            </w:r>
          </w:p>
        </w:tc>
        <w:tc>
          <w:tcPr>
            <w:tcW w:w="4576" w:type="dxa"/>
            <w:shd w:val="clear" w:color="auto" w:fill="auto"/>
            <w:vAlign w:val="center"/>
          </w:tcPr>
          <w:p>
            <w:pPr>
              <w:snapToGrid w:val="0"/>
              <w:spacing w:beforeLines="50" w:afterLines="50"/>
              <w:jc w:val="center"/>
              <w:rPr>
                <w:color w:val="000000" w:themeColor="text1"/>
                <w:sz w:val="20"/>
                <w:szCs w:val="20"/>
                <w14:textFill>
                  <w14:solidFill>
                    <w14:schemeClr w14:val="tx1"/>
                  </w14:solidFill>
                </w14:textFill>
              </w:rPr>
            </w:pPr>
            <w:r>
              <w:rPr>
                <w:rFonts w:hint="eastAsia" w:ascii="宋体" w:hAnsi="宋体" w:eastAsia="宋体"/>
                <w:bCs/>
                <w:color w:val="000000"/>
                <w:szCs w:val="20"/>
                <w:lang w:val="en-US" w:eastAsia="zh-CN"/>
              </w:rPr>
              <w:t>阶段性测试</w:t>
            </w:r>
          </w:p>
        </w:tc>
        <w:tc>
          <w:tcPr>
            <w:tcW w:w="1860" w:type="dxa"/>
            <w:shd w:val="clear" w:color="auto" w:fill="auto"/>
            <w:vAlign w:val="top"/>
          </w:tcPr>
          <w:p>
            <w:pPr>
              <w:snapToGrid w:val="0"/>
              <w:spacing w:beforeLines="50" w:afterLines="50"/>
              <w:jc w:val="center"/>
              <w:rPr>
                <w:color w:val="000000" w:themeColor="text1"/>
                <w:sz w:val="20"/>
                <w:szCs w:val="20"/>
                <w14:textFill>
                  <w14:solidFill>
                    <w14:schemeClr w14:val="tx1"/>
                  </w14:solidFill>
                </w14:textFill>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1920" w:type="dxa"/>
            <w:shd w:val="clear" w:color="auto" w:fill="auto"/>
            <w:vAlign w:val="top"/>
          </w:tcPr>
          <w:p>
            <w:pPr>
              <w:spacing w:line="960" w:lineRule="auto"/>
              <w:jc w:val="center"/>
              <w:rPr>
                <w:color w:val="000000" w:themeColor="text1"/>
                <w:sz w:val="20"/>
                <w:szCs w:val="20"/>
                <w14:textFill>
                  <w14:solidFill>
                    <w14:schemeClr w14:val="tx1"/>
                  </w14:solidFill>
                </w14:textFill>
              </w:rPr>
            </w:pPr>
            <w:r>
              <w:rPr>
                <w:sz w:val="20"/>
                <w:szCs w:val="20"/>
              </w:rPr>
              <w:t>X2</w:t>
            </w:r>
          </w:p>
        </w:tc>
        <w:tc>
          <w:tcPr>
            <w:tcW w:w="4576" w:type="dxa"/>
            <w:shd w:val="clear" w:color="auto" w:fill="auto"/>
            <w:vAlign w:val="center"/>
          </w:tcPr>
          <w:p>
            <w:pPr>
              <w:snapToGrid w:val="0"/>
              <w:spacing w:beforeLines="50" w:afterLines="50"/>
              <w:jc w:val="center"/>
              <w:rPr>
                <w:color w:val="000000" w:themeColor="text1"/>
                <w:sz w:val="20"/>
                <w:szCs w:val="20"/>
                <w14:textFill>
                  <w14:solidFill>
                    <w14:schemeClr w14:val="tx1"/>
                  </w14:solidFill>
                </w14:textFill>
              </w:rPr>
            </w:pPr>
            <w:r>
              <w:rPr>
                <w:rFonts w:hint="eastAsia" w:ascii="宋体" w:hAnsi="宋体"/>
                <w:bCs/>
                <w:color w:val="000000"/>
                <w:szCs w:val="20"/>
              </w:rPr>
              <w:t>听</w:t>
            </w:r>
            <w:r>
              <w:rPr>
                <w:rFonts w:hint="eastAsia" w:ascii="宋体" w:hAnsi="宋体" w:eastAsia="宋体"/>
                <w:bCs/>
                <w:color w:val="000000"/>
                <w:szCs w:val="20"/>
                <w:lang w:val="en-US" w:eastAsia="zh-CN"/>
              </w:rPr>
              <w:t>力练习+口语练习</w:t>
            </w:r>
          </w:p>
        </w:tc>
        <w:tc>
          <w:tcPr>
            <w:tcW w:w="1860" w:type="dxa"/>
            <w:shd w:val="clear" w:color="auto" w:fill="auto"/>
            <w:vAlign w:val="top"/>
          </w:tcPr>
          <w:p>
            <w:pPr>
              <w:snapToGrid w:val="0"/>
              <w:spacing w:beforeLines="50" w:afterLines="50"/>
              <w:jc w:val="center"/>
              <w:rPr>
                <w:color w:val="000000" w:themeColor="text1"/>
                <w:sz w:val="20"/>
                <w:szCs w:val="20"/>
                <w14:textFill>
                  <w14:solidFill>
                    <w14:schemeClr w14:val="tx1"/>
                  </w14:solidFill>
                </w14:textFill>
              </w:rPr>
            </w:pPr>
            <w:r>
              <w:rPr>
                <w:rFonts w:ascii="宋体" w:hAnsi="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920" w:type="dxa"/>
            <w:shd w:val="clear" w:color="auto" w:fill="auto"/>
            <w:vAlign w:val="top"/>
          </w:tcPr>
          <w:p>
            <w:pPr>
              <w:spacing w:line="960" w:lineRule="auto"/>
              <w:jc w:val="center"/>
              <w:rPr>
                <w:color w:val="000000" w:themeColor="text1"/>
                <w:sz w:val="20"/>
                <w:szCs w:val="20"/>
                <w14:textFill>
                  <w14:solidFill>
                    <w14:schemeClr w14:val="tx1"/>
                  </w14:solidFill>
                </w14:textFill>
              </w:rPr>
            </w:pPr>
            <w:r>
              <w:rPr>
                <w:sz w:val="20"/>
                <w:szCs w:val="20"/>
              </w:rPr>
              <w:t>X3</w:t>
            </w:r>
          </w:p>
        </w:tc>
        <w:tc>
          <w:tcPr>
            <w:tcW w:w="4576" w:type="dxa"/>
            <w:shd w:val="clear" w:color="auto" w:fill="auto"/>
            <w:vAlign w:val="center"/>
          </w:tcPr>
          <w:p>
            <w:pPr>
              <w:snapToGrid w:val="0"/>
              <w:spacing w:beforeLines="50" w:afterLines="50"/>
              <w:jc w:val="center"/>
              <w:rPr>
                <w:color w:val="000000" w:themeColor="text1"/>
                <w:sz w:val="20"/>
                <w:szCs w:val="20"/>
                <w14:textFill>
                  <w14:solidFill>
                    <w14:schemeClr w14:val="tx1"/>
                  </w14:solidFill>
                </w14:textFill>
              </w:rPr>
            </w:pPr>
            <w:r>
              <w:rPr>
                <w:rFonts w:hint="eastAsia" w:ascii="宋体" w:hAnsi="宋体"/>
                <w:bCs/>
                <w:color w:val="000000"/>
                <w:szCs w:val="20"/>
              </w:rPr>
              <w:t>课堂表现</w:t>
            </w:r>
          </w:p>
        </w:tc>
        <w:tc>
          <w:tcPr>
            <w:tcW w:w="1860" w:type="dxa"/>
            <w:shd w:val="clear" w:color="auto" w:fill="auto"/>
            <w:vAlign w:val="top"/>
          </w:tcPr>
          <w:p>
            <w:pPr>
              <w:snapToGrid w:val="0"/>
              <w:spacing w:beforeLines="50" w:afterLines="50"/>
              <w:jc w:val="center"/>
              <w:rPr>
                <w:color w:val="000000" w:themeColor="text1"/>
                <w:sz w:val="20"/>
                <w:szCs w:val="20"/>
                <w14:textFill>
                  <w14:solidFill>
                    <w14:schemeClr w14:val="tx1"/>
                  </w14:solidFill>
                </w14:textFill>
              </w:rPr>
            </w:pPr>
            <w:r>
              <w:rPr>
                <w:rFonts w:ascii="宋体" w:hAnsi="宋体"/>
                <w:bCs/>
                <w:color w:val="000000"/>
                <w:szCs w:val="20"/>
              </w:rPr>
              <w:t>1</w:t>
            </w:r>
            <w:r>
              <w:rPr>
                <w:rFonts w:hint="eastAsia" w:ascii="宋体" w:hAnsi="宋体" w:eastAsia="宋体"/>
                <w:bCs/>
                <w:color w:val="000000"/>
                <w:szCs w:val="20"/>
                <w:lang w:val="en-US" w:eastAsia="zh-CN"/>
              </w:rPr>
              <w:t>5</w:t>
            </w:r>
            <w:r>
              <w:rPr>
                <w:rFonts w:ascii="宋体" w:hAnsi="宋体"/>
                <w:bCs/>
                <w:color w:val="000000"/>
                <w:szCs w:val="20"/>
              </w:rPr>
              <w:t>%</w:t>
            </w:r>
          </w:p>
        </w:tc>
      </w:tr>
    </w:tbl>
    <w:p>
      <w:pPr>
        <w:snapToGrid w:val="0"/>
        <w:spacing w:before="120" w:after="120" w:line="288" w:lineRule="auto"/>
        <w:ind w:firstLine="400" w:firstLineChars="200"/>
        <w:rPr>
          <w:rFonts w:ascii="宋体" w:hAnsi="宋体"/>
          <w:sz w:val="20"/>
          <w:szCs w:val="20"/>
        </w:rPr>
      </w:pPr>
    </w:p>
    <w:p>
      <w:pPr>
        <w:snapToGrid w:val="0"/>
        <w:spacing w:before="120" w:after="120" w:line="288" w:lineRule="auto"/>
        <w:rPr>
          <w:rFonts w:ascii="宋体" w:hAnsi="宋体"/>
          <w:sz w:val="20"/>
          <w:szCs w:val="20"/>
        </w:rPr>
      </w:pPr>
      <w:r>
        <w:rPr>
          <w:rFonts w:hint="eastAsia"/>
          <w:sz w:val="28"/>
          <w:szCs w:val="28"/>
        </w:rPr>
        <w:t>撰写人：</w:t>
      </w:r>
      <w:r>
        <w:drawing>
          <wp:inline distT="0" distB="0" distL="114300" distR="114300">
            <wp:extent cx="523875" cy="371475"/>
            <wp:effectExtent l="0" t="0" r="9525"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23875" cy="371475"/>
                    </a:xfrm>
                    <a:prstGeom prst="rect">
                      <a:avLst/>
                    </a:prstGeom>
                    <a:noFill/>
                    <a:ln>
                      <a:noFill/>
                    </a:ln>
                  </pic:spPr>
                </pic:pic>
              </a:graphicData>
            </a:graphic>
          </wp:inline>
        </w:drawing>
      </w:r>
      <w:r>
        <w:rPr>
          <w:rFonts w:hint="eastAsia"/>
          <w:sz w:val="28"/>
          <w:szCs w:val="28"/>
        </w:rPr>
        <w:t xml:space="preserve">   系主任审核签名：</w:t>
      </w:r>
      <w:r>
        <w:rPr>
          <w:rFonts w:hint="eastAsia"/>
          <w:sz w:val="28"/>
          <w:szCs w:val="28"/>
        </w:rPr>
        <w:drawing>
          <wp:inline distT="0" distB="0" distL="114300" distR="114300">
            <wp:extent cx="826135" cy="347980"/>
            <wp:effectExtent l="0" t="0" r="12065" b="13970"/>
            <wp:docPr id="5" name="图片 5" descr="张丽娟老师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张丽娟老师的电子签名"/>
                    <pic:cNvPicPr>
                      <a:picLocks noChangeAspect="1"/>
                    </pic:cNvPicPr>
                  </pic:nvPicPr>
                  <pic:blipFill>
                    <a:blip r:embed="rId5" cstate="print"/>
                    <a:stretch>
                      <a:fillRect/>
                    </a:stretch>
                  </pic:blipFill>
                  <pic:spPr>
                    <a:xfrm>
                      <a:off x="0" y="0"/>
                      <a:ext cx="826135" cy="347980"/>
                    </a:xfrm>
                    <a:prstGeom prst="rect">
                      <a:avLst/>
                    </a:prstGeom>
                  </pic:spPr>
                </pic:pic>
              </a:graphicData>
            </a:graphic>
          </wp:inline>
        </w:drawing>
      </w:r>
      <w:r>
        <w:rPr>
          <w:rFonts w:hint="eastAsia"/>
          <w:sz w:val="28"/>
          <w:szCs w:val="28"/>
          <w:lang w:val="en-US" w:eastAsia="zh-CN"/>
        </w:rPr>
        <w:t xml:space="preserve"> </w:t>
      </w:r>
      <w:r>
        <w:rPr>
          <w:rFonts w:hint="eastAsia"/>
          <w:sz w:val="28"/>
          <w:szCs w:val="28"/>
        </w:rPr>
        <w:t>审核时间：202</w:t>
      </w:r>
      <w:r>
        <w:rPr>
          <w:sz w:val="28"/>
          <w:szCs w:val="28"/>
        </w:rPr>
        <w:t>2</w:t>
      </w:r>
      <w:r>
        <w:rPr>
          <w:rFonts w:hint="eastAsia"/>
          <w:sz w:val="28"/>
          <w:szCs w:val="28"/>
        </w:rPr>
        <w:t xml:space="preserve">. 9  </w:t>
      </w:r>
    </w:p>
    <w:p>
      <w:pPr>
        <w:snapToGrid w:val="0"/>
        <w:spacing w:before="120" w:after="120" w:line="288" w:lineRule="auto"/>
        <w:ind w:firstLine="400" w:firstLineChars="200"/>
        <w:rPr>
          <w:rFonts w:ascii="宋体" w:hAnsi="宋体"/>
          <w:sz w:val="20"/>
          <w:szCs w:val="20"/>
        </w:rPr>
      </w:pPr>
    </w:p>
    <w:p>
      <w:pPr>
        <w:snapToGrid w:val="0"/>
        <w:spacing w:line="288" w:lineRule="auto"/>
        <w:rPr>
          <w:sz w:val="28"/>
          <w:szCs w:val="28"/>
        </w:rPr>
      </w:pPr>
      <w:bookmarkStart w:id="4" w:name="_GoBack"/>
      <w:bookmarkEnd w:id="4"/>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DA7BD1"/>
    <w:multiLevelType w:val="singleLevel"/>
    <w:tmpl w:val="F1DA7BD1"/>
    <w:lvl w:ilvl="0" w:tentative="0">
      <w:start w:val="1"/>
      <w:numFmt w:val="chineseCounting"/>
      <w:suff w:val="nothing"/>
      <w:lvlText w:val="%1、"/>
      <w:lvlJc w:val="left"/>
      <w:rPr>
        <w:rFonts w:hint="eastAsia"/>
      </w:rPr>
    </w:lvl>
  </w:abstractNum>
  <w:abstractNum w:abstractNumId="1">
    <w:nsid w:val="3A2019EB"/>
    <w:multiLevelType w:val="multilevel"/>
    <w:tmpl w:val="3A2019EB"/>
    <w:lvl w:ilvl="0" w:tentative="0">
      <w:start w:val="1"/>
      <w:numFmt w:val="decimal"/>
      <w:lvlText w:val="%1."/>
      <w:lvlJc w:val="left"/>
      <w:pPr>
        <w:ind w:left="812" w:hanging="420"/>
      </w:pPr>
    </w:lvl>
    <w:lvl w:ilvl="1" w:tentative="0">
      <w:start w:val="1"/>
      <w:numFmt w:val="lowerLetter"/>
      <w:lvlText w:val="%2)"/>
      <w:lvlJc w:val="left"/>
      <w:pPr>
        <w:ind w:left="1232" w:hanging="420"/>
      </w:pPr>
    </w:lvl>
    <w:lvl w:ilvl="2" w:tentative="0">
      <w:start w:val="1"/>
      <w:numFmt w:val="lowerRoman"/>
      <w:lvlText w:val="%3."/>
      <w:lvlJc w:val="right"/>
      <w:pPr>
        <w:ind w:left="1652" w:hanging="420"/>
      </w:pPr>
    </w:lvl>
    <w:lvl w:ilvl="3" w:tentative="0">
      <w:start w:val="1"/>
      <w:numFmt w:val="decimal"/>
      <w:lvlText w:val="%4."/>
      <w:lvlJc w:val="left"/>
      <w:pPr>
        <w:ind w:left="2072" w:hanging="420"/>
      </w:pPr>
    </w:lvl>
    <w:lvl w:ilvl="4" w:tentative="0">
      <w:start w:val="1"/>
      <w:numFmt w:val="lowerLetter"/>
      <w:lvlText w:val="%5)"/>
      <w:lvlJc w:val="left"/>
      <w:pPr>
        <w:ind w:left="2492" w:hanging="420"/>
      </w:pPr>
    </w:lvl>
    <w:lvl w:ilvl="5" w:tentative="0">
      <w:start w:val="1"/>
      <w:numFmt w:val="lowerRoman"/>
      <w:lvlText w:val="%6."/>
      <w:lvlJc w:val="right"/>
      <w:pPr>
        <w:ind w:left="2912" w:hanging="420"/>
      </w:pPr>
    </w:lvl>
    <w:lvl w:ilvl="6" w:tentative="0">
      <w:start w:val="1"/>
      <w:numFmt w:val="decimal"/>
      <w:lvlText w:val="%7."/>
      <w:lvlJc w:val="left"/>
      <w:pPr>
        <w:ind w:left="3332" w:hanging="420"/>
      </w:pPr>
    </w:lvl>
    <w:lvl w:ilvl="7" w:tentative="0">
      <w:start w:val="1"/>
      <w:numFmt w:val="lowerLetter"/>
      <w:lvlText w:val="%8)"/>
      <w:lvlJc w:val="left"/>
      <w:pPr>
        <w:ind w:left="3752" w:hanging="420"/>
      </w:pPr>
    </w:lvl>
    <w:lvl w:ilvl="8" w:tentative="0">
      <w:start w:val="1"/>
      <w:numFmt w:val="lowerRoman"/>
      <w:lvlText w:val="%9."/>
      <w:lvlJc w:val="right"/>
      <w:pPr>
        <w:ind w:left="4172" w:hanging="420"/>
      </w:pPr>
    </w:lvl>
  </w:abstractNum>
  <w:abstractNum w:abstractNumId="2">
    <w:nsid w:val="52A84104"/>
    <w:multiLevelType w:val="multilevel"/>
    <w:tmpl w:val="52A84104"/>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54E769AF"/>
    <w:multiLevelType w:val="multilevel"/>
    <w:tmpl w:val="54E769AF"/>
    <w:lvl w:ilvl="0" w:tentative="0">
      <w:start w:val="1"/>
      <w:numFmt w:val="decimal"/>
      <w:lvlText w:val="%1."/>
      <w:lvlJc w:val="left"/>
      <w:pPr>
        <w:ind w:left="360" w:hanging="360"/>
      </w:pPr>
      <w:rPr>
        <w:rFonts w:hint="default"/>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mYTJjZTAxZWYzN2RlODRkZTdjOTgxYmEwZmVhMjQifQ=="/>
  </w:docVars>
  <w:rsids>
    <w:rsidRoot w:val="00B7651F"/>
    <w:rsid w:val="000214C5"/>
    <w:rsid w:val="000220CF"/>
    <w:rsid w:val="000471F7"/>
    <w:rsid w:val="00074854"/>
    <w:rsid w:val="000B7AD6"/>
    <w:rsid w:val="000C399B"/>
    <w:rsid w:val="001072BC"/>
    <w:rsid w:val="00120BC8"/>
    <w:rsid w:val="001826B2"/>
    <w:rsid w:val="00196CC3"/>
    <w:rsid w:val="001D43A3"/>
    <w:rsid w:val="0020578E"/>
    <w:rsid w:val="0023086E"/>
    <w:rsid w:val="00256B39"/>
    <w:rsid w:val="0026033C"/>
    <w:rsid w:val="00265267"/>
    <w:rsid w:val="002A624B"/>
    <w:rsid w:val="002B4027"/>
    <w:rsid w:val="002D35E9"/>
    <w:rsid w:val="002E3721"/>
    <w:rsid w:val="00313BBA"/>
    <w:rsid w:val="0032488B"/>
    <w:rsid w:val="0032602E"/>
    <w:rsid w:val="003367AE"/>
    <w:rsid w:val="0039162B"/>
    <w:rsid w:val="003A3518"/>
    <w:rsid w:val="003B1258"/>
    <w:rsid w:val="003C5EB7"/>
    <w:rsid w:val="003D271C"/>
    <w:rsid w:val="003F07E7"/>
    <w:rsid w:val="003F1CE9"/>
    <w:rsid w:val="004100B0"/>
    <w:rsid w:val="0045100B"/>
    <w:rsid w:val="00460AAD"/>
    <w:rsid w:val="004A7F56"/>
    <w:rsid w:val="004D6FC0"/>
    <w:rsid w:val="004F73CB"/>
    <w:rsid w:val="00501A1A"/>
    <w:rsid w:val="00504136"/>
    <w:rsid w:val="005467DC"/>
    <w:rsid w:val="00553D03"/>
    <w:rsid w:val="005540D2"/>
    <w:rsid w:val="005863C9"/>
    <w:rsid w:val="005B2B6D"/>
    <w:rsid w:val="005B4B4E"/>
    <w:rsid w:val="005E2CE7"/>
    <w:rsid w:val="00624FE1"/>
    <w:rsid w:val="00651DFB"/>
    <w:rsid w:val="006905AE"/>
    <w:rsid w:val="006966F8"/>
    <w:rsid w:val="006C1C47"/>
    <w:rsid w:val="006C69C9"/>
    <w:rsid w:val="006F03F6"/>
    <w:rsid w:val="0070630A"/>
    <w:rsid w:val="0071293D"/>
    <w:rsid w:val="007208D6"/>
    <w:rsid w:val="00754F93"/>
    <w:rsid w:val="00835490"/>
    <w:rsid w:val="008924F5"/>
    <w:rsid w:val="00894F99"/>
    <w:rsid w:val="008B397C"/>
    <w:rsid w:val="008B47F4"/>
    <w:rsid w:val="008B4C1B"/>
    <w:rsid w:val="008B5811"/>
    <w:rsid w:val="008D511D"/>
    <w:rsid w:val="00900019"/>
    <w:rsid w:val="00903A17"/>
    <w:rsid w:val="00904344"/>
    <w:rsid w:val="0099063E"/>
    <w:rsid w:val="009A35D3"/>
    <w:rsid w:val="00A428F6"/>
    <w:rsid w:val="00A769B1"/>
    <w:rsid w:val="00A82BC1"/>
    <w:rsid w:val="00A837D5"/>
    <w:rsid w:val="00A873ED"/>
    <w:rsid w:val="00A97441"/>
    <w:rsid w:val="00AC4C45"/>
    <w:rsid w:val="00AD68AA"/>
    <w:rsid w:val="00B42317"/>
    <w:rsid w:val="00B46F21"/>
    <w:rsid w:val="00B511A5"/>
    <w:rsid w:val="00B64C2C"/>
    <w:rsid w:val="00B66CCD"/>
    <w:rsid w:val="00B7294F"/>
    <w:rsid w:val="00B736A7"/>
    <w:rsid w:val="00B7651F"/>
    <w:rsid w:val="00BB34CB"/>
    <w:rsid w:val="00BC2A3E"/>
    <w:rsid w:val="00BE5483"/>
    <w:rsid w:val="00C16F39"/>
    <w:rsid w:val="00C20F15"/>
    <w:rsid w:val="00C46AD8"/>
    <w:rsid w:val="00C56E09"/>
    <w:rsid w:val="00CA6A68"/>
    <w:rsid w:val="00CA6B41"/>
    <w:rsid w:val="00CB5E09"/>
    <w:rsid w:val="00CF096B"/>
    <w:rsid w:val="00D40AC6"/>
    <w:rsid w:val="00D500D2"/>
    <w:rsid w:val="00E16D30"/>
    <w:rsid w:val="00E17263"/>
    <w:rsid w:val="00E33169"/>
    <w:rsid w:val="00E54070"/>
    <w:rsid w:val="00E551F7"/>
    <w:rsid w:val="00E64EA5"/>
    <w:rsid w:val="00E70904"/>
    <w:rsid w:val="00E77285"/>
    <w:rsid w:val="00EB4D16"/>
    <w:rsid w:val="00EF28C9"/>
    <w:rsid w:val="00EF2F24"/>
    <w:rsid w:val="00EF44B1"/>
    <w:rsid w:val="00F305C7"/>
    <w:rsid w:val="00F33EDA"/>
    <w:rsid w:val="00F35AA0"/>
    <w:rsid w:val="00F83C6A"/>
    <w:rsid w:val="00FA2176"/>
    <w:rsid w:val="00FA2F55"/>
    <w:rsid w:val="00FB184A"/>
    <w:rsid w:val="00FC0144"/>
    <w:rsid w:val="00FF2394"/>
    <w:rsid w:val="015E3DE3"/>
    <w:rsid w:val="016E63C2"/>
    <w:rsid w:val="024B0C39"/>
    <w:rsid w:val="03180171"/>
    <w:rsid w:val="057B3238"/>
    <w:rsid w:val="0A53470E"/>
    <w:rsid w:val="0A8128A6"/>
    <w:rsid w:val="0BF32A1B"/>
    <w:rsid w:val="0D3D53E4"/>
    <w:rsid w:val="0E653488"/>
    <w:rsid w:val="108B4AF2"/>
    <w:rsid w:val="10BD2C22"/>
    <w:rsid w:val="16F10EA6"/>
    <w:rsid w:val="17105A17"/>
    <w:rsid w:val="171B0672"/>
    <w:rsid w:val="1B3756E9"/>
    <w:rsid w:val="22987C80"/>
    <w:rsid w:val="24192CCC"/>
    <w:rsid w:val="24B64657"/>
    <w:rsid w:val="26F929F6"/>
    <w:rsid w:val="2FF423FA"/>
    <w:rsid w:val="31675162"/>
    <w:rsid w:val="351C2A54"/>
    <w:rsid w:val="35A13E8B"/>
    <w:rsid w:val="39A66CD4"/>
    <w:rsid w:val="3CD52CE1"/>
    <w:rsid w:val="410F2E6A"/>
    <w:rsid w:val="4430136C"/>
    <w:rsid w:val="46403F06"/>
    <w:rsid w:val="4AB0382B"/>
    <w:rsid w:val="4B837448"/>
    <w:rsid w:val="4BE866D3"/>
    <w:rsid w:val="4ECA5326"/>
    <w:rsid w:val="514D66D6"/>
    <w:rsid w:val="55B563E4"/>
    <w:rsid w:val="569868B5"/>
    <w:rsid w:val="578F436E"/>
    <w:rsid w:val="58F5CB13"/>
    <w:rsid w:val="611F6817"/>
    <w:rsid w:val="62A60A15"/>
    <w:rsid w:val="65F700BA"/>
    <w:rsid w:val="666F420C"/>
    <w:rsid w:val="66CA1754"/>
    <w:rsid w:val="6B3B3546"/>
    <w:rsid w:val="6C086832"/>
    <w:rsid w:val="6DE50862"/>
    <w:rsid w:val="6F1E65D4"/>
    <w:rsid w:val="6F266C86"/>
    <w:rsid w:val="6F5042C2"/>
    <w:rsid w:val="6FB7C19E"/>
    <w:rsid w:val="735E34E2"/>
    <w:rsid w:val="74316312"/>
    <w:rsid w:val="756B8B87"/>
    <w:rsid w:val="76A20A9B"/>
    <w:rsid w:val="77A007F3"/>
    <w:rsid w:val="780F13C8"/>
    <w:rsid w:val="794F299D"/>
    <w:rsid w:val="7AF42B58"/>
    <w:rsid w:val="7C385448"/>
    <w:rsid w:val="7CB3663D"/>
    <w:rsid w:val="7F9A3F5A"/>
    <w:rsid w:val="7FC61936"/>
    <w:rsid w:val="BDEFBB4C"/>
    <w:rsid w:val="EEFFC082"/>
    <w:rsid w:val="EF5ABAD4"/>
    <w:rsid w:val="FF574A37"/>
    <w:rsid w:val="FFF5B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rPr>
      <w:i/>
      <w:iCs/>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customStyle="1"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不明显强调1"/>
    <w:basedOn w:val="7"/>
    <w:qFormat/>
    <w:uiPriority w:val="19"/>
    <w:rPr>
      <w:i/>
      <w:iCs/>
      <w:color w:val="404040" w:themeColor="text1" w:themeTint="BF"/>
      <w14:textFill>
        <w14:solidFill>
          <w14:schemeClr w14:val="tx1">
            <w14:lumMod w14:val="75000"/>
            <w14:lumOff w14:val="25000"/>
          </w14:schemeClr>
        </w14:solidFill>
      </w14:textFill>
    </w:rPr>
  </w:style>
  <w:style w:type="paragraph" w:customStyle="1" w:styleId="13">
    <w:name w:val="List Paragraph"/>
    <w:basedOn w:val="1"/>
    <w:unhideWhenUsed/>
    <w:qFormat/>
    <w:uiPriority w:val="99"/>
    <w:pPr>
      <w:ind w:firstLine="420" w:firstLineChars="200"/>
    </w:pPr>
  </w:style>
  <w:style w:type="paragraph" w:customStyle="1" w:styleId="14">
    <w:name w:val="tgt"/>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5">
    <w:name w:val="high-light-bg4"/>
    <w:basedOn w:val="7"/>
    <w:qFormat/>
    <w:uiPriority w:val="0"/>
  </w:style>
  <w:style w:type="paragraph" w:customStyle="1" w:styleId="1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2674</Words>
  <Characters>7098</Characters>
  <Lines>39</Lines>
  <Paragraphs>11</Paragraphs>
  <TotalTime>0</TotalTime>
  <ScaleCrop>false</ScaleCrop>
  <LinksUpToDate>false</LinksUpToDate>
  <CharactersWithSpaces>7867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2016-12-22T23:34:00Z</dcterms:created>
  <dc:creator>juvg</dc:creator>
  <cp:lastModifiedBy>Administrator</cp:lastModifiedBy>
  <dcterms:modified xsi:type="dcterms:W3CDTF">2022-11-28T05:16:16Z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0C0C8E06D8B2229883F96C63DA33CC03</vt:lpwstr>
  </property>
</Properties>
</file>