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AEB89" w14:textId="29E4B9F9"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7A0611">
        <w:rPr>
          <w:rFonts w:ascii="黑体" w:eastAsia="黑体" w:hAnsi="黑体" w:hint="eastAsia"/>
          <w:bCs/>
          <w:sz w:val="32"/>
          <w:szCs w:val="32"/>
        </w:rPr>
        <w:t>大学</w:t>
      </w:r>
      <w:r w:rsidR="00762BE4" w:rsidRPr="00FE1283">
        <w:rPr>
          <w:rFonts w:ascii="黑体" w:eastAsia="黑体" w:hAnsi="黑体" w:hint="eastAsia"/>
          <w:bCs/>
          <w:sz w:val="32"/>
          <w:szCs w:val="32"/>
        </w:rPr>
        <w:t>英语听说</w:t>
      </w:r>
      <w:r w:rsidR="001E49BD">
        <w:rPr>
          <w:rFonts w:ascii="黑体" w:eastAsia="黑体" w:hAnsi="黑体" w:hint="eastAsia"/>
          <w:bCs/>
          <w:sz w:val="32"/>
          <w:szCs w:val="32"/>
        </w:rPr>
        <w:t>3</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42FAC27B" w14:textId="77777777" w:rsidR="00E7081D" w:rsidRPr="00290962" w:rsidRDefault="00487A46" w:rsidP="00D06995">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10"/>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1413"/>
        <w:gridCol w:w="786"/>
      </w:tblGrid>
      <w:tr w:rsidR="00FD3278" w14:paraId="6C1F9F19" w14:textId="77777777" w:rsidTr="00F33A83">
        <w:trPr>
          <w:trHeight w:val="340"/>
        </w:trPr>
        <w:tc>
          <w:tcPr>
            <w:tcW w:w="1691" w:type="dxa"/>
            <w:vMerge w:val="restart"/>
            <w:tcBorders>
              <w:top w:val="single" w:sz="12" w:space="0" w:color="auto"/>
              <w:left w:val="single" w:sz="12" w:space="0" w:color="auto"/>
            </w:tcBorders>
            <w:shd w:val="clear" w:color="auto" w:fill="auto"/>
            <w:vAlign w:val="center"/>
          </w:tcPr>
          <w:p w14:paraId="261F9856" w14:textId="77777777" w:rsidR="00FD3278" w:rsidRPr="00290962" w:rsidRDefault="00FD3278" w:rsidP="00F33A83">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5"/>
            <w:tcBorders>
              <w:top w:val="single" w:sz="12" w:space="0" w:color="auto"/>
              <w:right w:val="single" w:sz="12" w:space="0" w:color="auto"/>
            </w:tcBorders>
            <w:vAlign w:val="center"/>
          </w:tcPr>
          <w:p w14:paraId="2523DE9B" w14:textId="23095586" w:rsidR="00FD3278" w:rsidRPr="00290962" w:rsidRDefault="00FD3278" w:rsidP="00F33A83">
            <w:pPr>
              <w:jc w:val="left"/>
              <w:rPr>
                <w:color w:val="000000" w:themeColor="text1"/>
                <w:sz w:val="21"/>
                <w:szCs w:val="21"/>
              </w:rPr>
            </w:pPr>
            <w:r w:rsidRPr="00290962">
              <w:rPr>
                <w:rFonts w:ascii="黑体" w:eastAsia="黑体" w:hAnsi="黑体" w:hint="eastAsia"/>
                <w:color w:val="000000" w:themeColor="text1"/>
                <w:sz w:val="21"/>
                <w:szCs w:val="21"/>
              </w:rPr>
              <w:t>（中文）</w:t>
            </w:r>
            <w:r w:rsidRPr="00744C81">
              <w:rPr>
                <w:rFonts w:asciiTheme="minorEastAsia" w:eastAsiaTheme="minorEastAsia" w:hAnsiTheme="minorEastAsia" w:hint="eastAsia"/>
                <w:color w:val="000000" w:themeColor="text1"/>
                <w:sz w:val="21"/>
                <w:szCs w:val="21"/>
              </w:rPr>
              <w:t>大学英语听说</w:t>
            </w:r>
            <w:r w:rsidR="001E49BD">
              <w:rPr>
                <w:rFonts w:asciiTheme="minorEastAsia" w:eastAsiaTheme="minorEastAsia" w:hAnsiTheme="minorEastAsia" w:hint="eastAsia"/>
                <w:color w:val="000000" w:themeColor="text1"/>
                <w:sz w:val="21"/>
                <w:szCs w:val="21"/>
              </w:rPr>
              <w:t>3</w:t>
            </w:r>
          </w:p>
        </w:tc>
      </w:tr>
      <w:tr w:rsidR="00FD3278" w14:paraId="4AF15504" w14:textId="77777777" w:rsidTr="00F33A83">
        <w:trPr>
          <w:trHeight w:val="340"/>
        </w:trPr>
        <w:tc>
          <w:tcPr>
            <w:tcW w:w="1691" w:type="dxa"/>
            <w:vMerge/>
            <w:tcBorders>
              <w:left w:val="single" w:sz="12" w:space="0" w:color="auto"/>
            </w:tcBorders>
            <w:shd w:val="clear" w:color="auto" w:fill="auto"/>
            <w:vAlign w:val="center"/>
          </w:tcPr>
          <w:p w14:paraId="1427642B" w14:textId="77777777" w:rsidR="00FD3278" w:rsidRPr="00290962" w:rsidRDefault="00FD3278" w:rsidP="00F33A83">
            <w:pPr>
              <w:jc w:val="center"/>
              <w:rPr>
                <w:rFonts w:ascii="黑体" w:eastAsia="黑体" w:hAnsi="黑体"/>
                <w:color w:val="000000" w:themeColor="text1"/>
                <w:sz w:val="21"/>
                <w:szCs w:val="18"/>
              </w:rPr>
            </w:pPr>
          </w:p>
        </w:tc>
        <w:tc>
          <w:tcPr>
            <w:tcW w:w="6585" w:type="dxa"/>
            <w:gridSpan w:val="5"/>
            <w:tcBorders>
              <w:right w:val="single" w:sz="12" w:space="0" w:color="auto"/>
            </w:tcBorders>
            <w:vAlign w:val="center"/>
          </w:tcPr>
          <w:p w14:paraId="463A7041" w14:textId="12893627" w:rsidR="00FD3278" w:rsidRPr="00290962" w:rsidRDefault="00FD3278" w:rsidP="00F33A83">
            <w:pPr>
              <w:jc w:val="left"/>
              <w:rPr>
                <w:color w:val="000000" w:themeColor="text1"/>
                <w:sz w:val="21"/>
                <w:szCs w:val="21"/>
              </w:rPr>
            </w:pPr>
            <w:r w:rsidRPr="00290962">
              <w:rPr>
                <w:rFonts w:ascii="黑体" w:eastAsia="黑体" w:hAnsi="黑体" w:hint="eastAsia"/>
                <w:color w:val="000000" w:themeColor="text1"/>
                <w:sz w:val="21"/>
                <w:szCs w:val="21"/>
              </w:rPr>
              <w:t>（英文）</w:t>
            </w:r>
            <w:r w:rsidRPr="00744C81">
              <w:rPr>
                <w:rFonts w:ascii="Times New Roman" w:eastAsiaTheme="minorEastAsia" w:hAnsi="Times New Roman" w:cs="Times New Roman"/>
                <w:sz w:val="21"/>
                <w:szCs w:val="21"/>
              </w:rPr>
              <w:t xml:space="preserve">College </w:t>
            </w:r>
            <w:r w:rsidR="00A06448">
              <w:rPr>
                <w:rFonts w:ascii="Times New Roman" w:eastAsiaTheme="minorEastAsia" w:hAnsi="Times New Roman" w:cs="Times New Roman"/>
                <w:sz w:val="21"/>
                <w:szCs w:val="21"/>
              </w:rPr>
              <w:t xml:space="preserve">English-Listening and Speaking </w:t>
            </w:r>
            <w:r w:rsidR="001E49BD">
              <w:rPr>
                <w:rFonts w:ascii="Times New Roman" w:eastAsiaTheme="minorEastAsia" w:hAnsi="Times New Roman" w:cs="Times New Roman" w:hint="eastAsia"/>
                <w:sz w:val="21"/>
                <w:szCs w:val="21"/>
              </w:rPr>
              <w:t>3</w:t>
            </w:r>
          </w:p>
        </w:tc>
      </w:tr>
      <w:tr w:rsidR="00FD3278" w14:paraId="24599977" w14:textId="77777777" w:rsidTr="00F33A83">
        <w:trPr>
          <w:trHeight w:val="340"/>
        </w:trPr>
        <w:tc>
          <w:tcPr>
            <w:tcW w:w="1691" w:type="dxa"/>
            <w:tcBorders>
              <w:left w:val="single" w:sz="12" w:space="0" w:color="auto"/>
            </w:tcBorders>
            <w:shd w:val="clear" w:color="auto" w:fill="auto"/>
            <w:vAlign w:val="center"/>
          </w:tcPr>
          <w:p w14:paraId="27574768" w14:textId="77777777" w:rsidR="00FD3278" w:rsidRPr="00290962" w:rsidRDefault="00FD3278" w:rsidP="00F33A83">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5A5B2929" w14:textId="53E5C931" w:rsidR="00FD3278" w:rsidRPr="00744C81" w:rsidRDefault="00FD3278" w:rsidP="00F33A83">
            <w:pPr>
              <w:jc w:val="center"/>
              <w:rPr>
                <w:rFonts w:asciiTheme="minorEastAsia" w:eastAsiaTheme="minorEastAsia" w:hAnsiTheme="minorEastAsia"/>
                <w:color w:val="000000" w:themeColor="text1"/>
                <w:sz w:val="21"/>
                <w:szCs w:val="21"/>
              </w:rPr>
            </w:pPr>
            <w:r w:rsidRPr="00744C81">
              <w:rPr>
                <w:rFonts w:asciiTheme="minorEastAsia" w:eastAsiaTheme="minorEastAsia" w:hAnsiTheme="minorEastAsia" w:hint="eastAsia"/>
                <w:color w:val="000000" w:themeColor="text1"/>
                <w:sz w:val="21"/>
                <w:szCs w:val="21"/>
              </w:rPr>
              <w:t>2020</w:t>
            </w:r>
            <w:r w:rsidR="007955DA">
              <w:rPr>
                <w:rFonts w:asciiTheme="minorEastAsia" w:eastAsiaTheme="minorEastAsia" w:hAnsiTheme="minorEastAsia" w:hint="eastAsia"/>
                <w:color w:val="000000" w:themeColor="text1"/>
                <w:sz w:val="21"/>
                <w:szCs w:val="21"/>
              </w:rPr>
              <w:t>299</w:t>
            </w:r>
          </w:p>
        </w:tc>
        <w:tc>
          <w:tcPr>
            <w:tcW w:w="2126" w:type="dxa"/>
            <w:gridSpan w:val="2"/>
            <w:vAlign w:val="center"/>
          </w:tcPr>
          <w:p w14:paraId="7646F590" w14:textId="77777777" w:rsidR="00FD3278" w:rsidRPr="00290962" w:rsidRDefault="00FD3278" w:rsidP="00F33A83">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2"/>
            <w:tcBorders>
              <w:right w:val="single" w:sz="12" w:space="0" w:color="auto"/>
            </w:tcBorders>
            <w:vAlign w:val="center"/>
          </w:tcPr>
          <w:p w14:paraId="1B479631" w14:textId="77777777" w:rsidR="00FD3278" w:rsidRPr="00290962" w:rsidRDefault="00FD3278" w:rsidP="00F33A83">
            <w:pPr>
              <w:jc w:val="center"/>
              <w:rPr>
                <w:color w:val="000000" w:themeColor="text1"/>
                <w:sz w:val="21"/>
                <w:szCs w:val="21"/>
              </w:rPr>
            </w:pPr>
            <w:r>
              <w:rPr>
                <w:rFonts w:hint="eastAsia"/>
                <w:color w:val="000000" w:themeColor="text1"/>
                <w:sz w:val="21"/>
                <w:szCs w:val="21"/>
              </w:rPr>
              <w:t>2</w:t>
            </w:r>
          </w:p>
        </w:tc>
      </w:tr>
      <w:tr w:rsidR="00FD3278" w14:paraId="4E5F409F" w14:textId="77777777" w:rsidTr="00F33A83">
        <w:trPr>
          <w:trHeight w:val="340"/>
        </w:trPr>
        <w:tc>
          <w:tcPr>
            <w:tcW w:w="1691" w:type="dxa"/>
            <w:tcBorders>
              <w:left w:val="single" w:sz="12" w:space="0" w:color="auto"/>
            </w:tcBorders>
            <w:shd w:val="clear" w:color="auto" w:fill="auto"/>
            <w:vAlign w:val="center"/>
          </w:tcPr>
          <w:p w14:paraId="1C611E88" w14:textId="77777777" w:rsidR="00FD3278" w:rsidRPr="00290962" w:rsidRDefault="00FD3278" w:rsidP="00F33A83">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4DD1901" w14:textId="77777777" w:rsidR="00FD3278" w:rsidRPr="00744C81" w:rsidRDefault="00FD3278" w:rsidP="00F33A83">
            <w:pPr>
              <w:jc w:val="center"/>
              <w:rPr>
                <w:rFonts w:asciiTheme="minorEastAsia" w:eastAsiaTheme="minorEastAsia" w:hAnsiTheme="minorEastAsia"/>
                <w:color w:val="000000" w:themeColor="text1"/>
                <w:sz w:val="21"/>
                <w:szCs w:val="21"/>
              </w:rPr>
            </w:pPr>
            <w:r w:rsidRPr="00744C81">
              <w:rPr>
                <w:rFonts w:asciiTheme="minorEastAsia" w:eastAsiaTheme="minorEastAsia" w:hAnsiTheme="minorEastAsia" w:hint="eastAsia"/>
                <w:color w:val="000000" w:themeColor="text1"/>
                <w:sz w:val="21"/>
                <w:szCs w:val="21"/>
              </w:rPr>
              <w:t>32</w:t>
            </w:r>
          </w:p>
        </w:tc>
        <w:tc>
          <w:tcPr>
            <w:tcW w:w="1272" w:type="dxa"/>
            <w:vAlign w:val="center"/>
          </w:tcPr>
          <w:p w14:paraId="41150DC9" w14:textId="77777777" w:rsidR="00FD3278" w:rsidRPr="00290962" w:rsidRDefault="00FD3278" w:rsidP="00F33A83">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FBEAA5D" w14:textId="323E8BD8" w:rsidR="00FD3278" w:rsidRPr="00290962" w:rsidRDefault="001E5B16" w:rsidP="00F33A83">
            <w:pPr>
              <w:jc w:val="center"/>
              <w:rPr>
                <w:color w:val="000000" w:themeColor="text1"/>
                <w:sz w:val="21"/>
                <w:szCs w:val="21"/>
              </w:rPr>
            </w:pPr>
            <w:r>
              <w:rPr>
                <w:color w:val="000000" w:themeColor="text1"/>
                <w:sz w:val="21"/>
                <w:szCs w:val="21"/>
              </w:rPr>
              <w:t>32</w:t>
            </w:r>
          </w:p>
        </w:tc>
        <w:tc>
          <w:tcPr>
            <w:tcW w:w="1413" w:type="dxa"/>
            <w:vAlign w:val="center"/>
          </w:tcPr>
          <w:p w14:paraId="309AA387" w14:textId="77777777" w:rsidR="00FD3278" w:rsidRPr="00290962" w:rsidRDefault="00FD3278" w:rsidP="00F33A83">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3780418B" w14:textId="04D82BA7" w:rsidR="00FD3278" w:rsidRPr="00290962" w:rsidRDefault="001E5B16" w:rsidP="00F33A83">
            <w:pPr>
              <w:jc w:val="center"/>
              <w:rPr>
                <w:color w:val="000000" w:themeColor="text1"/>
                <w:sz w:val="21"/>
                <w:szCs w:val="21"/>
              </w:rPr>
            </w:pPr>
            <w:r>
              <w:rPr>
                <w:rFonts w:hint="eastAsia"/>
                <w:color w:val="000000" w:themeColor="text1"/>
                <w:sz w:val="21"/>
                <w:szCs w:val="21"/>
              </w:rPr>
              <w:t>0</w:t>
            </w:r>
          </w:p>
        </w:tc>
      </w:tr>
      <w:tr w:rsidR="00FD3278" w14:paraId="003C9302" w14:textId="77777777" w:rsidTr="00F33A83">
        <w:trPr>
          <w:trHeight w:val="340"/>
        </w:trPr>
        <w:tc>
          <w:tcPr>
            <w:tcW w:w="1691" w:type="dxa"/>
            <w:tcBorders>
              <w:left w:val="single" w:sz="12" w:space="0" w:color="auto"/>
            </w:tcBorders>
            <w:shd w:val="clear" w:color="auto" w:fill="auto"/>
            <w:vAlign w:val="center"/>
          </w:tcPr>
          <w:p w14:paraId="373EE669" w14:textId="77777777" w:rsidR="00FD3278" w:rsidRPr="00290962" w:rsidRDefault="00FD3278" w:rsidP="00F33A83">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031A0B09" w14:textId="77777777" w:rsidR="00FD3278" w:rsidRPr="00744C81" w:rsidRDefault="00FD3278" w:rsidP="00F33A83">
            <w:pPr>
              <w:jc w:val="center"/>
              <w:rPr>
                <w:rFonts w:asciiTheme="minorEastAsia" w:eastAsiaTheme="minorEastAsia" w:hAnsiTheme="minorEastAsia"/>
                <w:color w:val="000000" w:themeColor="text1"/>
                <w:sz w:val="21"/>
                <w:szCs w:val="21"/>
              </w:rPr>
            </w:pPr>
            <w:r w:rsidRPr="00744C81">
              <w:rPr>
                <w:rFonts w:asciiTheme="minorEastAsia" w:eastAsiaTheme="minorEastAsia" w:hAnsiTheme="minorEastAsia" w:hint="eastAsia"/>
                <w:color w:val="000000" w:themeColor="text1"/>
                <w:sz w:val="21"/>
                <w:szCs w:val="21"/>
              </w:rPr>
              <w:t>外国语学院</w:t>
            </w:r>
          </w:p>
        </w:tc>
        <w:tc>
          <w:tcPr>
            <w:tcW w:w="2126" w:type="dxa"/>
            <w:gridSpan w:val="2"/>
            <w:vAlign w:val="center"/>
          </w:tcPr>
          <w:p w14:paraId="19261749" w14:textId="77777777" w:rsidR="00FD3278" w:rsidRPr="00290962" w:rsidRDefault="00FD3278" w:rsidP="00F33A83">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2"/>
            <w:tcBorders>
              <w:right w:val="single" w:sz="12" w:space="0" w:color="auto"/>
            </w:tcBorders>
            <w:vAlign w:val="center"/>
          </w:tcPr>
          <w:p w14:paraId="65581C25" w14:textId="0A9BA567" w:rsidR="00FD3278" w:rsidRPr="00290962" w:rsidRDefault="001E5B16" w:rsidP="00F33A83">
            <w:pPr>
              <w:jc w:val="center"/>
              <w:rPr>
                <w:color w:val="000000" w:themeColor="text1"/>
                <w:sz w:val="21"/>
                <w:szCs w:val="21"/>
              </w:rPr>
            </w:pPr>
            <w:r>
              <w:rPr>
                <w:rFonts w:hint="eastAsia"/>
                <w:color w:val="000000" w:themeColor="text1"/>
                <w:sz w:val="21"/>
                <w:szCs w:val="21"/>
              </w:rPr>
              <w:t>机制（国教）B23-1</w:t>
            </w:r>
          </w:p>
        </w:tc>
      </w:tr>
      <w:tr w:rsidR="00FD3278" w14:paraId="4D11A263" w14:textId="77777777" w:rsidTr="00F33A83">
        <w:trPr>
          <w:trHeight w:val="340"/>
        </w:trPr>
        <w:tc>
          <w:tcPr>
            <w:tcW w:w="1691" w:type="dxa"/>
            <w:tcBorders>
              <w:left w:val="single" w:sz="12" w:space="0" w:color="auto"/>
            </w:tcBorders>
            <w:shd w:val="clear" w:color="auto" w:fill="auto"/>
            <w:vAlign w:val="center"/>
          </w:tcPr>
          <w:p w14:paraId="2EE065DB" w14:textId="77777777" w:rsidR="00FD3278" w:rsidRPr="00290962" w:rsidRDefault="00FD3278" w:rsidP="00F33A83">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71B049E4" w14:textId="64226EFB" w:rsidR="00FD3278" w:rsidRPr="00744C81" w:rsidRDefault="00FD3278" w:rsidP="001E5B16">
            <w:pPr>
              <w:jc w:val="center"/>
              <w:rPr>
                <w:rFonts w:asciiTheme="minorEastAsia" w:eastAsiaTheme="minorEastAsia" w:hAnsiTheme="minorEastAsia"/>
                <w:color w:val="000000" w:themeColor="text1"/>
                <w:sz w:val="21"/>
                <w:szCs w:val="21"/>
              </w:rPr>
            </w:pPr>
            <w:r w:rsidRPr="00744C81">
              <w:rPr>
                <w:rFonts w:asciiTheme="minorEastAsia" w:eastAsiaTheme="minorEastAsia" w:hAnsiTheme="minorEastAsia" w:hint="eastAsia"/>
                <w:color w:val="000000" w:themeColor="text1"/>
                <w:sz w:val="21"/>
                <w:szCs w:val="21"/>
              </w:rPr>
              <w:t>通识教育必修课</w:t>
            </w:r>
          </w:p>
        </w:tc>
        <w:tc>
          <w:tcPr>
            <w:tcW w:w="2126" w:type="dxa"/>
            <w:gridSpan w:val="2"/>
            <w:vAlign w:val="center"/>
          </w:tcPr>
          <w:p w14:paraId="130F950F" w14:textId="77777777" w:rsidR="00FD3278" w:rsidRPr="00290962" w:rsidRDefault="00FD3278" w:rsidP="00F33A83">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2"/>
            <w:tcBorders>
              <w:right w:val="single" w:sz="12" w:space="0" w:color="auto"/>
            </w:tcBorders>
            <w:vAlign w:val="center"/>
          </w:tcPr>
          <w:p w14:paraId="57D62336" w14:textId="46237FB9" w:rsidR="00FD3278" w:rsidRPr="00290962" w:rsidRDefault="001E5B16" w:rsidP="00F33A83">
            <w:pPr>
              <w:jc w:val="center"/>
              <w:rPr>
                <w:color w:val="000000" w:themeColor="text1"/>
                <w:sz w:val="21"/>
                <w:szCs w:val="21"/>
              </w:rPr>
            </w:pPr>
            <w:r>
              <w:rPr>
                <w:rFonts w:hint="eastAsia"/>
                <w:color w:val="000000" w:themeColor="text1"/>
                <w:sz w:val="21"/>
                <w:szCs w:val="21"/>
              </w:rPr>
              <w:t>考试</w:t>
            </w:r>
          </w:p>
        </w:tc>
      </w:tr>
      <w:tr w:rsidR="00FD3278" w14:paraId="48ED08EC" w14:textId="77777777" w:rsidTr="00F33A83">
        <w:trPr>
          <w:trHeight w:val="340"/>
        </w:trPr>
        <w:tc>
          <w:tcPr>
            <w:tcW w:w="1691" w:type="dxa"/>
            <w:tcBorders>
              <w:left w:val="single" w:sz="12" w:space="0" w:color="auto"/>
            </w:tcBorders>
            <w:shd w:val="clear" w:color="auto" w:fill="auto"/>
            <w:vAlign w:val="center"/>
          </w:tcPr>
          <w:p w14:paraId="388F8CA7" w14:textId="77777777" w:rsidR="00FD3278" w:rsidRPr="00290962" w:rsidRDefault="00FD3278" w:rsidP="00F33A83">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7613B097" w14:textId="0B18CA88" w:rsidR="00FD3278" w:rsidRPr="00290962" w:rsidRDefault="00FD3278" w:rsidP="00744C81">
            <w:pPr>
              <w:jc w:val="left"/>
              <w:rPr>
                <w:rFonts w:ascii="Times New Roman" w:hAnsi="Times New Roman"/>
                <w:color w:val="000000" w:themeColor="text1"/>
                <w:sz w:val="21"/>
                <w:szCs w:val="21"/>
              </w:rPr>
            </w:pPr>
            <w:r w:rsidRPr="00FF0FB3">
              <w:rPr>
                <w:rFonts w:ascii="Times New Roman" w:hAnsi="Times New Roman" w:hint="eastAsia"/>
                <w:color w:val="000000" w:themeColor="text1"/>
                <w:sz w:val="21"/>
                <w:szCs w:val="21"/>
              </w:rPr>
              <w:t>《</w:t>
            </w:r>
            <w:r w:rsidR="0012077D" w:rsidRPr="0012077D">
              <w:rPr>
                <w:rFonts w:ascii="Times New Roman" w:hAnsi="Times New Roman" w:hint="eastAsia"/>
                <w:color w:val="000000" w:themeColor="text1"/>
                <w:sz w:val="21"/>
                <w:szCs w:val="21"/>
              </w:rPr>
              <w:t>大学英语听说教程（第二版）</w:t>
            </w:r>
            <w:r w:rsidR="0012077D" w:rsidRPr="0012077D">
              <w:rPr>
                <w:rFonts w:ascii="Times New Roman" w:hAnsi="Times New Roman"/>
                <w:color w:val="000000" w:themeColor="text1"/>
                <w:sz w:val="21"/>
                <w:szCs w:val="21"/>
              </w:rPr>
              <w:t>3</w:t>
            </w:r>
            <w:r w:rsidR="0012077D" w:rsidRPr="0012077D">
              <w:rPr>
                <w:rFonts w:ascii="Times New Roman" w:hAnsi="Times New Roman"/>
                <w:color w:val="000000" w:themeColor="text1"/>
                <w:sz w:val="21"/>
                <w:szCs w:val="21"/>
              </w:rPr>
              <w:t>（智慧版）</w:t>
            </w:r>
            <w:r w:rsidRPr="00FF0FB3">
              <w:rPr>
                <w:rFonts w:ascii="Times New Roman" w:hAnsi="Times New Roman"/>
                <w:color w:val="000000" w:themeColor="text1"/>
                <w:sz w:val="21"/>
                <w:szCs w:val="21"/>
              </w:rPr>
              <w:t>》</w:t>
            </w:r>
            <w:r w:rsidR="0012077D">
              <w:rPr>
                <w:rFonts w:ascii="Times New Roman" w:hAnsi="Times New Roman" w:hint="eastAsia"/>
                <w:color w:val="000000" w:themeColor="text1"/>
                <w:sz w:val="21"/>
                <w:szCs w:val="21"/>
              </w:rPr>
              <w:t>高艳</w:t>
            </w:r>
            <w:r w:rsidRPr="00FF0FB3">
              <w:rPr>
                <w:rFonts w:ascii="Times New Roman" w:hAnsi="Times New Roman"/>
                <w:color w:val="000000" w:themeColor="text1"/>
                <w:sz w:val="21"/>
                <w:szCs w:val="21"/>
              </w:rPr>
              <w:t>主编</w:t>
            </w:r>
            <w:r w:rsidR="00744C81">
              <w:rPr>
                <w:rFonts w:ascii="Times New Roman" w:hAnsi="Times New Roman"/>
                <w:color w:val="000000" w:themeColor="text1"/>
                <w:sz w:val="21"/>
                <w:szCs w:val="21"/>
              </w:rPr>
              <w:t>、</w:t>
            </w:r>
            <w:r w:rsidR="00744C81">
              <w:rPr>
                <w:rFonts w:ascii="Times New Roman" w:hAnsi="Times New Roman" w:hint="eastAsia"/>
                <w:color w:val="000000" w:themeColor="text1"/>
                <w:sz w:val="21"/>
                <w:szCs w:val="21"/>
              </w:rPr>
              <w:t>I</w:t>
            </w:r>
            <w:r w:rsidR="00744C81">
              <w:rPr>
                <w:rFonts w:ascii="Times New Roman" w:hAnsi="Times New Roman"/>
                <w:color w:val="000000" w:themeColor="text1"/>
                <w:sz w:val="21"/>
                <w:szCs w:val="21"/>
              </w:rPr>
              <w:t>SBN</w:t>
            </w:r>
            <w:r w:rsidR="0012077D">
              <w:t xml:space="preserve"> </w:t>
            </w:r>
            <w:r w:rsidR="0012077D" w:rsidRPr="0012077D">
              <w:rPr>
                <w:rFonts w:ascii="Times New Roman" w:hAnsi="Times New Roman"/>
                <w:color w:val="000000" w:themeColor="text1"/>
                <w:sz w:val="21"/>
                <w:szCs w:val="21"/>
              </w:rPr>
              <w:t>9787521342949</w:t>
            </w:r>
            <w:r w:rsidR="00744C81">
              <w:rPr>
                <w:rFonts w:ascii="Times New Roman" w:hAnsi="Times New Roman"/>
                <w:color w:val="000000" w:themeColor="text1"/>
                <w:sz w:val="21"/>
                <w:szCs w:val="21"/>
              </w:rPr>
              <w:t>、</w:t>
            </w:r>
            <w:r w:rsidRPr="00FF0FB3">
              <w:rPr>
                <w:rFonts w:ascii="Times New Roman" w:hAnsi="Times New Roman"/>
                <w:color w:val="000000" w:themeColor="text1"/>
                <w:sz w:val="21"/>
                <w:szCs w:val="21"/>
              </w:rPr>
              <w:t>外语教学与研究出版社</w:t>
            </w:r>
            <w:r w:rsidR="00744C81">
              <w:rPr>
                <w:rFonts w:ascii="Times New Roman" w:hAnsi="Times New Roman"/>
                <w:color w:val="000000" w:themeColor="text1"/>
                <w:sz w:val="21"/>
                <w:szCs w:val="21"/>
              </w:rPr>
              <w:t>、</w:t>
            </w:r>
            <w:r w:rsidRPr="00FF0FB3">
              <w:rPr>
                <w:rFonts w:ascii="Times New Roman" w:hAnsi="Times New Roman"/>
                <w:color w:val="000000" w:themeColor="text1"/>
                <w:sz w:val="21"/>
                <w:szCs w:val="21"/>
              </w:rPr>
              <w:t>20</w:t>
            </w:r>
            <w:r w:rsidR="0012077D">
              <w:rPr>
                <w:rFonts w:ascii="Times New Roman" w:hAnsi="Times New Roman" w:hint="eastAsia"/>
                <w:color w:val="000000" w:themeColor="text1"/>
                <w:sz w:val="21"/>
                <w:szCs w:val="21"/>
              </w:rPr>
              <w:t>23</w:t>
            </w:r>
          </w:p>
        </w:tc>
        <w:tc>
          <w:tcPr>
            <w:tcW w:w="1413" w:type="dxa"/>
            <w:vAlign w:val="center"/>
          </w:tcPr>
          <w:p w14:paraId="6C6A8D75" w14:textId="77777777" w:rsidR="00FD3278" w:rsidRDefault="00FD3278" w:rsidP="00F33A83">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4EC1C467" w14:textId="77777777" w:rsidR="00FD3278" w:rsidRPr="000203E0" w:rsidRDefault="00FD3278" w:rsidP="00F33A83">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7A9889D7" w14:textId="77777777" w:rsidR="00FD3278" w:rsidRPr="00290962" w:rsidRDefault="00FD3278" w:rsidP="00F33A83">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FD3278" w14:paraId="4092495B" w14:textId="77777777" w:rsidTr="00F33A83">
        <w:trPr>
          <w:trHeight w:val="404"/>
        </w:trPr>
        <w:tc>
          <w:tcPr>
            <w:tcW w:w="1691" w:type="dxa"/>
            <w:tcBorders>
              <w:left w:val="single" w:sz="12" w:space="0" w:color="auto"/>
            </w:tcBorders>
            <w:shd w:val="clear" w:color="auto" w:fill="auto"/>
            <w:vAlign w:val="center"/>
          </w:tcPr>
          <w:p w14:paraId="487C1D7A" w14:textId="77777777" w:rsidR="00FD3278" w:rsidRPr="00290962" w:rsidRDefault="00FD3278" w:rsidP="00F33A83">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5"/>
            <w:tcBorders>
              <w:right w:val="single" w:sz="12" w:space="0" w:color="auto"/>
            </w:tcBorders>
            <w:vAlign w:val="center"/>
          </w:tcPr>
          <w:p w14:paraId="5C839FB2" w14:textId="6A5D399B" w:rsidR="00FD3278" w:rsidRPr="00744C81" w:rsidRDefault="00FD3278" w:rsidP="00744C81">
            <w:pPr>
              <w:pStyle w:val="DG0"/>
              <w:jc w:val="both"/>
            </w:pPr>
            <w:r w:rsidRPr="00744C81">
              <w:rPr>
                <w:rFonts w:hint="eastAsia"/>
              </w:rPr>
              <w:t>大学英语</w:t>
            </w:r>
            <w:r w:rsidR="00744C81">
              <w:rPr>
                <w:rFonts w:hint="eastAsia"/>
              </w:rPr>
              <w:t>听说</w:t>
            </w:r>
            <w:r w:rsidR="001E49BD">
              <w:rPr>
                <w:rFonts w:hint="eastAsia"/>
              </w:rPr>
              <w:t>2</w:t>
            </w:r>
            <w:r w:rsidR="001E5B16" w:rsidRPr="00744C81">
              <w:t>，</w:t>
            </w:r>
            <w:r w:rsidRPr="00744C81">
              <w:t>2020</w:t>
            </w:r>
            <w:r w:rsidR="001E49BD">
              <w:rPr>
                <w:rFonts w:hint="eastAsia"/>
              </w:rPr>
              <w:t>310</w:t>
            </w:r>
          </w:p>
        </w:tc>
      </w:tr>
    </w:tbl>
    <w:tbl>
      <w:tblPr>
        <w:tblStyle w:val="a5"/>
        <w:tblW w:w="0" w:type="auto"/>
        <w:tblCellMar>
          <w:top w:w="57" w:type="dxa"/>
          <w:left w:w="85" w:type="dxa"/>
          <w:bottom w:w="57" w:type="dxa"/>
          <w:right w:w="85" w:type="dxa"/>
        </w:tblCellMar>
        <w:tblLook w:val="04A0" w:firstRow="1" w:lastRow="0" w:firstColumn="1" w:lastColumn="0" w:noHBand="0" w:noVBand="1"/>
      </w:tblPr>
      <w:tblGrid>
        <w:gridCol w:w="1691"/>
        <w:gridCol w:w="3532"/>
        <w:gridCol w:w="1425"/>
        <w:gridCol w:w="1628"/>
      </w:tblGrid>
      <w:tr w:rsidR="00DC4A84" w14:paraId="63973601" w14:textId="77777777" w:rsidTr="00C908D4">
        <w:trPr>
          <w:trHeight w:val="926"/>
        </w:trPr>
        <w:tc>
          <w:tcPr>
            <w:tcW w:w="1691" w:type="dxa"/>
            <w:tcBorders>
              <w:left w:val="single" w:sz="12" w:space="0" w:color="auto"/>
            </w:tcBorders>
            <w:shd w:val="clear" w:color="auto" w:fill="auto"/>
            <w:vAlign w:val="center"/>
          </w:tcPr>
          <w:p w14:paraId="7B0021D9" w14:textId="77777777" w:rsidR="00DC4A84" w:rsidRPr="00290962" w:rsidRDefault="00DC4A84" w:rsidP="00F33A83">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3"/>
            <w:tcBorders>
              <w:right w:val="single" w:sz="12" w:space="0" w:color="auto"/>
            </w:tcBorders>
          </w:tcPr>
          <w:p w14:paraId="04EF3A7D" w14:textId="40747D35" w:rsidR="00D513C5" w:rsidRPr="00744C81" w:rsidRDefault="001E49BD" w:rsidP="00D513C5">
            <w:pPr>
              <w:snapToGrid w:val="0"/>
              <w:spacing w:line="288" w:lineRule="auto"/>
              <w:ind w:firstLineChars="200" w:firstLine="420"/>
              <w:rPr>
                <w:color w:val="000000"/>
                <w:sz w:val="21"/>
                <w:szCs w:val="21"/>
              </w:rPr>
            </w:pPr>
            <w:r w:rsidRPr="001E49BD">
              <w:rPr>
                <w:color w:val="000000"/>
                <w:sz w:val="21"/>
                <w:szCs w:val="21"/>
              </w:rPr>
              <w:t>本课程立足当前大学英语教学实际，力求准确把握大学英语课程基础阶段教学目标；是一门基于学习者真实英语听说学习需求，将英语听力和口语相结合的</w:t>
            </w:r>
            <w:r w:rsidR="003F1DB2">
              <w:rPr>
                <w:rFonts w:hint="eastAsia"/>
                <w:color w:val="000000"/>
                <w:sz w:val="21"/>
                <w:szCs w:val="21"/>
              </w:rPr>
              <w:t>通识必修课</w:t>
            </w:r>
            <w:r w:rsidRPr="001E49BD">
              <w:rPr>
                <w:color w:val="000000"/>
                <w:sz w:val="21"/>
                <w:szCs w:val="21"/>
              </w:rPr>
              <w:t>，着力培养学习者英语交际能力，真正实现“学用结合”。在听力理解方面通过大量、系统、循序渐进的多形式训练使 学生掌握听力技巧，有效克服听力障碍，提高听力理解能力；在口语表达方面基于听力理解设计口语产出任务，关注口语表达能力发展的基础环节，如发音训练、看图说话等，为高年级进一步的听说训练打下坚实基础，最终实现英语语言学习、理解、运用、迁移、分享、创新等各环节的 充分融合和高效产出。</w:t>
            </w:r>
          </w:p>
          <w:p w14:paraId="68A380F5" w14:textId="23025CF9" w:rsidR="00DC4A84" w:rsidRPr="002A372B" w:rsidRDefault="001E49BD" w:rsidP="00D513C5">
            <w:pPr>
              <w:snapToGrid w:val="0"/>
              <w:spacing w:line="288" w:lineRule="auto"/>
              <w:ind w:firstLineChars="200" w:firstLine="420"/>
              <w:rPr>
                <w:rFonts w:ascii="Calibri" w:hAnsi="Calibri" w:cs="Times New Roman"/>
                <w:color w:val="000000"/>
                <w:kern w:val="2"/>
                <w:sz w:val="20"/>
                <w:szCs w:val="20"/>
              </w:rPr>
            </w:pPr>
            <w:r w:rsidRPr="001E49BD">
              <w:rPr>
                <w:sz w:val="21"/>
                <w:szCs w:val="21"/>
              </w:rPr>
              <w:t>英语听说能力是该专业学生必备语言基本技能的重要组成部分。听是学生学习、获取知识的重要途径，说是学生间交流、增进理解的有效方式，两者都是语言交际活动的重要方面。本课程以《大学英语听说教程3》为主要教材，以与大学生生活相关的各类话题为主线，兼顾趣味性和文化内涵；通过科学有效的教学设计，逐步落实各级教学目标，使学生从“听而能懂”到“听而会说”至“听而分享”，即：能真正听懂一般社交场合的交谈和相当于中等难度的听力材料，能理解大意、抓住主要细节，能根据所听材料进行分析、领会说话人的态度、感情和真实意图，并用英语简要地做笔记。鼓励学生应用 APP 应用程序随时随地练习听力，关注历届大学英语考级考中的听力理解部分，以提高大学英语四级考试的听力成绩。同时，要求学生在说的能力上达到：（a）能利用已掌握的英语知识比较清楚地表达自己的思想，能运用交际策略绕过难点达到交际 目的；（b）能准确掌握诸如询问、请求、建议等交际用语，在不同的场合、对不同的人用恰当、 得体的语言形式去培养自</w:t>
            </w:r>
            <w:r w:rsidRPr="001E49BD">
              <w:rPr>
                <w:sz w:val="21"/>
                <w:szCs w:val="21"/>
              </w:rPr>
              <w:lastRenderedPageBreak/>
              <w:t>身的跨文化交际能力；（c）树立主动开口讲英语的信心，培养讲英语的热情和兴趣；（d）逐步实现在英语口头表达方面准确性与流利度的有效结合。</w:t>
            </w:r>
          </w:p>
        </w:tc>
      </w:tr>
      <w:tr w:rsidR="00DC4A84" w14:paraId="332CB464" w14:textId="77777777" w:rsidTr="00C908D4">
        <w:trPr>
          <w:trHeight w:val="1019"/>
        </w:trPr>
        <w:tc>
          <w:tcPr>
            <w:tcW w:w="1691" w:type="dxa"/>
            <w:tcBorders>
              <w:left w:val="single" w:sz="12" w:space="0" w:color="auto"/>
              <w:bottom w:val="double" w:sz="4" w:space="0" w:color="auto"/>
            </w:tcBorders>
            <w:shd w:val="clear" w:color="auto" w:fill="auto"/>
            <w:vAlign w:val="center"/>
          </w:tcPr>
          <w:p w14:paraId="3AFFBFFF" w14:textId="77777777" w:rsidR="00DC4A84" w:rsidRPr="00290962" w:rsidRDefault="00DC4A84" w:rsidP="00F33A83">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lastRenderedPageBreak/>
              <w:t>选课建议</w:t>
            </w:r>
            <w:r w:rsidRPr="00290962">
              <w:rPr>
                <w:rFonts w:ascii="黑体" w:eastAsia="黑体" w:hAnsi="黑体" w:hint="eastAsia"/>
                <w:color w:val="000000" w:themeColor="text1"/>
                <w:sz w:val="21"/>
                <w:szCs w:val="18"/>
              </w:rPr>
              <w:t>与学习要求</w:t>
            </w:r>
          </w:p>
        </w:tc>
        <w:tc>
          <w:tcPr>
            <w:tcW w:w="6585" w:type="dxa"/>
            <w:gridSpan w:val="3"/>
            <w:tcBorders>
              <w:bottom w:val="double" w:sz="4" w:space="0" w:color="auto"/>
              <w:right w:val="single" w:sz="12" w:space="0" w:color="auto"/>
            </w:tcBorders>
          </w:tcPr>
          <w:p w14:paraId="0075683E" w14:textId="77ABDF92" w:rsidR="00DC4A84" w:rsidRPr="00744C81" w:rsidRDefault="001F46AF" w:rsidP="001F46AF">
            <w:pPr>
              <w:pStyle w:val="DG0"/>
              <w:jc w:val="both"/>
              <w:rPr>
                <w:rFonts w:asciiTheme="minorEastAsia" w:eastAsiaTheme="minorEastAsia" w:hAnsiTheme="minorEastAsia"/>
              </w:rPr>
            </w:pPr>
            <w:r>
              <w:rPr>
                <w:rFonts w:hint="eastAsia"/>
              </w:rPr>
              <w:t>本课程针对非英语专业学生在二年级上学期开设。</w:t>
            </w:r>
            <w:r w:rsidR="007A0611" w:rsidRPr="00744C81">
              <w:rPr>
                <w:rFonts w:asciiTheme="minorEastAsia" w:eastAsiaTheme="minorEastAsia" w:hAnsiTheme="minorEastAsia" w:hint="eastAsia"/>
              </w:rPr>
              <w:t>学生们应该注意基础词汇</w:t>
            </w:r>
            <w:r w:rsidR="001E49BD">
              <w:rPr>
                <w:rFonts w:asciiTheme="minorEastAsia" w:eastAsiaTheme="minorEastAsia" w:hAnsiTheme="minorEastAsia" w:hint="eastAsia"/>
              </w:rPr>
              <w:t>、</w:t>
            </w:r>
            <w:r w:rsidR="007A0611" w:rsidRPr="00744C81">
              <w:rPr>
                <w:rFonts w:asciiTheme="minorEastAsia" w:eastAsiaTheme="minorEastAsia" w:hAnsiTheme="minorEastAsia" w:hint="eastAsia"/>
              </w:rPr>
              <w:t>听力技巧</w:t>
            </w:r>
            <w:r w:rsidR="001E49BD">
              <w:rPr>
                <w:rFonts w:asciiTheme="minorEastAsia" w:eastAsiaTheme="minorEastAsia" w:hAnsiTheme="minorEastAsia" w:hint="eastAsia"/>
              </w:rPr>
              <w:t>和口语交际策略</w:t>
            </w:r>
            <w:r w:rsidR="007A0611" w:rsidRPr="00744C81">
              <w:rPr>
                <w:rFonts w:asciiTheme="minorEastAsia" w:eastAsiaTheme="minorEastAsia" w:hAnsiTheme="minorEastAsia" w:hint="eastAsia"/>
              </w:rPr>
              <w:t>的积累和训练。</w:t>
            </w:r>
            <w:r w:rsidR="00D513C5" w:rsidRPr="00744C81">
              <w:rPr>
                <w:rFonts w:asciiTheme="minorEastAsia" w:eastAsiaTheme="minorEastAsia" w:hAnsiTheme="minorEastAsia" w:hint="eastAsia"/>
              </w:rPr>
              <w:t>选课之前</w:t>
            </w:r>
            <w:r w:rsidR="002A372B" w:rsidRPr="00744C81">
              <w:rPr>
                <w:rFonts w:asciiTheme="minorEastAsia" w:eastAsiaTheme="minorEastAsia" w:hAnsiTheme="minorEastAsia" w:hint="eastAsia"/>
              </w:rPr>
              <w:t>学生</w:t>
            </w:r>
            <w:r w:rsidR="00D513C5" w:rsidRPr="00744C81">
              <w:rPr>
                <w:rFonts w:asciiTheme="minorEastAsia" w:eastAsiaTheme="minorEastAsia" w:hAnsiTheme="minorEastAsia" w:hint="eastAsia"/>
              </w:rPr>
              <w:t>需</w:t>
            </w:r>
            <w:r w:rsidR="002A372B" w:rsidRPr="00744C81">
              <w:rPr>
                <w:rFonts w:asciiTheme="minorEastAsia" w:eastAsiaTheme="minorEastAsia" w:hAnsiTheme="minorEastAsia" w:hint="eastAsia"/>
              </w:rPr>
              <w:t>完成</w:t>
            </w:r>
            <w:r w:rsidR="007631DF">
              <w:rPr>
                <w:rFonts w:asciiTheme="minorEastAsia" w:eastAsiaTheme="minorEastAsia" w:hAnsiTheme="minorEastAsia" w:hint="eastAsia"/>
              </w:rPr>
              <w:t>《</w:t>
            </w:r>
            <w:r w:rsidR="00C908D4">
              <w:rPr>
                <w:rFonts w:hint="eastAsia"/>
              </w:rPr>
              <w:t>大学英语听说</w:t>
            </w:r>
            <w:r w:rsidR="00C908D4">
              <w:rPr>
                <w:rFonts w:hint="eastAsia"/>
              </w:rPr>
              <w:t>2</w:t>
            </w:r>
            <w:r w:rsidR="00C908D4">
              <w:rPr>
                <w:rFonts w:hint="eastAsia"/>
              </w:rPr>
              <w:t>》课程</w:t>
            </w:r>
            <w:r w:rsidR="002A372B" w:rsidRPr="00744C81">
              <w:rPr>
                <w:rFonts w:asciiTheme="minorEastAsia" w:eastAsiaTheme="minorEastAsia" w:hAnsiTheme="minorEastAsia" w:hint="eastAsia"/>
              </w:rPr>
              <w:t>的学习。</w:t>
            </w:r>
          </w:p>
        </w:tc>
      </w:tr>
      <w:tr w:rsidR="00DC4A84" w14:paraId="4076BA3F" w14:textId="77777777" w:rsidTr="00C908D4">
        <w:trPr>
          <w:trHeight w:val="562"/>
        </w:trPr>
        <w:tc>
          <w:tcPr>
            <w:tcW w:w="1691" w:type="dxa"/>
            <w:tcBorders>
              <w:top w:val="double" w:sz="4" w:space="0" w:color="auto"/>
              <w:left w:val="single" w:sz="12" w:space="0" w:color="auto"/>
            </w:tcBorders>
            <w:shd w:val="clear" w:color="auto" w:fill="auto"/>
            <w:vAlign w:val="center"/>
          </w:tcPr>
          <w:p w14:paraId="55113E10" w14:textId="77777777" w:rsidR="00DC4A84" w:rsidRPr="00DD1052" w:rsidRDefault="00DC4A84" w:rsidP="00F33A83">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tcBorders>
              <w:top w:val="double" w:sz="4" w:space="0" w:color="auto"/>
            </w:tcBorders>
            <w:vAlign w:val="center"/>
          </w:tcPr>
          <w:p w14:paraId="1186DA13" w14:textId="77777777" w:rsidR="00DC4A84" w:rsidRPr="00DD1052" w:rsidRDefault="00C179D9" w:rsidP="00F33A83">
            <w:pPr>
              <w:jc w:val="right"/>
              <w:rPr>
                <w:rFonts w:ascii="黑体" w:eastAsia="黑体" w:hAnsi="黑体"/>
                <w:color w:val="000000" w:themeColor="text1"/>
                <w:sz w:val="21"/>
                <w:szCs w:val="21"/>
              </w:rPr>
            </w:pPr>
            <w:r>
              <w:rPr>
                <w:noProof/>
                <w:sz w:val="21"/>
                <w:szCs w:val="21"/>
              </w:rPr>
              <w:drawing>
                <wp:inline distT="0" distB="0" distL="0" distR="0" wp14:anchorId="1103638E" wp14:editId="4A0EF0CA">
                  <wp:extent cx="586154" cy="294579"/>
                  <wp:effectExtent l="0" t="0" r="0" b="0"/>
                  <wp:docPr id="4" name="图片 1" descr="C:\Users\Administrator.PC-20160426YDPS\Documents\WeChat Files\wxid_p58k24e3j6t121\FileStorage\Temp\7fd1cfb0cc6ee2493c89aeb924376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C-20160426YDPS\Documents\WeChat Files\wxid_p58k24e3j6t121\FileStorage\Temp\7fd1cfb0cc6ee2493c89aeb924376d9.jpg"/>
                          <pic:cNvPicPr>
                            <a:picLocks noChangeAspect="1" noChangeArrowheads="1"/>
                          </pic:cNvPicPr>
                        </pic:nvPicPr>
                        <pic:blipFill>
                          <a:blip r:embed="rId10" cstate="print">
                            <a:lum bright="20000" contrast="26000"/>
                          </a:blip>
                          <a:srcRect/>
                          <a:stretch>
                            <a:fillRect/>
                          </a:stretch>
                        </pic:blipFill>
                        <pic:spPr bwMode="auto">
                          <a:xfrm>
                            <a:off x="0" y="0"/>
                            <a:ext cx="596118" cy="299587"/>
                          </a:xfrm>
                          <a:prstGeom prst="rect">
                            <a:avLst/>
                          </a:prstGeom>
                          <a:noFill/>
                          <a:ln w="9525">
                            <a:noFill/>
                            <a:miter lim="800000"/>
                            <a:headEnd/>
                            <a:tailEnd/>
                          </a:ln>
                        </pic:spPr>
                      </pic:pic>
                    </a:graphicData>
                  </a:graphic>
                </wp:inline>
              </w:drawing>
            </w:r>
            <w:r w:rsidR="00DC4A84" w:rsidRPr="00DD1052">
              <w:rPr>
                <w:rFonts w:hint="eastAsia"/>
                <w:sz w:val="21"/>
                <w:szCs w:val="21"/>
              </w:rPr>
              <w:t>（签名）</w:t>
            </w:r>
          </w:p>
        </w:tc>
        <w:tc>
          <w:tcPr>
            <w:tcW w:w="1425" w:type="dxa"/>
            <w:tcBorders>
              <w:top w:val="double" w:sz="4" w:space="0" w:color="auto"/>
            </w:tcBorders>
            <w:vAlign w:val="center"/>
          </w:tcPr>
          <w:p w14:paraId="7D68B60F" w14:textId="77777777" w:rsidR="00DC4A84" w:rsidRPr="00DD1052" w:rsidRDefault="00DC4A84" w:rsidP="00F33A83">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tcBorders>
              <w:top w:val="double" w:sz="4" w:space="0" w:color="auto"/>
              <w:right w:val="single" w:sz="12" w:space="0" w:color="auto"/>
            </w:tcBorders>
            <w:vAlign w:val="center"/>
          </w:tcPr>
          <w:p w14:paraId="351D4F44" w14:textId="31B40E39" w:rsidR="00DC4A84" w:rsidRPr="00DD1052" w:rsidRDefault="00833559" w:rsidP="00F33A83">
            <w:pPr>
              <w:jc w:val="center"/>
              <w:rPr>
                <w:rFonts w:ascii="Times New Roman" w:hAnsi="Times New Roman"/>
                <w:color w:val="000000"/>
                <w:sz w:val="21"/>
                <w:szCs w:val="21"/>
              </w:rPr>
            </w:pPr>
            <w:r>
              <w:rPr>
                <w:rFonts w:ascii="Times New Roman" w:hAnsi="Times New Roman" w:hint="eastAsia"/>
                <w:color w:val="000000"/>
                <w:sz w:val="21"/>
                <w:szCs w:val="21"/>
              </w:rPr>
              <w:t>2024.</w:t>
            </w:r>
            <w:r w:rsidR="001E49BD">
              <w:rPr>
                <w:rFonts w:ascii="Times New Roman" w:hAnsi="Times New Roman" w:hint="eastAsia"/>
                <w:color w:val="000000"/>
                <w:sz w:val="21"/>
                <w:szCs w:val="21"/>
              </w:rPr>
              <w:t>8</w:t>
            </w:r>
          </w:p>
        </w:tc>
      </w:tr>
      <w:tr w:rsidR="00DC4A84" w14:paraId="6C6202CD" w14:textId="77777777" w:rsidTr="00C908D4">
        <w:trPr>
          <w:trHeight w:val="634"/>
        </w:trPr>
        <w:tc>
          <w:tcPr>
            <w:tcW w:w="1691" w:type="dxa"/>
            <w:tcBorders>
              <w:left w:val="single" w:sz="12" w:space="0" w:color="auto"/>
            </w:tcBorders>
            <w:shd w:val="clear" w:color="auto" w:fill="auto"/>
            <w:vAlign w:val="center"/>
          </w:tcPr>
          <w:p w14:paraId="25D3D4DC" w14:textId="77777777" w:rsidR="00DC4A84" w:rsidRPr="00DD1052" w:rsidRDefault="00DC4A84" w:rsidP="00F33A83">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vAlign w:val="center"/>
          </w:tcPr>
          <w:p w14:paraId="4A99CAD2" w14:textId="285FB2A1" w:rsidR="00DC4A84" w:rsidRPr="00DD1052" w:rsidRDefault="00860CCD" w:rsidP="00C179D9">
            <w:pPr>
              <w:jc w:val="right"/>
              <w:rPr>
                <w:rFonts w:ascii="黑体" w:eastAsia="黑体" w:hAnsi="黑体"/>
                <w:color w:val="000000" w:themeColor="text1"/>
                <w:sz w:val="21"/>
                <w:szCs w:val="21"/>
              </w:rPr>
            </w:pPr>
            <w:bookmarkStart w:id="0" w:name="_GoBack"/>
            <w:bookmarkEnd w:id="0"/>
            <w:r>
              <w:rPr>
                <w:rFonts w:ascii="Calibri" w:hAnsi="Calibri"/>
                <w:noProof/>
                <w:sz w:val="28"/>
                <w:szCs w:val="28"/>
              </w:rPr>
              <w:drawing>
                <wp:inline distT="0" distB="0" distL="114300" distR="114300" wp14:anchorId="7A548D9F" wp14:editId="7302F49B">
                  <wp:extent cx="579120" cy="374015"/>
                  <wp:effectExtent l="0" t="0" r="0" b="0"/>
                  <wp:docPr id="1" name="图片 1" descr="5af61644657a2723508d403a3b6ab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af61644657a2723508d403a3b6ab87"/>
                          <pic:cNvPicPr>
                            <a:picLocks noChangeAspect="1"/>
                          </pic:cNvPicPr>
                        </pic:nvPicPr>
                        <pic:blipFill>
                          <a:blip r:embed="rId11"/>
                          <a:stretch>
                            <a:fillRect/>
                          </a:stretch>
                        </pic:blipFill>
                        <pic:spPr>
                          <a:xfrm>
                            <a:off x="0" y="0"/>
                            <a:ext cx="587483" cy="379416"/>
                          </a:xfrm>
                          <a:prstGeom prst="rect">
                            <a:avLst/>
                          </a:prstGeom>
                        </pic:spPr>
                      </pic:pic>
                    </a:graphicData>
                  </a:graphic>
                </wp:inline>
              </w:drawing>
            </w:r>
            <w:r w:rsidR="00DC4A84" w:rsidRPr="00DD1052">
              <w:rPr>
                <w:rFonts w:hint="eastAsia"/>
                <w:sz w:val="21"/>
                <w:szCs w:val="21"/>
              </w:rPr>
              <w:t>（签名）</w:t>
            </w:r>
          </w:p>
        </w:tc>
        <w:tc>
          <w:tcPr>
            <w:tcW w:w="1425" w:type="dxa"/>
            <w:vAlign w:val="center"/>
          </w:tcPr>
          <w:p w14:paraId="0906BE66" w14:textId="77777777" w:rsidR="00DC4A84" w:rsidRPr="00DD1052" w:rsidRDefault="00DC4A84" w:rsidP="00F33A83">
            <w:pPr>
              <w:jc w:val="center"/>
              <w:rPr>
                <w:sz w:val="21"/>
                <w:szCs w:val="21"/>
              </w:rPr>
            </w:pPr>
            <w:r>
              <w:rPr>
                <w:rFonts w:ascii="黑体" w:eastAsia="黑体" w:hAnsi="黑体" w:hint="eastAsia"/>
                <w:color w:val="000000" w:themeColor="text1"/>
                <w:sz w:val="21"/>
                <w:szCs w:val="21"/>
              </w:rPr>
              <w:t>审定</w:t>
            </w:r>
            <w:r w:rsidRPr="00DD1052">
              <w:rPr>
                <w:rFonts w:ascii="黑体" w:eastAsia="黑体" w:hAnsi="黑体" w:hint="eastAsia"/>
                <w:color w:val="000000" w:themeColor="text1"/>
                <w:sz w:val="21"/>
                <w:szCs w:val="21"/>
              </w:rPr>
              <w:t>时间</w:t>
            </w:r>
          </w:p>
        </w:tc>
        <w:tc>
          <w:tcPr>
            <w:tcW w:w="1628" w:type="dxa"/>
            <w:tcBorders>
              <w:right w:val="single" w:sz="12" w:space="0" w:color="auto"/>
            </w:tcBorders>
            <w:vAlign w:val="center"/>
          </w:tcPr>
          <w:p w14:paraId="62C2F5F1" w14:textId="067F7282" w:rsidR="00DC4A84" w:rsidRPr="00DD1052" w:rsidRDefault="001E5B16" w:rsidP="00F33A83">
            <w:pPr>
              <w:jc w:val="center"/>
              <w:rPr>
                <w:rFonts w:ascii="Times New Roman" w:hAnsi="Times New Roman"/>
                <w:color w:val="000000"/>
                <w:sz w:val="21"/>
                <w:szCs w:val="21"/>
              </w:rPr>
            </w:pPr>
            <w:r>
              <w:rPr>
                <w:rFonts w:ascii="Times New Roman" w:hAnsi="Times New Roman" w:hint="eastAsia"/>
                <w:color w:val="000000"/>
                <w:sz w:val="21"/>
                <w:szCs w:val="21"/>
              </w:rPr>
              <w:t>2024.</w:t>
            </w:r>
            <w:r w:rsidR="001E49BD">
              <w:rPr>
                <w:rFonts w:ascii="Times New Roman" w:hAnsi="Times New Roman" w:hint="eastAsia"/>
                <w:color w:val="000000"/>
                <w:sz w:val="21"/>
                <w:szCs w:val="21"/>
              </w:rPr>
              <w:t>8</w:t>
            </w:r>
          </w:p>
        </w:tc>
      </w:tr>
      <w:tr w:rsidR="00DC4A84" w14:paraId="3142FDC8" w14:textId="77777777" w:rsidTr="00C908D4">
        <w:trPr>
          <w:trHeight w:val="510"/>
        </w:trPr>
        <w:tc>
          <w:tcPr>
            <w:tcW w:w="1691" w:type="dxa"/>
            <w:tcBorders>
              <w:left w:val="single" w:sz="12" w:space="0" w:color="auto"/>
              <w:bottom w:val="single" w:sz="12" w:space="0" w:color="auto"/>
            </w:tcBorders>
            <w:shd w:val="clear" w:color="auto" w:fill="auto"/>
            <w:vAlign w:val="center"/>
          </w:tcPr>
          <w:p w14:paraId="07127407" w14:textId="77777777" w:rsidR="00DC4A84" w:rsidRPr="00DD1052" w:rsidRDefault="00DC4A84" w:rsidP="00F33A83">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tcBorders>
              <w:bottom w:val="single" w:sz="12" w:space="0" w:color="auto"/>
            </w:tcBorders>
            <w:vAlign w:val="center"/>
          </w:tcPr>
          <w:p w14:paraId="69F9E644" w14:textId="3D3D8DB7" w:rsidR="00DC4A84" w:rsidRPr="00DD1052" w:rsidRDefault="006C11A7" w:rsidP="006C11A7">
            <w:pPr>
              <w:ind w:right="105"/>
              <w:jc w:val="right"/>
              <w:rPr>
                <w:rFonts w:ascii="黑体" w:eastAsia="黑体" w:hAnsi="黑体"/>
                <w:color w:val="000000" w:themeColor="text1"/>
                <w:sz w:val="21"/>
                <w:szCs w:val="21"/>
              </w:rPr>
            </w:pPr>
            <w:r>
              <w:rPr>
                <w:noProof/>
                <w:sz w:val="21"/>
                <w:szCs w:val="21"/>
              </w:rPr>
              <w:drawing>
                <wp:inline distT="0" distB="0" distL="0" distR="0" wp14:anchorId="6478043B" wp14:editId="66543473">
                  <wp:extent cx="487680" cy="335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 cy="335280"/>
                          </a:xfrm>
                          <a:prstGeom prst="rect">
                            <a:avLst/>
                          </a:prstGeom>
                          <a:noFill/>
                        </pic:spPr>
                      </pic:pic>
                    </a:graphicData>
                  </a:graphic>
                </wp:inline>
              </w:drawing>
            </w:r>
            <w:r>
              <w:rPr>
                <w:rFonts w:hint="eastAsia"/>
                <w:sz w:val="21"/>
                <w:szCs w:val="21"/>
              </w:rPr>
              <w:t xml:space="preserve"> </w:t>
            </w:r>
            <w:r w:rsidR="00DC4A84" w:rsidRPr="00DD1052">
              <w:rPr>
                <w:rFonts w:hint="eastAsia"/>
                <w:sz w:val="21"/>
                <w:szCs w:val="21"/>
              </w:rPr>
              <w:t>（签名）</w:t>
            </w:r>
          </w:p>
        </w:tc>
        <w:tc>
          <w:tcPr>
            <w:tcW w:w="1425" w:type="dxa"/>
            <w:tcBorders>
              <w:bottom w:val="single" w:sz="12" w:space="0" w:color="auto"/>
            </w:tcBorders>
            <w:vAlign w:val="center"/>
          </w:tcPr>
          <w:p w14:paraId="3303A19C" w14:textId="77777777" w:rsidR="00DC4A84" w:rsidRPr="00DD1052" w:rsidRDefault="00DC4A84" w:rsidP="00F33A83">
            <w:pPr>
              <w:jc w:val="center"/>
              <w:rPr>
                <w:sz w:val="21"/>
                <w:szCs w:val="21"/>
              </w:rPr>
            </w:pPr>
            <w:r w:rsidRPr="00DD1052">
              <w:rPr>
                <w:rFonts w:ascii="黑体" w:eastAsia="黑体" w:hAnsi="黑体" w:hint="eastAsia"/>
                <w:color w:val="000000" w:themeColor="text1"/>
                <w:sz w:val="21"/>
                <w:szCs w:val="21"/>
              </w:rPr>
              <w:t>批准时间</w:t>
            </w:r>
          </w:p>
        </w:tc>
        <w:tc>
          <w:tcPr>
            <w:tcW w:w="1628" w:type="dxa"/>
            <w:tcBorders>
              <w:bottom w:val="single" w:sz="12" w:space="0" w:color="auto"/>
              <w:right w:val="single" w:sz="12" w:space="0" w:color="auto"/>
            </w:tcBorders>
            <w:vAlign w:val="center"/>
          </w:tcPr>
          <w:p w14:paraId="2D5BAE85" w14:textId="7BE42330" w:rsidR="00DC4A84" w:rsidRPr="00DD1052" w:rsidRDefault="001E5B16" w:rsidP="00F33A83">
            <w:pPr>
              <w:jc w:val="center"/>
              <w:rPr>
                <w:rFonts w:ascii="Times New Roman" w:hAnsi="Times New Roman"/>
                <w:color w:val="000000"/>
                <w:sz w:val="21"/>
                <w:szCs w:val="21"/>
              </w:rPr>
            </w:pPr>
            <w:r>
              <w:rPr>
                <w:rFonts w:ascii="Times New Roman" w:hAnsi="Times New Roman" w:hint="eastAsia"/>
                <w:color w:val="000000"/>
                <w:sz w:val="21"/>
                <w:szCs w:val="21"/>
              </w:rPr>
              <w:t>2024.</w:t>
            </w:r>
            <w:r w:rsidR="001E49BD">
              <w:rPr>
                <w:rFonts w:ascii="Times New Roman" w:hAnsi="Times New Roman" w:hint="eastAsia"/>
                <w:color w:val="000000"/>
                <w:sz w:val="21"/>
                <w:szCs w:val="21"/>
              </w:rPr>
              <w:t>9</w:t>
            </w:r>
          </w:p>
        </w:tc>
      </w:tr>
    </w:tbl>
    <w:p w14:paraId="398990D4" w14:textId="77777777" w:rsidR="00BE00E7" w:rsidRDefault="00BE00E7" w:rsidP="00D06995">
      <w:pPr>
        <w:pStyle w:val="DG1"/>
        <w:spacing w:beforeLines="100" w:before="326" w:line="360" w:lineRule="auto"/>
        <w:rPr>
          <w:rFonts w:ascii="黑体" w:hAnsi="宋体"/>
        </w:rPr>
      </w:pPr>
      <w:r w:rsidRPr="00290962">
        <w:rPr>
          <w:rFonts w:ascii="黑体" w:hAnsi="宋体" w:hint="eastAsia"/>
        </w:rPr>
        <w:t>二、课程目标</w:t>
      </w:r>
      <w:r>
        <w:rPr>
          <w:rFonts w:ascii="黑体" w:hAnsi="宋体" w:hint="eastAsia"/>
        </w:rPr>
        <w:t>与</w:t>
      </w:r>
      <w:r w:rsidRPr="00290962">
        <w:rPr>
          <w:rFonts w:ascii="黑体" w:hAnsi="宋体" w:hint="eastAsia"/>
        </w:rPr>
        <w:t>毕业要求</w:t>
      </w:r>
    </w:p>
    <w:p w14:paraId="6D85E15D" w14:textId="77777777" w:rsidR="00BE00E7" w:rsidRDefault="00BE00E7" w:rsidP="00BE00E7">
      <w:pPr>
        <w:pStyle w:val="DG2"/>
        <w:spacing w:before="163"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48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384"/>
        <w:gridCol w:w="782"/>
        <w:gridCol w:w="6134"/>
      </w:tblGrid>
      <w:tr w:rsidR="001E5B16" w:rsidRPr="001E5B16" w14:paraId="6DE6404F" w14:textId="77777777" w:rsidTr="00C2269E">
        <w:trPr>
          <w:trHeight w:val="454"/>
        </w:trPr>
        <w:tc>
          <w:tcPr>
            <w:tcW w:w="1384" w:type="dxa"/>
            <w:vAlign w:val="center"/>
          </w:tcPr>
          <w:p w14:paraId="2569B6E7" w14:textId="77777777" w:rsidR="001E5B16" w:rsidRPr="001E5B16" w:rsidRDefault="001E5B16" w:rsidP="001E5B16">
            <w:pPr>
              <w:snapToGrid w:val="0"/>
              <w:jc w:val="center"/>
              <w:rPr>
                <w:rFonts w:ascii="黑体" w:eastAsia="黑体" w:hAnsi="黑体"/>
                <w:bCs/>
                <w:color w:val="000000"/>
                <w:sz w:val="21"/>
                <w:szCs w:val="18"/>
              </w:rPr>
            </w:pPr>
            <w:r w:rsidRPr="001E5B16">
              <w:rPr>
                <w:rFonts w:ascii="黑体" w:eastAsia="黑体" w:hAnsi="黑体" w:hint="eastAsia"/>
                <w:bCs/>
                <w:color w:val="000000"/>
                <w:sz w:val="21"/>
                <w:szCs w:val="18"/>
              </w:rPr>
              <w:t>类型</w:t>
            </w:r>
          </w:p>
        </w:tc>
        <w:tc>
          <w:tcPr>
            <w:tcW w:w="782" w:type="dxa"/>
            <w:shd w:val="clear" w:color="auto" w:fill="auto"/>
            <w:vAlign w:val="center"/>
          </w:tcPr>
          <w:p w14:paraId="639A87F8" w14:textId="77777777" w:rsidR="001E5B16" w:rsidRPr="001E5B16" w:rsidRDefault="001E5B16" w:rsidP="001E5B16">
            <w:pPr>
              <w:snapToGrid w:val="0"/>
              <w:jc w:val="center"/>
              <w:rPr>
                <w:rFonts w:ascii="黑体" w:eastAsia="黑体" w:hAnsi="黑体"/>
                <w:bCs/>
                <w:color w:val="000000"/>
                <w:sz w:val="21"/>
                <w:szCs w:val="18"/>
              </w:rPr>
            </w:pPr>
            <w:r w:rsidRPr="001E5B16">
              <w:rPr>
                <w:rFonts w:ascii="黑体" w:eastAsia="黑体" w:hAnsi="黑体" w:hint="eastAsia"/>
                <w:bCs/>
                <w:color w:val="000000"/>
                <w:sz w:val="21"/>
                <w:szCs w:val="18"/>
              </w:rPr>
              <w:t>序号</w:t>
            </w:r>
          </w:p>
        </w:tc>
        <w:tc>
          <w:tcPr>
            <w:tcW w:w="6133" w:type="dxa"/>
            <w:vAlign w:val="center"/>
          </w:tcPr>
          <w:p w14:paraId="3A5F1CF2" w14:textId="77777777" w:rsidR="001E5B16" w:rsidRPr="001E5B16" w:rsidRDefault="001E5B16" w:rsidP="001E5B16">
            <w:pPr>
              <w:snapToGrid w:val="0"/>
              <w:jc w:val="center"/>
              <w:rPr>
                <w:rFonts w:ascii="黑体" w:eastAsia="黑体" w:hAnsi="黑体"/>
                <w:bCs/>
                <w:color w:val="000000"/>
                <w:sz w:val="21"/>
                <w:szCs w:val="18"/>
              </w:rPr>
            </w:pPr>
            <w:r w:rsidRPr="001E5B16">
              <w:rPr>
                <w:rFonts w:ascii="黑体" w:eastAsia="黑体" w:hAnsi="黑体" w:hint="eastAsia"/>
                <w:bCs/>
                <w:color w:val="000000"/>
                <w:sz w:val="21"/>
                <w:szCs w:val="18"/>
              </w:rPr>
              <w:t>内容</w:t>
            </w:r>
          </w:p>
        </w:tc>
      </w:tr>
      <w:tr w:rsidR="001E5B16" w:rsidRPr="001E5B16" w14:paraId="6E792BC5" w14:textId="77777777" w:rsidTr="00C2269E">
        <w:trPr>
          <w:trHeight w:val="340"/>
        </w:trPr>
        <w:tc>
          <w:tcPr>
            <w:tcW w:w="1384" w:type="dxa"/>
            <w:vAlign w:val="center"/>
          </w:tcPr>
          <w:p w14:paraId="353E1315" w14:textId="77777777" w:rsidR="001E5B16" w:rsidRPr="001E5B16" w:rsidRDefault="001E5B16" w:rsidP="001E5B16">
            <w:pPr>
              <w:snapToGrid w:val="0"/>
              <w:jc w:val="center"/>
            </w:pPr>
            <w:r w:rsidRPr="001E5B16">
              <w:rPr>
                <w:rFonts w:ascii="黑体" w:eastAsia="黑体" w:hAnsi="黑体" w:hint="eastAsia"/>
                <w:bCs/>
                <w:color w:val="000000"/>
                <w:sz w:val="21"/>
                <w:szCs w:val="18"/>
              </w:rPr>
              <w:t>知识目标</w:t>
            </w:r>
          </w:p>
        </w:tc>
        <w:tc>
          <w:tcPr>
            <w:tcW w:w="782" w:type="dxa"/>
            <w:shd w:val="clear" w:color="auto" w:fill="auto"/>
            <w:vAlign w:val="center"/>
          </w:tcPr>
          <w:p w14:paraId="296ED430" w14:textId="77777777" w:rsidR="001E5B16" w:rsidRPr="001E5B16" w:rsidRDefault="001E5B16" w:rsidP="001E5B16">
            <w:pPr>
              <w:snapToGrid w:val="0"/>
              <w:jc w:val="center"/>
              <w:rPr>
                <w:rFonts w:ascii="Arial" w:eastAsia="黑体" w:hAnsi="Arial" w:cs="Arial"/>
                <w:bCs/>
                <w:color w:val="000000"/>
                <w:sz w:val="21"/>
                <w:szCs w:val="18"/>
              </w:rPr>
            </w:pPr>
            <w:r w:rsidRPr="001E5B16">
              <w:rPr>
                <w:rFonts w:ascii="Arial" w:eastAsia="黑体" w:hAnsi="Arial" w:cs="Arial"/>
                <w:bCs/>
                <w:color w:val="000000"/>
                <w:sz w:val="21"/>
                <w:szCs w:val="18"/>
              </w:rPr>
              <w:t>1</w:t>
            </w:r>
          </w:p>
        </w:tc>
        <w:tc>
          <w:tcPr>
            <w:tcW w:w="6133" w:type="dxa"/>
            <w:vAlign w:val="center"/>
          </w:tcPr>
          <w:p w14:paraId="1BCEFAD3" w14:textId="77777777" w:rsidR="001E5B16" w:rsidRPr="001E5B16" w:rsidRDefault="001E5B16" w:rsidP="001E5B16">
            <w:pPr>
              <w:rPr>
                <w:bCs/>
                <w:color w:val="000000"/>
                <w:sz w:val="21"/>
                <w:szCs w:val="21"/>
              </w:rPr>
            </w:pPr>
            <w:r w:rsidRPr="001E5B16">
              <w:rPr>
                <w:rFonts w:hint="eastAsia"/>
                <w:bCs/>
                <w:color w:val="000000"/>
                <w:sz w:val="21"/>
                <w:szCs w:val="21"/>
              </w:rPr>
              <w:t>掌握本课程教材所涉及到的四级听力词汇与句型，并能有效运用。</w:t>
            </w:r>
          </w:p>
        </w:tc>
      </w:tr>
      <w:tr w:rsidR="001E5B16" w:rsidRPr="001E5B16" w14:paraId="5F79E446" w14:textId="77777777" w:rsidTr="00C2269E">
        <w:trPr>
          <w:trHeight w:val="340"/>
        </w:trPr>
        <w:tc>
          <w:tcPr>
            <w:tcW w:w="1384" w:type="dxa"/>
            <w:vMerge w:val="restart"/>
            <w:vAlign w:val="center"/>
          </w:tcPr>
          <w:p w14:paraId="39910A78" w14:textId="77777777" w:rsidR="001E5B16" w:rsidRPr="001E5B16" w:rsidRDefault="001E5B16" w:rsidP="001E5B16">
            <w:pPr>
              <w:snapToGrid w:val="0"/>
              <w:jc w:val="center"/>
            </w:pPr>
            <w:r w:rsidRPr="001E5B16">
              <w:rPr>
                <w:rFonts w:ascii="黑体" w:eastAsia="黑体" w:hAnsi="黑体" w:hint="eastAsia"/>
                <w:bCs/>
                <w:color w:val="000000"/>
                <w:sz w:val="21"/>
                <w:szCs w:val="18"/>
              </w:rPr>
              <w:t>技能目标</w:t>
            </w:r>
          </w:p>
        </w:tc>
        <w:tc>
          <w:tcPr>
            <w:tcW w:w="782" w:type="dxa"/>
            <w:shd w:val="clear" w:color="auto" w:fill="auto"/>
            <w:vAlign w:val="center"/>
          </w:tcPr>
          <w:p w14:paraId="0C4B78A3" w14:textId="77777777" w:rsidR="001E5B16" w:rsidRPr="001E5B16" w:rsidRDefault="001E5B16" w:rsidP="001E5B16">
            <w:pPr>
              <w:snapToGrid w:val="0"/>
              <w:jc w:val="center"/>
              <w:rPr>
                <w:rFonts w:ascii="Arial" w:eastAsia="黑体" w:hAnsi="Arial" w:cs="Arial"/>
                <w:bCs/>
                <w:color w:val="000000"/>
                <w:sz w:val="21"/>
                <w:szCs w:val="18"/>
              </w:rPr>
            </w:pPr>
            <w:r w:rsidRPr="001E5B16">
              <w:rPr>
                <w:rFonts w:ascii="Arial" w:eastAsia="黑体" w:hAnsi="Arial" w:cs="Arial" w:hint="eastAsia"/>
                <w:bCs/>
                <w:color w:val="000000"/>
                <w:sz w:val="21"/>
                <w:szCs w:val="18"/>
              </w:rPr>
              <w:t>2</w:t>
            </w:r>
          </w:p>
        </w:tc>
        <w:tc>
          <w:tcPr>
            <w:tcW w:w="6133" w:type="dxa"/>
            <w:vAlign w:val="center"/>
          </w:tcPr>
          <w:p w14:paraId="465FACED" w14:textId="436E98D9" w:rsidR="001E5B16" w:rsidRPr="001E5B16" w:rsidRDefault="001E5B16" w:rsidP="004860A2">
            <w:pPr>
              <w:rPr>
                <w:bCs/>
                <w:color w:val="000000"/>
                <w:sz w:val="21"/>
                <w:szCs w:val="21"/>
              </w:rPr>
            </w:pPr>
            <w:r w:rsidRPr="001E5B16">
              <w:rPr>
                <w:rFonts w:hint="eastAsia"/>
                <w:b/>
                <w:color w:val="000000"/>
                <w:sz w:val="21"/>
                <w:szCs w:val="21"/>
              </w:rPr>
              <w:t>听力理解能力</w:t>
            </w:r>
            <w:r w:rsidRPr="001E5B16">
              <w:rPr>
                <w:rFonts w:hint="eastAsia"/>
                <w:bCs/>
                <w:color w:val="000000"/>
                <w:sz w:val="21"/>
                <w:szCs w:val="21"/>
              </w:rPr>
              <w:t>：能听懂日常英语谈话，能听懂语速较慢（每分钟1</w:t>
            </w:r>
            <w:r w:rsidR="004860A2">
              <w:rPr>
                <w:rFonts w:hint="eastAsia"/>
                <w:bCs/>
                <w:color w:val="000000"/>
                <w:sz w:val="21"/>
                <w:szCs w:val="21"/>
              </w:rPr>
              <w:t>2</w:t>
            </w:r>
            <w:r w:rsidRPr="001E5B16">
              <w:rPr>
                <w:rFonts w:hint="eastAsia"/>
                <w:bCs/>
                <w:color w:val="000000"/>
                <w:sz w:val="21"/>
                <w:szCs w:val="21"/>
              </w:rPr>
              <w:t>0词左右）的英语新闻报道和篇章，并能借助语音语调、背景知识、语调等因素获取关键信息，掌握其中心大意，能运用基本听力技巧。</w:t>
            </w:r>
          </w:p>
        </w:tc>
      </w:tr>
      <w:tr w:rsidR="001E5B16" w:rsidRPr="001E5B16" w14:paraId="6232E4B4" w14:textId="77777777" w:rsidTr="00C2269E">
        <w:trPr>
          <w:trHeight w:val="340"/>
        </w:trPr>
        <w:tc>
          <w:tcPr>
            <w:tcW w:w="1384" w:type="dxa"/>
            <w:vMerge/>
            <w:vAlign w:val="center"/>
          </w:tcPr>
          <w:p w14:paraId="62374C03" w14:textId="77777777" w:rsidR="001E5B16" w:rsidRPr="001E5B16" w:rsidRDefault="001E5B16" w:rsidP="001E5B16">
            <w:pPr>
              <w:jc w:val="center"/>
              <w:rPr>
                <w:color w:val="000000"/>
                <w:sz w:val="21"/>
                <w:szCs w:val="21"/>
              </w:rPr>
            </w:pPr>
          </w:p>
        </w:tc>
        <w:tc>
          <w:tcPr>
            <w:tcW w:w="782" w:type="dxa"/>
            <w:shd w:val="clear" w:color="auto" w:fill="auto"/>
            <w:vAlign w:val="center"/>
          </w:tcPr>
          <w:p w14:paraId="7E6BEF38" w14:textId="77777777" w:rsidR="001E5B16" w:rsidRPr="001E5B16" w:rsidRDefault="001E5B16" w:rsidP="001E5B16">
            <w:pPr>
              <w:snapToGrid w:val="0"/>
              <w:jc w:val="center"/>
              <w:rPr>
                <w:rFonts w:ascii="Arial" w:eastAsia="黑体" w:hAnsi="Arial" w:cs="Arial"/>
                <w:bCs/>
                <w:color w:val="000000"/>
                <w:sz w:val="21"/>
                <w:szCs w:val="18"/>
              </w:rPr>
            </w:pPr>
            <w:r w:rsidRPr="001E5B16">
              <w:rPr>
                <w:rFonts w:ascii="Arial" w:eastAsia="黑体" w:hAnsi="Arial" w:cs="Arial" w:hint="eastAsia"/>
                <w:bCs/>
                <w:color w:val="000000"/>
                <w:sz w:val="21"/>
                <w:szCs w:val="18"/>
              </w:rPr>
              <w:t>3</w:t>
            </w:r>
          </w:p>
        </w:tc>
        <w:tc>
          <w:tcPr>
            <w:tcW w:w="6133" w:type="dxa"/>
            <w:vAlign w:val="center"/>
          </w:tcPr>
          <w:p w14:paraId="0DC53946" w14:textId="1A472340" w:rsidR="001E5B16" w:rsidRPr="001E5B16" w:rsidRDefault="001E5B16" w:rsidP="001E5B16">
            <w:pPr>
              <w:rPr>
                <w:bCs/>
                <w:color w:val="000000"/>
                <w:sz w:val="21"/>
                <w:szCs w:val="21"/>
              </w:rPr>
            </w:pPr>
            <w:r w:rsidRPr="001E5B16">
              <w:rPr>
                <w:rFonts w:hint="eastAsia"/>
                <w:b/>
                <w:color w:val="000000"/>
                <w:sz w:val="21"/>
                <w:szCs w:val="21"/>
              </w:rPr>
              <w:t>口语表达能力：</w:t>
            </w:r>
            <w:r w:rsidRPr="001E5B16">
              <w:rPr>
                <w:rFonts w:hint="eastAsia"/>
                <w:bCs/>
                <w:color w:val="000000"/>
                <w:sz w:val="21"/>
                <w:szCs w:val="21"/>
              </w:rPr>
              <w:t>能在学习中用英语交谈，并能就所熟悉的主题进行讨论，能就日常话题用英语进行交谈，能经准备后就某一话题做简短发言，表达清楚，语音、语调和时态基本正确，并能在必要时使用间接解释、重新措辞等基本的会话策略。</w:t>
            </w:r>
          </w:p>
        </w:tc>
      </w:tr>
      <w:tr w:rsidR="001E5B16" w:rsidRPr="001E5B16" w14:paraId="4C9CFE48" w14:textId="77777777" w:rsidTr="00C2269E">
        <w:trPr>
          <w:trHeight w:val="340"/>
        </w:trPr>
        <w:tc>
          <w:tcPr>
            <w:tcW w:w="1384" w:type="dxa"/>
            <w:vAlign w:val="center"/>
          </w:tcPr>
          <w:p w14:paraId="557CC905" w14:textId="77777777" w:rsidR="001E5B16" w:rsidRPr="001E5B16" w:rsidRDefault="001E5B16" w:rsidP="001E5B16">
            <w:pPr>
              <w:snapToGrid w:val="0"/>
              <w:jc w:val="center"/>
              <w:rPr>
                <w:rFonts w:ascii="Arial" w:eastAsia="黑体" w:hAnsi="Arial" w:cs="Arial"/>
                <w:bCs/>
                <w:color w:val="000000"/>
                <w:sz w:val="21"/>
                <w:szCs w:val="18"/>
              </w:rPr>
            </w:pPr>
            <w:r w:rsidRPr="001E5B16">
              <w:rPr>
                <w:rFonts w:ascii="Arial" w:eastAsia="黑体" w:hAnsi="Arial" w:cs="Arial" w:hint="eastAsia"/>
                <w:bCs/>
                <w:color w:val="000000"/>
                <w:sz w:val="21"/>
                <w:szCs w:val="18"/>
              </w:rPr>
              <w:t>素养目标</w:t>
            </w:r>
          </w:p>
          <w:p w14:paraId="2F38B9C8" w14:textId="77777777" w:rsidR="001E5B16" w:rsidRPr="001E5B16" w:rsidRDefault="001E5B16" w:rsidP="001E5B16">
            <w:pPr>
              <w:snapToGrid w:val="0"/>
              <w:jc w:val="center"/>
            </w:pPr>
            <w:r w:rsidRPr="001E5B16">
              <w:rPr>
                <w:rFonts w:ascii="黑体" w:eastAsia="黑体" w:hAnsi="黑体" w:hint="eastAsia"/>
                <w:bCs/>
                <w:color w:val="000000"/>
                <w:sz w:val="21"/>
                <w:szCs w:val="18"/>
              </w:rPr>
              <w:t>(含课程思政目标</w:t>
            </w:r>
            <w:r w:rsidRPr="001E5B16">
              <w:rPr>
                <w:rFonts w:ascii="黑体" w:eastAsia="黑体" w:hAnsi="黑体"/>
                <w:bCs/>
                <w:color w:val="000000"/>
                <w:sz w:val="21"/>
                <w:szCs w:val="18"/>
              </w:rPr>
              <w:t>)</w:t>
            </w:r>
          </w:p>
        </w:tc>
        <w:tc>
          <w:tcPr>
            <w:tcW w:w="782" w:type="dxa"/>
            <w:shd w:val="clear" w:color="auto" w:fill="auto"/>
            <w:vAlign w:val="center"/>
          </w:tcPr>
          <w:p w14:paraId="2E3BF5E3" w14:textId="77777777" w:rsidR="001E5B16" w:rsidRPr="001E5B16" w:rsidRDefault="001E5B16" w:rsidP="001E5B16">
            <w:pPr>
              <w:snapToGrid w:val="0"/>
              <w:jc w:val="center"/>
              <w:rPr>
                <w:rFonts w:ascii="Arial" w:eastAsia="黑体" w:hAnsi="Arial" w:cs="Arial"/>
                <w:bCs/>
                <w:color w:val="000000"/>
                <w:sz w:val="21"/>
                <w:szCs w:val="18"/>
              </w:rPr>
            </w:pPr>
            <w:r w:rsidRPr="001E5B16">
              <w:rPr>
                <w:rFonts w:ascii="Arial" w:eastAsia="黑体" w:hAnsi="Arial" w:cs="Arial" w:hint="eastAsia"/>
                <w:bCs/>
                <w:color w:val="000000"/>
                <w:sz w:val="21"/>
                <w:szCs w:val="18"/>
              </w:rPr>
              <w:t>4</w:t>
            </w:r>
          </w:p>
        </w:tc>
        <w:tc>
          <w:tcPr>
            <w:tcW w:w="6133" w:type="dxa"/>
            <w:vAlign w:val="center"/>
          </w:tcPr>
          <w:p w14:paraId="4D54E333" w14:textId="77777777" w:rsidR="001E5B16" w:rsidRPr="001E5B16" w:rsidRDefault="001E5B16" w:rsidP="001E5B16">
            <w:pPr>
              <w:rPr>
                <w:bCs/>
                <w:color w:val="000000"/>
                <w:sz w:val="21"/>
                <w:szCs w:val="21"/>
              </w:rPr>
            </w:pPr>
            <w:r w:rsidRPr="001E5B16">
              <w:rPr>
                <w:rFonts w:hint="eastAsia"/>
                <w:bCs/>
                <w:color w:val="000000"/>
                <w:sz w:val="21"/>
                <w:szCs w:val="21"/>
              </w:rPr>
              <w:t>加深学生对不同文化的理解，增强文化自信和人文素养，弘扬社会主义核心价值观，树立家国情怀。</w:t>
            </w:r>
          </w:p>
        </w:tc>
      </w:tr>
    </w:tbl>
    <w:p w14:paraId="3693C89E" w14:textId="77777777" w:rsidR="00BE00E7" w:rsidRPr="00305F23" w:rsidRDefault="00BE00E7" w:rsidP="00BE00E7">
      <w:pPr>
        <w:pStyle w:val="DG2"/>
        <w:spacing w:before="163" w:after="163"/>
      </w:pPr>
      <w:r w:rsidRPr="00305F23">
        <w:rPr>
          <w:rFonts w:hint="eastAsia"/>
        </w:rPr>
        <w:t>（</w:t>
      </w:r>
      <w:r>
        <w:rPr>
          <w:rFonts w:hint="eastAsia"/>
        </w:rPr>
        <w:t>二</w:t>
      </w:r>
      <w:r w:rsidRPr="00305F23">
        <w:rPr>
          <w:rFonts w:hint="eastAsia"/>
        </w:rPr>
        <w:t>）课程支撑的毕业要求</w:t>
      </w:r>
    </w:p>
    <w:tbl>
      <w:tblPr>
        <w:tblStyle w:val="2"/>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330"/>
      </w:tblGrid>
      <w:tr w:rsidR="001E5B16" w:rsidRPr="001E5B16" w14:paraId="4F5F0007" w14:textId="77777777" w:rsidTr="00C2269E">
        <w:tc>
          <w:tcPr>
            <w:tcW w:w="8330" w:type="dxa"/>
          </w:tcPr>
          <w:p w14:paraId="3047244B" w14:textId="77777777" w:rsidR="001E5B16" w:rsidRPr="001E5B16" w:rsidRDefault="001E5B16" w:rsidP="001E5B16">
            <w:pPr>
              <w:jc w:val="left"/>
              <w:rPr>
                <w:sz w:val="21"/>
                <w:szCs w:val="21"/>
              </w:rPr>
            </w:pPr>
            <w:r w:rsidRPr="001E5B16">
              <w:rPr>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34482923" w14:textId="77777777" w:rsidR="001E5B16" w:rsidRPr="001E5B16" w:rsidRDefault="001E5B16" w:rsidP="001E5B16">
            <w:pPr>
              <w:jc w:val="left"/>
              <w:rPr>
                <w:sz w:val="21"/>
                <w:szCs w:val="21"/>
              </w:rPr>
            </w:pPr>
            <w:r w:rsidRPr="001E5B16">
              <w:rPr>
                <w:sz w:val="21"/>
                <w:szCs w:val="21"/>
              </w:rPr>
              <w:t>①爱党爱国，坚决拥护党的领导，热爱祖国的大好河山、悠久历史、灿烂文化，自觉维护民族利益和国家尊严。</w:t>
            </w:r>
          </w:p>
        </w:tc>
      </w:tr>
      <w:tr w:rsidR="001E5B16" w:rsidRPr="001E5B16" w14:paraId="29FF7611" w14:textId="77777777" w:rsidTr="00C2269E">
        <w:tc>
          <w:tcPr>
            <w:tcW w:w="8330" w:type="dxa"/>
          </w:tcPr>
          <w:p w14:paraId="0A90DDFE" w14:textId="77777777" w:rsidR="001E5B16" w:rsidRPr="001E5B16" w:rsidRDefault="001E5B16" w:rsidP="001E5B16">
            <w:pPr>
              <w:jc w:val="left"/>
              <w:rPr>
                <w:sz w:val="21"/>
                <w:szCs w:val="21"/>
              </w:rPr>
            </w:pPr>
            <w:r w:rsidRPr="001E5B16">
              <w:rPr>
                <w:rFonts w:hint="eastAsia"/>
                <w:sz w:val="21"/>
                <w:szCs w:val="21"/>
              </w:rPr>
              <w:lastRenderedPageBreak/>
              <w:t>LO3 表达沟通:</w:t>
            </w:r>
            <w:r w:rsidRPr="001E5B16">
              <w:rPr>
                <w:sz w:val="21"/>
                <w:szCs w:val="21"/>
              </w:rPr>
              <w:t>理解他人的观点，尊重他人的价值观，能在不同场合用书面或口头形式进行有效沟通。</w:t>
            </w:r>
          </w:p>
          <w:p w14:paraId="72A11DC1" w14:textId="77777777" w:rsidR="001E5B16" w:rsidRPr="001E5B16" w:rsidRDefault="001E5B16" w:rsidP="001E5B16">
            <w:pPr>
              <w:jc w:val="left"/>
              <w:rPr>
                <w:sz w:val="21"/>
                <w:szCs w:val="21"/>
              </w:rPr>
            </w:pPr>
            <w:r w:rsidRPr="001E5B16">
              <w:rPr>
                <w:sz w:val="21"/>
                <w:szCs w:val="21"/>
              </w:rPr>
              <w:t>①倾听他人意见、尊重他人观点、分析他人需求。</w:t>
            </w:r>
          </w:p>
        </w:tc>
      </w:tr>
      <w:tr w:rsidR="001E5B16" w:rsidRPr="001E5B16" w14:paraId="48D65A1A" w14:textId="77777777" w:rsidTr="00C2269E">
        <w:trPr>
          <w:trHeight w:val="744"/>
        </w:trPr>
        <w:tc>
          <w:tcPr>
            <w:tcW w:w="8330" w:type="dxa"/>
          </w:tcPr>
          <w:p w14:paraId="486134E1" w14:textId="77777777" w:rsidR="001E5B16" w:rsidRPr="001E5B16" w:rsidRDefault="001E5B16" w:rsidP="001E5B16">
            <w:pPr>
              <w:jc w:val="left"/>
              <w:rPr>
                <w:sz w:val="21"/>
                <w:szCs w:val="21"/>
              </w:rPr>
            </w:pPr>
            <w:r w:rsidRPr="001E5B16">
              <w:rPr>
                <w:rFonts w:hint="eastAsia"/>
                <w:sz w:val="21"/>
                <w:szCs w:val="21"/>
              </w:rPr>
              <w:t>LO4 自主学习:</w:t>
            </w:r>
            <w:r w:rsidRPr="001E5B16">
              <w:rPr>
                <w:sz w:val="21"/>
                <w:szCs w:val="21"/>
              </w:rPr>
              <w:t>能根据环境需要确定自己的学习目标，并主动地通过搜集信息、分析信息、讨论、实践、质疑、创造等方法来实现学习目标。</w:t>
            </w:r>
          </w:p>
          <w:p w14:paraId="5436793F" w14:textId="77777777" w:rsidR="001E5B16" w:rsidRPr="001E5B16" w:rsidRDefault="001E5B16" w:rsidP="001E5B16">
            <w:pPr>
              <w:jc w:val="left"/>
              <w:rPr>
                <w:sz w:val="21"/>
                <w:szCs w:val="21"/>
              </w:rPr>
            </w:pPr>
            <w:r w:rsidRPr="001E5B16">
              <w:rPr>
                <w:sz w:val="21"/>
                <w:szCs w:val="21"/>
              </w:rPr>
              <w:t>②能搜集、获取达到目标所需要的学习资源，实施学习计划、反思学习计划、持续改进，达到学习目标。</w:t>
            </w:r>
          </w:p>
        </w:tc>
      </w:tr>
      <w:tr w:rsidR="001E5B16" w:rsidRPr="001E5B16" w14:paraId="6B62119B" w14:textId="77777777" w:rsidTr="00C2269E">
        <w:tc>
          <w:tcPr>
            <w:tcW w:w="8330" w:type="dxa"/>
          </w:tcPr>
          <w:p w14:paraId="624B66B8" w14:textId="77777777" w:rsidR="001E5B16" w:rsidRPr="001E5B16" w:rsidRDefault="001E5B16" w:rsidP="001E5B16">
            <w:pPr>
              <w:jc w:val="left"/>
              <w:rPr>
                <w:sz w:val="21"/>
                <w:szCs w:val="21"/>
              </w:rPr>
            </w:pPr>
            <w:r w:rsidRPr="001E5B16">
              <w:rPr>
                <w:rFonts w:hint="eastAsia"/>
                <w:sz w:val="21"/>
                <w:szCs w:val="21"/>
              </w:rPr>
              <w:t>LO8 国际视野:</w:t>
            </w:r>
            <w:r w:rsidRPr="001E5B16">
              <w:rPr>
                <w:sz w:val="21"/>
                <w:szCs w:val="21"/>
              </w:rPr>
              <w:t>具有基本的外语表达沟通能力与跨文化理解能力，有国际竞争与合作的意识。</w:t>
            </w:r>
          </w:p>
          <w:p w14:paraId="01B0816E" w14:textId="77777777" w:rsidR="001E5B16" w:rsidRPr="001E5B16" w:rsidRDefault="001E5B16" w:rsidP="001E5B16">
            <w:pPr>
              <w:jc w:val="left"/>
              <w:rPr>
                <w:sz w:val="21"/>
                <w:szCs w:val="21"/>
              </w:rPr>
            </w:pPr>
            <w:r w:rsidRPr="001E5B16">
              <w:rPr>
                <w:sz w:val="21"/>
                <w:szCs w:val="21"/>
              </w:rPr>
              <w:t>①具备外语表达沟通能力，达到本专业的要求。</w:t>
            </w:r>
          </w:p>
        </w:tc>
      </w:tr>
    </w:tbl>
    <w:p w14:paraId="32DAC75C" w14:textId="77777777" w:rsidR="00BE00E7" w:rsidRPr="00305F23" w:rsidRDefault="00BE00E7" w:rsidP="00BE00E7">
      <w:pPr>
        <w:pStyle w:val="DG2"/>
        <w:spacing w:before="163" w:after="163"/>
      </w:pPr>
      <w:r w:rsidRPr="00305F23">
        <w:rPr>
          <w:rFonts w:hint="eastAsia"/>
        </w:rPr>
        <w:t>（</w:t>
      </w:r>
      <w:r>
        <w:rPr>
          <w:rFonts w:hint="eastAsia"/>
        </w:rPr>
        <w:t>三</w:t>
      </w:r>
      <w:r w:rsidRPr="00305F23">
        <w:rPr>
          <w:rFonts w:hint="eastAsia"/>
        </w:rPr>
        <w:t>）毕业要求与课程目标的关系</w:t>
      </w:r>
      <w:r w:rsidRPr="00305F23">
        <w:rPr>
          <w:rFonts w:hint="eastAsia"/>
        </w:rPr>
        <w:t xml:space="preserve">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808"/>
        <w:gridCol w:w="1133"/>
      </w:tblGrid>
      <w:tr w:rsidR="001E5B16" w:rsidRPr="001E5B16" w14:paraId="5A7A8C76" w14:textId="77777777" w:rsidTr="00890681">
        <w:trPr>
          <w:trHeight w:val="391"/>
        </w:trPr>
        <w:tc>
          <w:tcPr>
            <w:tcW w:w="777" w:type="dxa"/>
            <w:tcBorders>
              <w:top w:val="single" w:sz="12" w:space="0" w:color="auto"/>
              <w:left w:val="single" w:sz="12" w:space="0" w:color="auto"/>
              <w:right w:val="single" w:sz="4" w:space="0" w:color="auto"/>
            </w:tcBorders>
            <w:shd w:val="clear" w:color="auto" w:fill="auto"/>
            <w:vAlign w:val="center"/>
          </w:tcPr>
          <w:p w14:paraId="21DD4C36" w14:textId="77777777" w:rsidR="001E5B16" w:rsidRPr="001E5B16" w:rsidRDefault="001E5B16" w:rsidP="001E5B16">
            <w:pPr>
              <w:snapToGrid w:val="0"/>
              <w:jc w:val="center"/>
              <w:rPr>
                <w:rFonts w:ascii="Arial" w:eastAsia="黑体" w:hAnsi="Arial"/>
                <w:bCs/>
                <w:color w:val="000000"/>
                <w:sz w:val="21"/>
                <w:szCs w:val="16"/>
              </w:rPr>
            </w:pPr>
            <w:r w:rsidRPr="001E5B16">
              <w:rPr>
                <w:rFonts w:ascii="黑体" w:eastAsia="黑体" w:hAnsi="黑体" w:hint="eastAsia"/>
                <w:bCs/>
                <w:color w:val="000000"/>
                <w:sz w:val="21"/>
                <w:szCs w:val="18"/>
              </w:rPr>
              <w:t>毕业要求</w:t>
            </w:r>
          </w:p>
        </w:tc>
        <w:tc>
          <w:tcPr>
            <w:tcW w:w="794" w:type="dxa"/>
            <w:tcBorders>
              <w:top w:val="single" w:sz="12" w:space="0" w:color="auto"/>
              <w:left w:val="single" w:sz="4" w:space="0" w:color="auto"/>
            </w:tcBorders>
            <w:vAlign w:val="center"/>
          </w:tcPr>
          <w:p w14:paraId="41C1842A" w14:textId="77777777" w:rsidR="001E5B16" w:rsidRPr="001E5B16" w:rsidRDefault="001E5B16" w:rsidP="001E5B16">
            <w:pPr>
              <w:snapToGrid w:val="0"/>
              <w:jc w:val="center"/>
              <w:rPr>
                <w:rFonts w:ascii="Arial" w:eastAsia="黑体" w:hAnsi="Arial"/>
                <w:bCs/>
                <w:color w:val="000000"/>
                <w:sz w:val="21"/>
                <w:szCs w:val="16"/>
              </w:rPr>
            </w:pPr>
            <w:r w:rsidRPr="001E5B16">
              <w:rPr>
                <w:rFonts w:ascii="Arial" w:eastAsia="黑体" w:hAnsi="Arial" w:hint="eastAsia"/>
                <w:bCs/>
                <w:color w:val="000000"/>
                <w:sz w:val="21"/>
                <w:szCs w:val="16"/>
              </w:rPr>
              <w:t>指标点</w:t>
            </w:r>
          </w:p>
        </w:tc>
        <w:tc>
          <w:tcPr>
            <w:tcW w:w="794" w:type="dxa"/>
            <w:tcBorders>
              <w:top w:val="single" w:sz="12" w:space="0" w:color="auto"/>
              <w:right w:val="double" w:sz="4" w:space="0" w:color="auto"/>
            </w:tcBorders>
            <w:shd w:val="clear" w:color="auto" w:fill="auto"/>
            <w:vAlign w:val="center"/>
          </w:tcPr>
          <w:p w14:paraId="37F82337" w14:textId="77777777" w:rsidR="001E5B16" w:rsidRPr="001E5B16" w:rsidRDefault="001E5B16" w:rsidP="001E5B16">
            <w:pPr>
              <w:snapToGrid w:val="0"/>
              <w:jc w:val="center"/>
              <w:rPr>
                <w:rFonts w:ascii="Arial" w:eastAsia="黑体" w:hAnsi="Arial"/>
                <w:bCs/>
                <w:color w:val="000000"/>
                <w:sz w:val="21"/>
                <w:szCs w:val="16"/>
              </w:rPr>
            </w:pPr>
            <w:r w:rsidRPr="001E5B16">
              <w:rPr>
                <w:rFonts w:ascii="Arial" w:eastAsia="黑体" w:hAnsi="Arial" w:hint="eastAsia"/>
                <w:bCs/>
                <w:color w:val="000000"/>
                <w:sz w:val="21"/>
                <w:szCs w:val="16"/>
              </w:rPr>
              <w:t>支撑度</w:t>
            </w:r>
          </w:p>
        </w:tc>
        <w:tc>
          <w:tcPr>
            <w:tcW w:w="4808" w:type="dxa"/>
            <w:tcBorders>
              <w:top w:val="single" w:sz="12" w:space="0" w:color="auto"/>
            </w:tcBorders>
            <w:vAlign w:val="center"/>
          </w:tcPr>
          <w:p w14:paraId="456BB44B" w14:textId="77777777" w:rsidR="001E5B16" w:rsidRPr="001E5B16" w:rsidRDefault="001E5B16" w:rsidP="001E5B16">
            <w:pPr>
              <w:snapToGrid w:val="0"/>
              <w:jc w:val="center"/>
              <w:rPr>
                <w:rFonts w:ascii="Arial" w:eastAsia="黑体" w:hAnsi="Arial"/>
                <w:bCs/>
                <w:color w:val="000000"/>
                <w:sz w:val="21"/>
                <w:szCs w:val="16"/>
              </w:rPr>
            </w:pPr>
            <w:r w:rsidRPr="001E5B16">
              <w:rPr>
                <w:rFonts w:ascii="Arial" w:eastAsia="黑体" w:hAnsi="Arial" w:hint="eastAsia"/>
                <w:bCs/>
                <w:color w:val="000000"/>
                <w:sz w:val="21"/>
                <w:szCs w:val="16"/>
              </w:rPr>
              <w:t>课程目标</w:t>
            </w:r>
          </w:p>
        </w:tc>
        <w:tc>
          <w:tcPr>
            <w:tcW w:w="1133" w:type="dxa"/>
            <w:tcBorders>
              <w:top w:val="single" w:sz="12" w:space="0" w:color="auto"/>
              <w:right w:val="single" w:sz="12" w:space="0" w:color="auto"/>
            </w:tcBorders>
            <w:vAlign w:val="center"/>
          </w:tcPr>
          <w:p w14:paraId="4FF08DBE" w14:textId="77777777" w:rsidR="001E5B16" w:rsidRPr="001E5B16" w:rsidRDefault="001E5B16" w:rsidP="001E5B16">
            <w:pPr>
              <w:snapToGrid w:val="0"/>
              <w:jc w:val="center"/>
              <w:rPr>
                <w:rFonts w:ascii="Arial" w:eastAsia="黑体" w:hAnsi="Arial"/>
                <w:bCs/>
                <w:color w:val="000000"/>
                <w:sz w:val="21"/>
                <w:szCs w:val="16"/>
              </w:rPr>
            </w:pPr>
            <w:r w:rsidRPr="001E5B16">
              <w:rPr>
                <w:rFonts w:ascii="Arial" w:eastAsia="黑体" w:hAnsi="Arial" w:hint="eastAsia"/>
                <w:bCs/>
                <w:color w:val="000000"/>
                <w:sz w:val="21"/>
                <w:szCs w:val="16"/>
              </w:rPr>
              <w:t>对指标点的贡献度</w:t>
            </w:r>
          </w:p>
        </w:tc>
      </w:tr>
      <w:tr w:rsidR="001E5B16" w:rsidRPr="001E5B16" w14:paraId="31E54210" w14:textId="77777777" w:rsidTr="00890681">
        <w:trPr>
          <w:trHeight w:val="340"/>
        </w:trPr>
        <w:tc>
          <w:tcPr>
            <w:tcW w:w="777" w:type="dxa"/>
            <w:tcBorders>
              <w:left w:val="single" w:sz="12" w:space="0" w:color="auto"/>
              <w:right w:val="single" w:sz="4" w:space="0" w:color="auto"/>
            </w:tcBorders>
            <w:shd w:val="clear" w:color="auto" w:fill="auto"/>
            <w:vAlign w:val="center"/>
          </w:tcPr>
          <w:p w14:paraId="2A6B6DED" w14:textId="77777777" w:rsidR="001E5B16" w:rsidRPr="00744C81" w:rsidRDefault="001E5B16" w:rsidP="001E5B16">
            <w:pPr>
              <w:jc w:val="center"/>
              <w:rPr>
                <w:rFonts w:ascii="Times New Roman" w:hAnsi="Times New Roman" w:cs="Times New Roman"/>
                <w:b/>
                <w:color w:val="000000"/>
                <w:sz w:val="21"/>
                <w:szCs w:val="21"/>
              </w:rPr>
            </w:pPr>
            <w:r w:rsidRPr="00744C81">
              <w:rPr>
                <w:rFonts w:ascii="Times New Roman" w:hAnsi="Times New Roman" w:cs="Times New Roman"/>
                <w:b/>
                <w:bCs/>
                <w:color w:val="000000"/>
                <w:sz w:val="21"/>
                <w:szCs w:val="21"/>
              </w:rPr>
              <w:t>LO1</w:t>
            </w:r>
          </w:p>
        </w:tc>
        <w:tc>
          <w:tcPr>
            <w:tcW w:w="794" w:type="dxa"/>
            <w:tcBorders>
              <w:left w:val="single" w:sz="4" w:space="0" w:color="auto"/>
            </w:tcBorders>
            <w:vAlign w:val="center"/>
          </w:tcPr>
          <w:p w14:paraId="7664D584" w14:textId="2CF7EA86" w:rsidR="001E5B16" w:rsidRPr="004E2B45" w:rsidRDefault="001E5B16" w:rsidP="004E2B45">
            <w:pPr>
              <w:pStyle w:val="a6"/>
              <w:numPr>
                <w:ilvl w:val="0"/>
                <w:numId w:val="24"/>
              </w:numPr>
              <w:ind w:firstLineChars="0"/>
              <w:jc w:val="center"/>
              <w:rPr>
                <w:rFonts w:ascii="Times New Roman" w:hAnsi="Times New Roman" w:cs="Times New Roman"/>
                <w:bCs/>
                <w:color w:val="000000"/>
                <w:sz w:val="21"/>
                <w:szCs w:val="21"/>
              </w:rPr>
            </w:pPr>
          </w:p>
        </w:tc>
        <w:tc>
          <w:tcPr>
            <w:tcW w:w="794" w:type="dxa"/>
            <w:tcBorders>
              <w:right w:val="double" w:sz="4" w:space="0" w:color="auto"/>
            </w:tcBorders>
            <w:shd w:val="clear" w:color="auto" w:fill="auto"/>
            <w:vAlign w:val="center"/>
          </w:tcPr>
          <w:p w14:paraId="1560208B" w14:textId="478DFB8B" w:rsidR="001E5B16" w:rsidRPr="001E5B16" w:rsidRDefault="004E2B45" w:rsidP="001E5B16">
            <w:pPr>
              <w:jc w:val="center"/>
              <w:rPr>
                <w:rFonts w:ascii="Times New Roman" w:hAnsi="Times New Roman" w:cs="Times New Roman"/>
                <w:color w:val="000000"/>
                <w:sz w:val="21"/>
                <w:szCs w:val="21"/>
              </w:rPr>
            </w:pPr>
            <w:r>
              <w:rPr>
                <w:rFonts w:ascii="Times New Roman" w:hAnsi="Times New Roman" w:cs="Times New Roman"/>
                <w:color w:val="000000"/>
                <w:sz w:val="21"/>
                <w:szCs w:val="21"/>
              </w:rPr>
              <w:t>H</w:t>
            </w:r>
          </w:p>
        </w:tc>
        <w:tc>
          <w:tcPr>
            <w:tcW w:w="4808" w:type="dxa"/>
            <w:vAlign w:val="center"/>
          </w:tcPr>
          <w:p w14:paraId="23CD2414" w14:textId="77777777" w:rsidR="001E5B16" w:rsidRPr="001E5B16" w:rsidRDefault="001E5B16" w:rsidP="001E5B16">
            <w:pPr>
              <w:rPr>
                <w:bCs/>
                <w:color w:val="000000"/>
                <w:sz w:val="21"/>
                <w:szCs w:val="21"/>
              </w:rPr>
            </w:pPr>
            <w:r w:rsidRPr="001E5B16">
              <w:rPr>
                <w:rFonts w:hint="eastAsia"/>
                <w:bCs/>
                <w:color w:val="000000"/>
                <w:sz w:val="21"/>
                <w:szCs w:val="21"/>
              </w:rPr>
              <w:t>4.加深学生对不同文化的理解，增强文化自信和人文素养，弘扬社会主义核心价值观，树立家国情怀。</w:t>
            </w:r>
          </w:p>
        </w:tc>
        <w:tc>
          <w:tcPr>
            <w:tcW w:w="1133" w:type="dxa"/>
            <w:tcBorders>
              <w:right w:val="single" w:sz="12" w:space="0" w:color="auto"/>
            </w:tcBorders>
            <w:vAlign w:val="center"/>
          </w:tcPr>
          <w:p w14:paraId="0FEDD3DB" w14:textId="77777777" w:rsidR="001E5B16" w:rsidRPr="001E5B16" w:rsidRDefault="001E5B16" w:rsidP="001E5B16">
            <w:pPr>
              <w:jc w:val="center"/>
              <w:rPr>
                <w:bCs/>
                <w:color w:val="000000"/>
                <w:sz w:val="21"/>
                <w:szCs w:val="21"/>
              </w:rPr>
            </w:pPr>
            <w:r w:rsidRPr="001E5B16">
              <w:rPr>
                <w:rFonts w:hint="eastAsia"/>
                <w:bCs/>
                <w:color w:val="000000"/>
                <w:sz w:val="21"/>
                <w:szCs w:val="21"/>
              </w:rPr>
              <w:t>100%</w:t>
            </w:r>
          </w:p>
        </w:tc>
      </w:tr>
      <w:tr w:rsidR="001E5B16" w:rsidRPr="001E5B16" w14:paraId="257D5289" w14:textId="77777777" w:rsidTr="00890681">
        <w:trPr>
          <w:trHeight w:val="340"/>
        </w:trPr>
        <w:tc>
          <w:tcPr>
            <w:tcW w:w="777" w:type="dxa"/>
            <w:tcBorders>
              <w:left w:val="single" w:sz="12" w:space="0" w:color="auto"/>
              <w:right w:val="single" w:sz="4" w:space="0" w:color="auto"/>
            </w:tcBorders>
            <w:shd w:val="clear" w:color="auto" w:fill="auto"/>
            <w:vAlign w:val="center"/>
          </w:tcPr>
          <w:p w14:paraId="432440EB" w14:textId="77777777" w:rsidR="001E5B16" w:rsidRPr="00744C81" w:rsidRDefault="001E5B16" w:rsidP="001E5B16">
            <w:pPr>
              <w:jc w:val="center"/>
              <w:rPr>
                <w:rFonts w:ascii="Times New Roman" w:hAnsi="Times New Roman" w:cs="Times New Roman"/>
                <w:b/>
                <w:color w:val="000000"/>
                <w:sz w:val="21"/>
                <w:szCs w:val="21"/>
              </w:rPr>
            </w:pPr>
            <w:r w:rsidRPr="00744C81">
              <w:rPr>
                <w:rFonts w:ascii="Times New Roman" w:hAnsi="Times New Roman" w:cs="Times New Roman"/>
                <w:b/>
                <w:bCs/>
                <w:color w:val="000000"/>
                <w:sz w:val="21"/>
                <w:szCs w:val="21"/>
              </w:rPr>
              <w:t>LO3</w:t>
            </w:r>
          </w:p>
        </w:tc>
        <w:tc>
          <w:tcPr>
            <w:tcW w:w="794" w:type="dxa"/>
            <w:tcBorders>
              <w:left w:val="single" w:sz="4" w:space="0" w:color="auto"/>
            </w:tcBorders>
            <w:vAlign w:val="center"/>
          </w:tcPr>
          <w:p w14:paraId="60DB60CB" w14:textId="7A29C3EA" w:rsidR="001E5B16" w:rsidRPr="00890681" w:rsidRDefault="001E5B16" w:rsidP="00243880">
            <w:pPr>
              <w:pStyle w:val="a6"/>
              <w:numPr>
                <w:ilvl w:val="0"/>
                <w:numId w:val="24"/>
              </w:numPr>
              <w:ind w:firstLineChars="0"/>
              <w:jc w:val="center"/>
              <w:rPr>
                <w:rFonts w:ascii="Times New Roman" w:hAnsi="Times New Roman" w:cs="Times New Roman"/>
                <w:bCs/>
                <w:color w:val="000000"/>
                <w:sz w:val="21"/>
                <w:szCs w:val="21"/>
              </w:rPr>
            </w:pPr>
          </w:p>
        </w:tc>
        <w:tc>
          <w:tcPr>
            <w:tcW w:w="794" w:type="dxa"/>
            <w:tcBorders>
              <w:right w:val="double" w:sz="4" w:space="0" w:color="auto"/>
            </w:tcBorders>
            <w:shd w:val="clear" w:color="auto" w:fill="auto"/>
            <w:vAlign w:val="center"/>
          </w:tcPr>
          <w:p w14:paraId="5B1D3B63" w14:textId="77777777" w:rsidR="001E5B16" w:rsidRPr="001E5B16" w:rsidRDefault="001E5B16" w:rsidP="001E5B16">
            <w:pPr>
              <w:jc w:val="center"/>
              <w:rPr>
                <w:rFonts w:ascii="Times New Roman" w:hAnsi="Times New Roman" w:cs="Times New Roman"/>
                <w:color w:val="000000"/>
                <w:sz w:val="21"/>
                <w:szCs w:val="21"/>
              </w:rPr>
            </w:pPr>
            <w:r w:rsidRPr="001E5B16">
              <w:rPr>
                <w:rFonts w:ascii="Times New Roman" w:hAnsi="Times New Roman" w:cs="Times New Roman"/>
                <w:color w:val="000000"/>
                <w:sz w:val="21"/>
                <w:szCs w:val="21"/>
              </w:rPr>
              <w:t>M</w:t>
            </w:r>
          </w:p>
        </w:tc>
        <w:tc>
          <w:tcPr>
            <w:tcW w:w="4808" w:type="dxa"/>
            <w:vAlign w:val="center"/>
          </w:tcPr>
          <w:p w14:paraId="0B7C3789" w14:textId="697E7F7F" w:rsidR="001E5B16" w:rsidRPr="001E5B16" w:rsidRDefault="001E5B16" w:rsidP="00243880">
            <w:pPr>
              <w:rPr>
                <w:bCs/>
                <w:color w:val="000000"/>
                <w:sz w:val="21"/>
                <w:szCs w:val="21"/>
              </w:rPr>
            </w:pPr>
            <w:r w:rsidRPr="001E5B16">
              <w:rPr>
                <w:rFonts w:hint="eastAsia"/>
                <w:bCs/>
                <w:color w:val="000000"/>
                <w:sz w:val="21"/>
                <w:szCs w:val="21"/>
              </w:rPr>
              <w:t>2.</w:t>
            </w:r>
            <w:r w:rsidRPr="001E5B16">
              <w:rPr>
                <w:rFonts w:hint="eastAsia"/>
                <w:b/>
                <w:color w:val="000000"/>
                <w:sz w:val="21"/>
                <w:szCs w:val="21"/>
              </w:rPr>
              <w:t>听力理解能力</w:t>
            </w:r>
            <w:r w:rsidRPr="001E5B16">
              <w:rPr>
                <w:rFonts w:hint="eastAsia"/>
                <w:bCs/>
                <w:color w:val="000000"/>
                <w:sz w:val="21"/>
                <w:szCs w:val="21"/>
              </w:rPr>
              <w:t>：能听懂日常英语谈话，能听懂语速较慢（每分钟1</w:t>
            </w:r>
            <w:r w:rsidR="00243880">
              <w:rPr>
                <w:rFonts w:hint="eastAsia"/>
                <w:bCs/>
                <w:color w:val="000000"/>
                <w:sz w:val="21"/>
                <w:szCs w:val="21"/>
              </w:rPr>
              <w:t>2</w:t>
            </w:r>
            <w:r w:rsidRPr="001E5B16">
              <w:rPr>
                <w:rFonts w:hint="eastAsia"/>
                <w:bCs/>
                <w:color w:val="000000"/>
                <w:sz w:val="21"/>
                <w:szCs w:val="21"/>
              </w:rPr>
              <w:t>0词左右）的英语新闻报道和篇章，并能借助语音语调、背景知识、语调等因素获取关键信息，掌握中心大意，能运用基本听力技巧。</w:t>
            </w:r>
          </w:p>
        </w:tc>
        <w:tc>
          <w:tcPr>
            <w:tcW w:w="1133" w:type="dxa"/>
            <w:tcBorders>
              <w:right w:val="single" w:sz="12" w:space="0" w:color="auto"/>
            </w:tcBorders>
            <w:vAlign w:val="center"/>
          </w:tcPr>
          <w:p w14:paraId="376B2BD5" w14:textId="77777777" w:rsidR="001E5B16" w:rsidRPr="001E5B16" w:rsidRDefault="001E5B16" w:rsidP="001E5B16">
            <w:pPr>
              <w:jc w:val="center"/>
              <w:rPr>
                <w:bCs/>
                <w:color w:val="000000"/>
                <w:sz w:val="21"/>
                <w:szCs w:val="21"/>
              </w:rPr>
            </w:pPr>
            <w:r w:rsidRPr="001E5B16">
              <w:rPr>
                <w:rFonts w:hint="eastAsia"/>
                <w:bCs/>
                <w:color w:val="000000"/>
                <w:sz w:val="21"/>
                <w:szCs w:val="21"/>
              </w:rPr>
              <w:t>100%</w:t>
            </w:r>
          </w:p>
        </w:tc>
      </w:tr>
      <w:tr w:rsidR="001E5B16" w:rsidRPr="001E5B16" w14:paraId="70762D69" w14:textId="77777777" w:rsidTr="00890681">
        <w:trPr>
          <w:trHeight w:val="340"/>
        </w:trPr>
        <w:tc>
          <w:tcPr>
            <w:tcW w:w="777" w:type="dxa"/>
            <w:tcBorders>
              <w:left w:val="single" w:sz="12" w:space="0" w:color="auto"/>
              <w:right w:val="single" w:sz="4" w:space="0" w:color="auto"/>
            </w:tcBorders>
            <w:shd w:val="clear" w:color="auto" w:fill="auto"/>
            <w:vAlign w:val="center"/>
          </w:tcPr>
          <w:p w14:paraId="53D42889" w14:textId="77777777" w:rsidR="001E5B16" w:rsidRPr="00744C81" w:rsidRDefault="001E5B16" w:rsidP="001E5B16">
            <w:pPr>
              <w:jc w:val="center"/>
              <w:rPr>
                <w:rFonts w:ascii="Times New Roman" w:hAnsi="Times New Roman" w:cs="Times New Roman"/>
                <w:b/>
                <w:color w:val="000000"/>
                <w:sz w:val="21"/>
                <w:szCs w:val="21"/>
              </w:rPr>
            </w:pPr>
            <w:r w:rsidRPr="00744C81">
              <w:rPr>
                <w:rFonts w:ascii="Times New Roman" w:hAnsi="Times New Roman" w:cs="Times New Roman"/>
                <w:b/>
                <w:bCs/>
                <w:color w:val="000000"/>
                <w:sz w:val="21"/>
                <w:szCs w:val="21"/>
              </w:rPr>
              <w:t>LO4</w:t>
            </w:r>
          </w:p>
        </w:tc>
        <w:tc>
          <w:tcPr>
            <w:tcW w:w="794" w:type="dxa"/>
            <w:tcBorders>
              <w:left w:val="single" w:sz="4" w:space="0" w:color="auto"/>
            </w:tcBorders>
            <w:vAlign w:val="center"/>
          </w:tcPr>
          <w:p w14:paraId="0D23F6A6" w14:textId="77777777" w:rsidR="001E5B16" w:rsidRPr="001E5B16" w:rsidRDefault="001E5B16" w:rsidP="001E5B16">
            <w:pPr>
              <w:jc w:val="center"/>
              <w:rPr>
                <w:rFonts w:ascii="Times New Roman" w:hAnsi="Times New Roman" w:cs="Times New Roman"/>
                <w:bCs/>
                <w:color w:val="000000"/>
                <w:sz w:val="21"/>
                <w:szCs w:val="21"/>
              </w:rPr>
            </w:pPr>
            <w:r w:rsidRPr="001E5B16">
              <w:rPr>
                <w:rFonts w:hint="eastAsia"/>
                <w:color w:val="000000"/>
              </w:rPr>
              <w:t>②</w:t>
            </w:r>
          </w:p>
        </w:tc>
        <w:tc>
          <w:tcPr>
            <w:tcW w:w="794" w:type="dxa"/>
            <w:tcBorders>
              <w:right w:val="double" w:sz="4" w:space="0" w:color="auto"/>
            </w:tcBorders>
            <w:shd w:val="clear" w:color="auto" w:fill="auto"/>
            <w:vAlign w:val="center"/>
          </w:tcPr>
          <w:p w14:paraId="37BA00D8" w14:textId="77777777" w:rsidR="001E5B16" w:rsidRPr="001E5B16" w:rsidRDefault="001E5B16" w:rsidP="001E5B16">
            <w:pPr>
              <w:jc w:val="center"/>
              <w:rPr>
                <w:rFonts w:ascii="Times New Roman" w:hAnsi="Times New Roman" w:cs="Times New Roman"/>
                <w:color w:val="000000"/>
                <w:sz w:val="21"/>
                <w:szCs w:val="21"/>
              </w:rPr>
            </w:pPr>
            <w:r w:rsidRPr="001E5B16">
              <w:rPr>
                <w:rFonts w:ascii="Times New Roman" w:hAnsi="Times New Roman" w:cs="Times New Roman"/>
                <w:color w:val="000000"/>
                <w:sz w:val="21"/>
                <w:szCs w:val="21"/>
              </w:rPr>
              <w:t>M</w:t>
            </w:r>
          </w:p>
        </w:tc>
        <w:tc>
          <w:tcPr>
            <w:tcW w:w="4808" w:type="dxa"/>
            <w:vAlign w:val="center"/>
          </w:tcPr>
          <w:p w14:paraId="75BF1D55" w14:textId="77777777" w:rsidR="001E5B16" w:rsidRPr="001E5B16" w:rsidRDefault="001E5B16" w:rsidP="001E5B16">
            <w:pPr>
              <w:rPr>
                <w:bCs/>
                <w:color w:val="000000"/>
                <w:sz w:val="21"/>
                <w:szCs w:val="21"/>
              </w:rPr>
            </w:pPr>
            <w:r w:rsidRPr="001E5B16">
              <w:rPr>
                <w:rFonts w:hint="eastAsia"/>
                <w:bCs/>
                <w:color w:val="000000"/>
                <w:sz w:val="21"/>
                <w:szCs w:val="21"/>
              </w:rPr>
              <w:t>1.掌握本课程教材所涉及到的四级听力词汇与句型，并能有效运用。</w:t>
            </w:r>
          </w:p>
        </w:tc>
        <w:tc>
          <w:tcPr>
            <w:tcW w:w="1133" w:type="dxa"/>
            <w:tcBorders>
              <w:right w:val="single" w:sz="12" w:space="0" w:color="auto"/>
            </w:tcBorders>
            <w:vAlign w:val="center"/>
          </w:tcPr>
          <w:p w14:paraId="3FD52EEE" w14:textId="77777777" w:rsidR="001E5B16" w:rsidRPr="001E5B16" w:rsidRDefault="001E5B16" w:rsidP="001E5B16">
            <w:pPr>
              <w:jc w:val="center"/>
              <w:rPr>
                <w:bCs/>
                <w:color w:val="000000"/>
                <w:sz w:val="21"/>
                <w:szCs w:val="21"/>
              </w:rPr>
            </w:pPr>
            <w:r w:rsidRPr="001E5B16">
              <w:rPr>
                <w:rFonts w:hint="eastAsia"/>
                <w:bCs/>
                <w:color w:val="000000"/>
                <w:sz w:val="21"/>
                <w:szCs w:val="21"/>
              </w:rPr>
              <w:t>100%</w:t>
            </w:r>
          </w:p>
        </w:tc>
      </w:tr>
      <w:tr w:rsidR="001E5B16" w:rsidRPr="001E5B16" w14:paraId="20242736" w14:textId="77777777" w:rsidTr="00243880">
        <w:trPr>
          <w:trHeight w:val="1693"/>
        </w:trPr>
        <w:tc>
          <w:tcPr>
            <w:tcW w:w="777" w:type="dxa"/>
            <w:tcBorders>
              <w:left w:val="single" w:sz="12" w:space="0" w:color="auto"/>
              <w:right w:val="single" w:sz="4" w:space="0" w:color="auto"/>
            </w:tcBorders>
            <w:shd w:val="clear" w:color="auto" w:fill="auto"/>
            <w:vAlign w:val="center"/>
          </w:tcPr>
          <w:p w14:paraId="00B903E5" w14:textId="77777777" w:rsidR="001E5B16" w:rsidRPr="00744C81" w:rsidRDefault="001E5B16" w:rsidP="001E5B16">
            <w:pPr>
              <w:jc w:val="center"/>
              <w:rPr>
                <w:rFonts w:ascii="Times New Roman" w:hAnsi="Times New Roman" w:cs="Times New Roman"/>
                <w:b/>
                <w:color w:val="000000"/>
                <w:sz w:val="21"/>
                <w:szCs w:val="21"/>
              </w:rPr>
            </w:pPr>
            <w:r w:rsidRPr="00744C81">
              <w:rPr>
                <w:rFonts w:ascii="Times New Roman" w:hAnsi="Times New Roman" w:cs="Times New Roman"/>
                <w:b/>
                <w:bCs/>
                <w:color w:val="000000"/>
                <w:sz w:val="21"/>
                <w:szCs w:val="21"/>
              </w:rPr>
              <w:t>LO8</w:t>
            </w:r>
          </w:p>
        </w:tc>
        <w:tc>
          <w:tcPr>
            <w:tcW w:w="794" w:type="dxa"/>
            <w:tcBorders>
              <w:left w:val="single" w:sz="4" w:space="0" w:color="auto"/>
            </w:tcBorders>
            <w:vAlign w:val="center"/>
          </w:tcPr>
          <w:p w14:paraId="54D70749" w14:textId="77777777" w:rsidR="001E5B16" w:rsidRPr="001E5B16" w:rsidRDefault="001E5B16" w:rsidP="001E5B16">
            <w:pPr>
              <w:jc w:val="center"/>
              <w:rPr>
                <w:bCs/>
                <w:color w:val="000000"/>
                <w:sz w:val="21"/>
                <w:szCs w:val="21"/>
              </w:rPr>
            </w:pPr>
            <w:r w:rsidRPr="001E5B16">
              <w:rPr>
                <w:rFonts w:hint="eastAsia"/>
                <w:color w:val="000000"/>
              </w:rPr>
              <w:t>①</w:t>
            </w:r>
          </w:p>
        </w:tc>
        <w:tc>
          <w:tcPr>
            <w:tcW w:w="794" w:type="dxa"/>
            <w:tcBorders>
              <w:bottom w:val="single" w:sz="12" w:space="0" w:color="auto"/>
              <w:right w:val="double" w:sz="4" w:space="0" w:color="auto"/>
            </w:tcBorders>
            <w:shd w:val="clear" w:color="auto" w:fill="auto"/>
            <w:vAlign w:val="center"/>
          </w:tcPr>
          <w:p w14:paraId="583F63F8" w14:textId="77777777" w:rsidR="001E5B16" w:rsidRPr="001E5B16" w:rsidRDefault="001E5B16" w:rsidP="001E5B16">
            <w:pPr>
              <w:jc w:val="center"/>
              <w:rPr>
                <w:rFonts w:ascii="Times New Roman" w:hAnsi="Times New Roman" w:cs="Times New Roman"/>
                <w:color w:val="000000"/>
                <w:sz w:val="21"/>
                <w:szCs w:val="21"/>
              </w:rPr>
            </w:pPr>
            <w:r w:rsidRPr="001E5B16">
              <w:rPr>
                <w:rFonts w:ascii="Times New Roman" w:hAnsi="Times New Roman" w:cs="Times New Roman"/>
                <w:color w:val="000000"/>
                <w:sz w:val="21"/>
                <w:szCs w:val="21"/>
              </w:rPr>
              <w:t>M</w:t>
            </w:r>
          </w:p>
        </w:tc>
        <w:tc>
          <w:tcPr>
            <w:tcW w:w="4808" w:type="dxa"/>
            <w:vAlign w:val="center"/>
          </w:tcPr>
          <w:p w14:paraId="12EB0E58" w14:textId="77777777" w:rsidR="001E5B16" w:rsidRPr="001E5B16" w:rsidRDefault="001E5B16" w:rsidP="001E5B16">
            <w:pPr>
              <w:rPr>
                <w:bCs/>
                <w:color w:val="000000"/>
                <w:sz w:val="21"/>
                <w:szCs w:val="21"/>
              </w:rPr>
            </w:pPr>
            <w:r w:rsidRPr="001E5B16">
              <w:rPr>
                <w:rFonts w:hint="eastAsia"/>
                <w:bCs/>
                <w:color w:val="000000"/>
                <w:sz w:val="21"/>
                <w:szCs w:val="21"/>
              </w:rPr>
              <w:t>3.</w:t>
            </w:r>
            <w:r w:rsidRPr="001E5B16">
              <w:rPr>
                <w:rFonts w:hint="eastAsia"/>
                <w:b/>
                <w:color w:val="000000"/>
                <w:sz w:val="21"/>
                <w:szCs w:val="21"/>
              </w:rPr>
              <w:t>口语表达能力：</w:t>
            </w:r>
            <w:r w:rsidRPr="001E5B16">
              <w:rPr>
                <w:rFonts w:hint="eastAsia"/>
                <w:bCs/>
                <w:color w:val="000000"/>
                <w:sz w:val="21"/>
                <w:szCs w:val="21"/>
              </w:rPr>
              <w:t>能在学习中用英语交谈，并能就所熟悉的主题进行讨论，能就日常话题用英语进行交谈，能经准备后就某一话题做简短发言，表达比较清楚，语音、语调和时态基本正确，并能在必要时使用间接解释、重新措辞等基本的会话策略。</w:t>
            </w:r>
          </w:p>
        </w:tc>
        <w:tc>
          <w:tcPr>
            <w:tcW w:w="1133" w:type="dxa"/>
            <w:tcBorders>
              <w:right w:val="single" w:sz="12" w:space="0" w:color="auto"/>
            </w:tcBorders>
            <w:vAlign w:val="center"/>
          </w:tcPr>
          <w:p w14:paraId="5E91F300" w14:textId="77777777" w:rsidR="001E5B16" w:rsidRPr="001E5B16" w:rsidRDefault="001E5B16" w:rsidP="001E5B16">
            <w:pPr>
              <w:jc w:val="center"/>
              <w:rPr>
                <w:bCs/>
                <w:color w:val="000000"/>
                <w:sz w:val="21"/>
                <w:szCs w:val="21"/>
              </w:rPr>
            </w:pPr>
            <w:r w:rsidRPr="001E5B16">
              <w:rPr>
                <w:rFonts w:hint="eastAsia"/>
                <w:bCs/>
                <w:color w:val="000000"/>
                <w:sz w:val="21"/>
                <w:szCs w:val="21"/>
              </w:rPr>
              <w:t>100%</w:t>
            </w:r>
          </w:p>
        </w:tc>
      </w:tr>
    </w:tbl>
    <w:p w14:paraId="5582A312" w14:textId="77777777" w:rsidR="00DD3C7B" w:rsidRPr="00BE00E7" w:rsidRDefault="00DD3C7B" w:rsidP="0062265B">
      <w:pPr>
        <w:pStyle w:val="DG"/>
      </w:pPr>
    </w:p>
    <w:p w14:paraId="0FB6C22F" w14:textId="3899451C" w:rsidR="00D93E7C" w:rsidRPr="00290962" w:rsidRDefault="00D93E7C" w:rsidP="00D06995">
      <w:pPr>
        <w:pStyle w:val="DG1"/>
        <w:spacing w:beforeLines="100" w:before="326" w:line="360" w:lineRule="auto"/>
        <w:rPr>
          <w:rFonts w:ascii="黑体" w:hAnsi="宋体"/>
        </w:rPr>
      </w:pPr>
      <w:bookmarkStart w:id="1" w:name="OLE_LINK1"/>
      <w:bookmarkStart w:id="2" w:name="OLE_LINK2"/>
      <w:r w:rsidRPr="00290962">
        <w:rPr>
          <w:rFonts w:ascii="黑体" w:hAnsi="宋体" w:hint="eastAsia"/>
        </w:rPr>
        <w:t>三、</w:t>
      </w:r>
      <w:r w:rsidR="001E5B16" w:rsidRPr="001E5B16">
        <w:rPr>
          <w:rFonts w:hint="eastAsia"/>
          <w:color w:val="000000"/>
          <w:szCs w:val="28"/>
        </w:rPr>
        <w:t>课程内容与教学设计</w:t>
      </w:r>
      <w:r w:rsidR="00744C81">
        <w:rPr>
          <w:rFonts w:hint="eastAsia"/>
          <w:color w:val="000000"/>
          <w:szCs w:val="28"/>
        </w:rPr>
        <w:t>（理论课）</w:t>
      </w:r>
    </w:p>
    <w:p w14:paraId="714433FA" w14:textId="53AED89E" w:rsidR="003861BA" w:rsidRDefault="003861BA" w:rsidP="003861BA">
      <w:pPr>
        <w:pStyle w:val="DG2"/>
        <w:spacing w:before="163" w:after="163"/>
      </w:pPr>
      <w:r w:rsidRPr="003861BA">
        <w:rPr>
          <w:rFonts w:hint="eastAsia"/>
        </w:rPr>
        <w:t>（</w:t>
      </w:r>
      <w:r w:rsidR="00E90B8B">
        <w:rPr>
          <w:rFonts w:hint="eastAsia"/>
        </w:rPr>
        <w:t>一</w:t>
      </w:r>
      <w:r w:rsidRPr="003861BA">
        <w:rPr>
          <w:rFonts w:hint="eastAsia"/>
        </w:rPr>
        <w:t>）</w:t>
      </w:r>
      <w:r w:rsidR="001E5B16" w:rsidRPr="001E5B16">
        <w:rPr>
          <w:rFonts w:hint="eastAsia"/>
        </w:rPr>
        <w:t>各教学单元预期学习成果与教学内容</w:t>
      </w:r>
    </w:p>
    <w:tbl>
      <w:tblPr>
        <w:tblStyle w:val="3"/>
        <w:tblW w:w="83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3"/>
        <w:gridCol w:w="2501"/>
        <w:gridCol w:w="4306"/>
      </w:tblGrid>
      <w:tr w:rsidR="001E5B16" w:rsidRPr="001E5B16" w14:paraId="1EBD5EA9" w14:textId="77777777" w:rsidTr="00C2269E">
        <w:tc>
          <w:tcPr>
            <w:tcW w:w="1523" w:type="dxa"/>
            <w:vAlign w:val="center"/>
          </w:tcPr>
          <w:p w14:paraId="0E4FE0A1" w14:textId="77777777" w:rsidR="001E5B16" w:rsidRPr="001E5B16" w:rsidRDefault="001E5B16" w:rsidP="001E5B16">
            <w:pPr>
              <w:spacing w:before="120" w:after="120" w:line="240" w:lineRule="exact"/>
              <w:rPr>
                <w:rFonts w:ascii="黑体" w:eastAsia="黑体" w:hAnsi="黑体"/>
                <w:szCs w:val="21"/>
              </w:rPr>
            </w:pPr>
            <w:bookmarkStart w:id="3" w:name="OLE_LINK5"/>
            <w:bookmarkStart w:id="4" w:name="OLE_LINK6"/>
            <w:r w:rsidRPr="001E5B16">
              <w:rPr>
                <w:rFonts w:ascii="黑体" w:eastAsia="黑体" w:hAnsi="黑体" w:hint="eastAsia"/>
                <w:szCs w:val="21"/>
              </w:rPr>
              <w:t>单元</w:t>
            </w:r>
          </w:p>
        </w:tc>
        <w:tc>
          <w:tcPr>
            <w:tcW w:w="2501" w:type="dxa"/>
            <w:vAlign w:val="center"/>
          </w:tcPr>
          <w:p w14:paraId="29694067" w14:textId="77777777" w:rsidR="001E5B16" w:rsidRPr="001E5B16" w:rsidRDefault="001E5B16" w:rsidP="001E5B16">
            <w:pPr>
              <w:spacing w:before="120" w:after="120" w:line="240" w:lineRule="exact"/>
              <w:rPr>
                <w:rFonts w:ascii="黑体" w:eastAsia="黑体" w:hAnsi="黑体"/>
                <w:szCs w:val="21"/>
              </w:rPr>
            </w:pPr>
            <w:r w:rsidRPr="001E5B16">
              <w:rPr>
                <w:rFonts w:ascii="黑体" w:eastAsia="黑体" w:hAnsi="黑体" w:hint="eastAsia"/>
                <w:szCs w:val="21"/>
              </w:rPr>
              <w:t>教学内容</w:t>
            </w:r>
          </w:p>
        </w:tc>
        <w:tc>
          <w:tcPr>
            <w:tcW w:w="4306" w:type="dxa"/>
            <w:vAlign w:val="center"/>
          </w:tcPr>
          <w:p w14:paraId="45D886EF" w14:textId="77777777" w:rsidR="001E5B16" w:rsidRPr="001E5B16" w:rsidRDefault="001E5B16" w:rsidP="001E5B16">
            <w:pPr>
              <w:spacing w:line="240" w:lineRule="exact"/>
              <w:rPr>
                <w:rFonts w:ascii="黑体" w:eastAsia="黑体" w:hAnsi="黑体"/>
                <w:szCs w:val="21"/>
              </w:rPr>
            </w:pPr>
            <w:r w:rsidRPr="001E5B16">
              <w:rPr>
                <w:rFonts w:ascii="黑体" w:eastAsia="黑体" w:hAnsi="黑体" w:hint="eastAsia"/>
                <w:szCs w:val="21"/>
              </w:rPr>
              <w:t>能力要求</w:t>
            </w:r>
          </w:p>
        </w:tc>
      </w:tr>
      <w:tr w:rsidR="001E5B16" w:rsidRPr="001E5B16" w14:paraId="4537ACF8" w14:textId="77777777" w:rsidTr="00C2269E">
        <w:tc>
          <w:tcPr>
            <w:tcW w:w="1523" w:type="dxa"/>
            <w:vAlign w:val="center"/>
          </w:tcPr>
          <w:p w14:paraId="2A39086F" w14:textId="77777777" w:rsidR="008D07BB" w:rsidRDefault="001E5B16" w:rsidP="001E5B16">
            <w:pPr>
              <w:spacing w:before="120" w:after="120"/>
              <w:rPr>
                <w:rFonts w:ascii="Times New Roman" w:hAnsi="Times New Roman" w:cs="Times New Roman"/>
                <w:sz w:val="21"/>
                <w:szCs w:val="21"/>
              </w:rPr>
            </w:pPr>
            <w:r w:rsidRPr="00BD4D90">
              <w:rPr>
                <w:rFonts w:ascii="Times New Roman" w:hAnsi="Times New Roman" w:cs="Times New Roman"/>
                <w:sz w:val="21"/>
                <w:szCs w:val="21"/>
              </w:rPr>
              <w:t>Unit 1</w:t>
            </w:r>
            <w:r w:rsidR="007100FB">
              <w:rPr>
                <w:rFonts w:ascii="Times New Roman" w:hAnsi="Times New Roman" w:cs="Times New Roman"/>
                <w:sz w:val="21"/>
                <w:szCs w:val="21"/>
              </w:rPr>
              <w:t xml:space="preserve"> </w:t>
            </w:r>
            <w:r w:rsidR="002A64D5" w:rsidRPr="002A64D5">
              <w:rPr>
                <w:rFonts w:ascii="Times New Roman" w:hAnsi="Times New Roman" w:cs="Times New Roman"/>
                <w:sz w:val="21"/>
                <w:szCs w:val="21"/>
              </w:rPr>
              <w:t xml:space="preserve"> </w:t>
            </w:r>
          </w:p>
          <w:p w14:paraId="61E53915" w14:textId="10B37BA4" w:rsidR="001E5B16" w:rsidRPr="00BD4D90" w:rsidRDefault="002A64D5" w:rsidP="001E5B16">
            <w:pPr>
              <w:spacing w:before="120" w:after="120"/>
              <w:rPr>
                <w:rFonts w:ascii="Times New Roman" w:hAnsi="Times New Roman"/>
                <w:sz w:val="21"/>
                <w:szCs w:val="21"/>
              </w:rPr>
            </w:pPr>
            <w:r w:rsidRPr="002A64D5">
              <w:rPr>
                <w:rFonts w:ascii="Times New Roman" w:hAnsi="Times New Roman" w:cs="Times New Roman"/>
                <w:sz w:val="21"/>
                <w:szCs w:val="21"/>
              </w:rPr>
              <w:t xml:space="preserve">Living in a </w:t>
            </w:r>
            <w:r w:rsidR="00243880">
              <w:rPr>
                <w:rFonts w:ascii="Times New Roman" w:hAnsi="Times New Roman" w:cs="Times New Roman" w:hint="eastAsia"/>
                <w:sz w:val="21"/>
                <w:szCs w:val="21"/>
              </w:rPr>
              <w:t>D</w:t>
            </w:r>
            <w:r w:rsidR="00243880">
              <w:rPr>
                <w:rFonts w:ascii="Times New Roman" w:hAnsi="Times New Roman" w:cs="Times New Roman"/>
                <w:sz w:val="21"/>
                <w:szCs w:val="21"/>
              </w:rPr>
              <w:t xml:space="preserve">igital </w:t>
            </w:r>
            <w:r w:rsidR="00243880">
              <w:rPr>
                <w:rFonts w:ascii="Times New Roman" w:hAnsi="Times New Roman" w:cs="Times New Roman" w:hint="eastAsia"/>
                <w:sz w:val="21"/>
                <w:szCs w:val="21"/>
              </w:rPr>
              <w:t>W</w:t>
            </w:r>
            <w:r w:rsidRPr="002A64D5">
              <w:rPr>
                <w:rFonts w:ascii="Times New Roman" w:hAnsi="Times New Roman" w:cs="Times New Roman"/>
                <w:sz w:val="21"/>
                <w:szCs w:val="21"/>
              </w:rPr>
              <w:t>orld</w:t>
            </w:r>
          </w:p>
        </w:tc>
        <w:tc>
          <w:tcPr>
            <w:tcW w:w="2501" w:type="dxa"/>
            <w:vAlign w:val="center"/>
          </w:tcPr>
          <w:p w14:paraId="6E82345D" w14:textId="77777777" w:rsidR="004C736F" w:rsidRPr="00BD4D90" w:rsidRDefault="004C736F" w:rsidP="00204509">
            <w:pPr>
              <w:rPr>
                <w:rFonts w:ascii="Times New Roman" w:hAnsi="Times New Roman"/>
                <w:b/>
                <w:sz w:val="21"/>
                <w:szCs w:val="21"/>
              </w:rPr>
            </w:pPr>
            <w:r w:rsidRPr="00BD4D90">
              <w:rPr>
                <w:rFonts w:ascii="Times New Roman" w:hAnsi="Times New Roman" w:hint="eastAsia"/>
                <w:b/>
                <w:sz w:val="21"/>
                <w:szCs w:val="21"/>
              </w:rPr>
              <w:t>教学内容：</w:t>
            </w:r>
          </w:p>
          <w:p w14:paraId="0972703F" w14:textId="141FC514" w:rsidR="00204509" w:rsidRPr="00BD4D90" w:rsidRDefault="00204509" w:rsidP="00204509">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Course outline sharing</w:t>
            </w:r>
          </w:p>
          <w:p w14:paraId="0648C7EE" w14:textId="77777777" w:rsidR="00204509" w:rsidRPr="00BD4D90" w:rsidRDefault="00204509" w:rsidP="00204509">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Pronunciation</w:t>
            </w:r>
          </w:p>
          <w:p w14:paraId="312A9AED" w14:textId="77777777" w:rsidR="00204509" w:rsidRPr="00BD4D90" w:rsidRDefault="00204509" w:rsidP="00204509">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News Reports</w:t>
            </w:r>
          </w:p>
          <w:p w14:paraId="4A86490B" w14:textId="77777777" w:rsidR="00204509" w:rsidRPr="00BD4D90" w:rsidRDefault="00204509" w:rsidP="00204509">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Conversations</w:t>
            </w:r>
          </w:p>
          <w:p w14:paraId="1CAD07C3" w14:textId="77777777" w:rsidR="00204509" w:rsidRPr="00BD4D90" w:rsidRDefault="00204509" w:rsidP="00204509">
            <w:pPr>
              <w:rPr>
                <w:rFonts w:ascii="Times New Roman" w:hAnsi="Times New Roman"/>
                <w:sz w:val="21"/>
                <w:szCs w:val="21"/>
              </w:rPr>
            </w:pPr>
            <w:r w:rsidRPr="00BD4D90">
              <w:rPr>
                <w:rFonts w:ascii="Times New Roman" w:hAnsi="Times New Roman" w:hint="eastAsia"/>
                <w:sz w:val="21"/>
                <w:szCs w:val="21"/>
              </w:rPr>
              <w:lastRenderedPageBreak/>
              <w:t>•</w:t>
            </w:r>
            <w:r w:rsidRPr="00BD4D90">
              <w:rPr>
                <w:rFonts w:ascii="Times New Roman" w:hAnsi="Times New Roman"/>
                <w:sz w:val="21"/>
                <w:szCs w:val="21"/>
              </w:rPr>
              <w:t>Passages</w:t>
            </w:r>
          </w:p>
          <w:p w14:paraId="7AFB0E22" w14:textId="0D2385B6" w:rsidR="00BC1743" w:rsidRPr="00BD4D90" w:rsidRDefault="00204509" w:rsidP="00204509">
            <w:pPr>
              <w:rPr>
                <w:rFonts w:ascii="Times New Roman" w:hAnsi="Times New Roman"/>
                <w:sz w:val="21"/>
                <w:szCs w:val="21"/>
              </w:rPr>
            </w:pPr>
            <w:r w:rsidRPr="00BD4D90">
              <w:rPr>
                <w:rFonts w:ascii="Times New Roman" w:hAnsi="Times New Roman" w:hint="eastAsia"/>
                <w:sz w:val="21"/>
                <w:szCs w:val="21"/>
              </w:rPr>
              <w:t>•</w:t>
            </w:r>
            <w:r w:rsidR="002A64D5">
              <w:rPr>
                <w:rFonts w:ascii="Times New Roman" w:hAnsi="Times New Roman"/>
                <w:sz w:val="21"/>
                <w:szCs w:val="21"/>
              </w:rPr>
              <w:t>Communication Skills</w:t>
            </w:r>
          </w:p>
          <w:p w14:paraId="2CA378A2" w14:textId="77777777" w:rsidR="00204509" w:rsidRPr="00BD4D90" w:rsidRDefault="00204509" w:rsidP="00204509">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View the World</w:t>
            </w:r>
          </w:p>
          <w:p w14:paraId="70E332A9" w14:textId="04EBC4D8" w:rsidR="001E5B16" w:rsidRPr="00BD4D90" w:rsidRDefault="00204509" w:rsidP="001E5B16">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Oral Activity</w:t>
            </w:r>
          </w:p>
          <w:p w14:paraId="571B76A1" w14:textId="77777777" w:rsidR="001E5B16" w:rsidRPr="00BD4D90" w:rsidRDefault="001E5B16" w:rsidP="001E5B16">
            <w:pPr>
              <w:rPr>
                <w:rFonts w:ascii="Times New Roman" w:hAnsi="Times New Roman"/>
                <w:b/>
                <w:sz w:val="21"/>
                <w:szCs w:val="21"/>
              </w:rPr>
            </w:pPr>
            <w:r w:rsidRPr="00BD4D90">
              <w:rPr>
                <w:rFonts w:ascii="Times New Roman" w:hAnsi="Times New Roman" w:hint="eastAsia"/>
                <w:b/>
                <w:sz w:val="21"/>
                <w:szCs w:val="21"/>
              </w:rPr>
              <w:t>教学难点：</w:t>
            </w:r>
          </w:p>
          <w:p w14:paraId="6BFD66E2" w14:textId="080F2418" w:rsidR="008B11EE" w:rsidRPr="00BD4D90" w:rsidRDefault="00472E1E" w:rsidP="008B11EE">
            <w:pPr>
              <w:pStyle w:val="a6"/>
              <w:numPr>
                <w:ilvl w:val="0"/>
                <w:numId w:val="12"/>
              </w:numPr>
              <w:ind w:firstLineChars="0"/>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 xml:space="preserve">nderstand the positive and </w:t>
            </w:r>
            <w:r>
              <w:rPr>
                <w:rFonts w:ascii="Times New Roman" w:hAnsi="Times New Roman"/>
                <w:sz w:val="21"/>
                <w:szCs w:val="21"/>
              </w:rPr>
              <w:t>negative</w:t>
            </w:r>
            <w:r>
              <w:rPr>
                <w:rFonts w:ascii="Times New Roman" w:hAnsi="Times New Roman" w:hint="eastAsia"/>
                <w:sz w:val="21"/>
                <w:szCs w:val="21"/>
              </w:rPr>
              <w:t xml:space="preserve"> </w:t>
            </w:r>
            <w:r w:rsidRPr="00472E1E">
              <w:rPr>
                <w:rFonts w:ascii="Times New Roman" w:hAnsi="Times New Roman"/>
                <w:sz w:val="21"/>
                <w:szCs w:val="21"/>
              </w:rPr>
              <w:t>impacts of digital technologies</w:t>
            </w:r>
            <w:r w:rsidR="00B66054" w:rsidRPr="00BD4D90">
              <w:rPr>
                <w:rFonts w:ascii="Times New Roman" w:hAnsi="Times New Roman" w:hint="eastAsia"/>
                <w:sz w:val="21"/>
                <w:szCs w:val="21"/>
              </w:rPr>
              <w:t>；</w:t>
            </w:r>
          </w:p>
          <w:p w14:paraId="61BD55CE" w14:textId="7360EED9" w:rsidR="00F33A83" w:rsidRPr="00BD4D90" w:rsidRDefault="001E5B16" w:rsidP="008B11EE">
            <w:pPr>
              <w:pStyle w:val="a6"/>
              <w:numPr>
                <w:ilvl w:val="0"/>
                <w:numId w:val="12"/>
              </w:numPr>
              <w:ind w:firstLineChars="0"/>
              <w:rPr>
                <w:rFonts w:ascii="Times New Roman" w:hAnsi="Times New Roman"/>
                <w:sz w:val="21"/>
                <w:szCs w:val="21"/>
              </w:rPr>
            </w:pPr>
            <w:r w:rsidRPr="00BD4D90">
              <w:rPr>
                <w:rFonts w:ascii="Times New Roman" w:hAnsi="Times New Roman" w:hint="eastAsia"/>
                <w:sz w:val="21"/>
                <w:szCs w:val="21"/>
              </w:rPr>
              <w:t>理解</w:t>
            </w:r>
            <w:r w:rsidR="00282311" w:rsidRPr="00BD4D90">
              <w:rPr>
                <w:rFonts w:ascii="Times New Roman" w:hAnsi="Times New Roman" w:hint="eastAsia"/>
                <w:sz w:val="21"/>
                <w:szCs w:val="21"/>
              </w:rPr>
              <w:t>听力材料的</w:t>
            </w:r>
            <w:r w:rsidRPr="00BD4D90">
              <w:rPr>
                <w:rFonts w:ascii="Times New Roman" w:hAnsi="Times New Roman" w:hint="eastAsia"/>
                <w:sz w:val="21"/>
                <w:szCs w:val="21"/>
              </w:rPr>
              <w:t>主旨大意</w:t>
            </w:r>
            <w:r w:rsidR="00282311" w:rsidRPr="00BD4D90">
              <w:rPr>
                <w:rFonts w:ascii="Times New Roman" w:hAnsi="Times New Roman" w:hint="eastAsia"/>
                <w:sz w:val="21"/>
                <w:szCs w:val="21"/>
              </w:rPr>
              <w:t>和细节信息</w:t>
            </w:r>
            <w:r w:rsidRPr="00BD4D90">
              <w:rPr>
                <w:rFonts w:ascii="Times New Roman" w:hAnsi="Times New Roman" w:hint="eastAsia"/>
                <w:sz w:val="21"/>
                <w:szCs w:val="21"/>
              </w:rPr>
              <w:t>；</w:t>
            </w:r>
          </w:p>
          <w:p w14:paraId="5EC4E883" w14:textId="08759854" w:rsidR="00282311" w:rsidRPr="00BD4D90" w:rsidRDefault="008B11EE" w:rsidP="008B11EE">
            <w:pPr>
              <w:pStyle w:val="a6"/>
              <w:numPr>
                <w:ilvl w:val="0"/>
                <w:numId w:val="12"/>
              </w:numPr>
              <w:ind w:firstLineChars="0"/>
              <w:rPr>
                <w:rFonts w:ascii="Times New Roman" w:hAnsi="Times New Roman"/>
                <w:sz w:val="21"/>
                <w:szCs w:val="21"/>
              </w:rPr>
            </w:pPr>
            <w:r w:rsidRPr="00BD4D90">
              <w:rPr>
                <w:rFonts w:ascii="Times New Roman" w:hAnsi="Times New Roman" w:hint="eastAsia"/>
                <w:sz w:val="21"/>
                <w:szCs w:val="21"/>
              </w:rPr>
              <w:t>听力技巧和策略在特定语境中的应用。</w:t>
            </w:r>
          </w:p>
        </w:tc>
        <w:tc>
          <w:tcPr>
            <w:tcW w:w="4306" w:type="dxa"/>
            <w:vAlign w:val="center"/>
          </w:tcPr>
          <w:p w14:paraId="40A44BD0" w14:textId="77777777" w:rsidR="00F33A83" w:rsidRPr="00BD4D90" w:rsidRDefault="00F33A83" w:rsidP="00F33A83">
            <w:pPr>
              <w:rPr>
                <w:rFonts w:ascii="Times New Roman" w:hAnsi="Times New Roman"/>
                <w:b/>
                <w:sz w:val="21"/>
                <w:szCs w:val="21"/>
              </w:rPr>
            </w:pPr>
            <w:r w:rsidRPr="00BD4D90">
              <w:rPr>
                <w:rFonts w:ascii="Times New Roman" w:hAnsi="Times New Roman" w:hint="eastAsia"/>
                <w:b/>
                <w:sz w:val="21"/>
                <w:szCs w:val="21"/>
              </w:rPr>
              <w:lastRenderedPageBreak/>
              <w:t>知识目标：</w:t>
            </w:r>
          </w:p>
          <w:p w14:paraId="4BE1BEE4" w14:textId="0BD7E925" w:rsidR="00F33A83" w:rsidRPr="00BD4D90" w:rsidRDefault="00F33A83" w:rsidP="00F33A83">
            <w:pPr>
              <w:pStyle w:val="a6"/>
              <w:numPr>
                <w:ilvl w:val="0"/>
                <w:numId w:val="7"/>
              </w:numPr>
              <w:ind w:firstLineChars="0"/>
              <w:rPr>
                <w:rFonts w:ascii="Times New Roman" w:hAnsi="Times New Roman"/>
                <w:sz w:val="21"/>
                <w:szCs w:val="21"/>
              </w:rPr>
            </w:pPr>
            <w:r w:rsidRPr="00BD4D90">
              <w:rPr>
                <w:rFonts w:ascii="Times New Roman" w:hAnsi="Times New Roman"/>
                <w:sz w:val="21"/>
                <w:szCs w:val="21"/>
              </w:rPr>
              <w:t>Know more about</w:t>
            </w:r>
            <w:r w:rsidR="00472E1E">
              <w:rPr>
                <w:rFonts w:ascii="Times New Roman" w:hAnsi="Times New Roman" w:hint="eastAsia"/>
                <w:sz w:val="21"/>
                <w:szCs w:val="21"/>
              </w:rPr>
              <w:t xml:space="preserve"> living in a digital world</w:t>
            </w:r>
          </w:p>
          <w:p w14:paraId="79FD4812" w14:textId="2E650520" w:rsidR="00F33A83" w:rsidRPr="00BD4D90" w:rsidRDefault="00F33A83" w:rsidP="00F33A83">
            <w:pPr>
              <w:pStyle w:val="a6"/>
              <w:numPr>
                <w:ilvl w:val="0"/>
                <w:numId w:val="7"/>
              </w:numPr>
              <w:ind w:firstLineChars="0"/>
              <w:rPr>
                <w:rFonts w:ascii="Times New Roman" w:hAnsi="Times New Roman"/>
                <w:sz w:val="21"/>
                <w:szCs w:val="21"/>
              </w:rPr>
            </w:pPr>
            <w:r w:rsidRPr="00BD4D90">
              <w:rPr>
                <w:rFonts w:ascii="Times New Roman" w:hAnsi="Times New Roman" w:hint="eastAsia"/>
                <w:sz w:val="21"/>
                <w:szCs w:val="21"/>
              </w:rPr>
              <w:t>知道</w:t>
            </w:r>
            <w:r w:rsidRPr="00BD4D90">
              <w:rPr>
                <w:rFonts w:ascii="Times New Roman" w:hAnsi="Times New Roman"/>
                <w:sz w:val="21"/>
                <w:szCs w:val="21"/>
              </w:rPr>
              <w:t>20</w:t>
            </w:r>
            <w:r w:rsidRPr="00BD4D90">
              <w:rPr>
                <w:rFonts w:ascii="Times New Roman" w:hAnsi="Times New Roman"/>
                <w:sz w:val="21"/>
                <w:szCs w:val="21"/>
              </w:rPr>
              <w:t>个左右新词，熟悉这些词在日常对话、篇章中的运用。</w:t>
            </w:r>
          </w:p>
          <w:p w14:paraId="04C2CEC2" w14:textId="0B7E111F" w:rsidR="00F33A83" w:rsidRPr="00BD4D90" w:rsidRDefault="00F33A83" w:rsidP="00F33A83">
            <w:pPr>
              <w:pStyle w:val="a6"/>
              <w:numPr>
                <w:ilvl w:val="0"/>
                <w:numId w:val="7"/>
              </w:numPr>
              <w:ind w:firstLineChars="0"/>
              <w:rPr>
                <w:rFonts w:ascii="Times New Roman" w:hAnsi="Times New Roman"/>
                <w:sz w:val="21"/>
                <w:szCs w:val="21"/>
              </w:rPr>
            </w:pPr>
            <w:r w:rsidRPr="00BD4D90">
              <w:rPr>
                <w:rFonts w:ascii="Times New Roman" w:hAnsi="Times New Roman" w:hint="eastAsia"/>
                <w:sz w:val="21"/>
                <w:szCs w:val="21"/>
              </w:rPr>
              <w:t>通过教师讲解和课堂练习，</w:t>
            </w:r>
            <w:r w:rsidR="00C5224A">
              <w:rPr>
                <w:rFonts w:ascii="Times New Roman" w:hAnsi="Times New Roman" w:hint="eastAsia"/>
                <w:sz w:val="21"/>
                <w:szCs w:val="21"/>
              </w:rPr>
              <w:t>知道</w:t>
            </w:r>
            <w:r w:rsidR="00E87959">
              <w:rPr>
                <w:rFonts w:ascii="Times New Roman" w:hAnsi="Times New Roman" w:hint="eastAsia"/>
                <w:sz w:val="21"/>
                <w:szCs w:val="21"/>
              </w:rPr>
              <w:t>与听力有</w:t>
            </w:r>
            <w:r w:rsidR="00E87959">
              <w:rPr>
                <w:rFonts w:ascii="Times New Roman" w:hAnsi="Times New Roman" w:hint="eastAsia"/>
                <w:sz w:val="21"/>
                <w:szCs w:val="21"/>
              </w:rPr>
              <w:lastRenderedPageBreak/>
              <w:t>关的</w:t>
            </w:r>
            <w:r w:rsidRPr="00BD4D90">
              <w:rPr>
                <w:rFonts w:ascii="Times New Roman" w:hAnsi="Times New Roman" w:hint="eastAsia"/>
                <w:sz w:val="21"/>
                <w:szCs w:val="21"/>
              </w:rPr>
              <w:t>语言知识（听力策略与技巧、语音知识和语法知识）和非语言知识（背景知识）。</w:t>
            </w:r>
          </w:p>
          <w:p w14:paraId="40829176" w14:textId="77777777" w:rsidR="00F33A83" w:rsidRPr="00BD4D90" w:rsidRDefault="00F33A83" w:rsidP="00F33A83">
            <w:pPr>
              <w:rPr>
                <w:rFonts w:ascii="Times New Roman" w:hAnsi="Times New Roman"/>
                <w:b/>
                <w:sz w:val="21"/>
                <w:szCs w:val="21"/>
              </w:rPr>
            </w:pPr>
            <w:r w:rsidRPr="00BD4D90">
              <w:rPr>
                <w:rFonts w:ascii="Times New Roman" w:hAnsi="Times New Roman" w:hint="eastAsia"/>
                <w:b/>
                <w:sz w:val="21"/>
                <w:szCs w:val="21"/>
              </w:rPr>
              <w:t>能力目标：</w:t>
            </w:r>
          </w:p>
          <w:p w14:paraId="6C13436A" w14:textId="1FFF805B" w:rsidR="00F33A83" w:rsidRPr="00BD4D90" w:rsidRDefault="00472E1E" w:rsidP="00F33A83">
            <w:pPr>
              <w:pStyle w:val="a6"/>
              <w:numPr>
                <w:ilvl w:val="0"/>
                <w:numId w:val="5"/>
              </w:numPr>
              <w:ind w:firstLineChars="0"/>
              <w:rPr>
                <w:rFonts w:ascii="Times New Roman" w:hAnsi="Times New Roman"/>
                <w:sz w:val="21"/>
                <w:szCs w:val="21"/>
              </w:rPr>
            </w:pPr>
            <w:r>
              <w:rPr>
                <w:rFonts w:ascii="Times New Roman" w:hAnsi="Times New Roman"/>
                <w:sz w:val="21"/>
                <w:szCs w:val="21"/>
              </w:rPr>
              <w:t>I</w:t>
            </w:r>
            <w:r>
              <w:rPr>
                <w:rFonts w:ascii="Times New Roman" w:hAnsi="Times New Roman" w:hint="eastAsia"/>
                <w:sz w:val="21"/>
                <w:szCs w:val="21"/>
              </w:rPr>
              <w:t xml:space="preserve">dentify the </w:t>
            </w:r>
            <w:r>
              <w:rPr>
                <w:rFonts w:ascii="Times New Roman" w:hAnsi="Times New Roman"/>
                <w:sz w:val="21"/>
                <w:szCs w:val="21"/>
              </w:rPr>
              <w:t>impacts</w:t>
            </w:r>
            <w:r>
              <w:rPr>
                <w:rFonts w:ascii="Times New Roman" w:hAnsi="Times New Roman" w:hint="eastAsia"/>
                <w:sz w:val="21"/>
                <w:szCs w:val="21"/>
              </w:rPr>
              <w:t xml:space="preserve"> of digital </w:t>
            </w:r>
            <w:r>
              <w:rPr>
                <w:rFonts w:ascii="Times New Roman" w:hAnsi="Times New Roman"/>
                <w:sz w:val="21"/>
                <w:szCs w:val="21"/>
              </w:rPr>
              <w:t>technologies</w:t>
            </w:r>
            <w:r>
              <w:rPr>
                <w:rFonts w:ascii="Times New Roman" w:hAnsi="Times New Roman" w:hint="eastAsia"/>
                <w:sz w:val="21"/>
                <w:szCs w:val="21"/>
              </w:rPr>
              <w:t>;</w:t>
            </w:r>
          </w:p>
          <w:p w14:paraId="3A0E3AC3" w14:textId="77777777" w:rsidR="00F33A83" w:rsidRPr="00BD4D90" w:rsidRDefault="00F33A83" w:rsidP="00F33A83">
            <w:pPr>
              <w:pStyle w:val="a6"/>
              <w:numPr>
                <w:ilvl w:val="0"/>
                <w:numId w:val="5"/>
              </w:numPr>
              <w:ind w:firstLineChars="0"/>
              <w:rPr>
                <w:rFonts w:ascii="Times New Roman" w:hAnsi="Times New Roman"/>
                <w:b/>
                <w:sz w:val="21"/>
                <w:szCs w:val="21"/>
              </w:rPr>
            </w:pPr>
            <w:r w:rsidRPr="00BD4D90">
              <w:rPr>
                <w:rFonts w:hint="eastAsia"/>
                <w:color w:val="000000"/>
                <w:sz w:val="21"/>
                <w:szCs w:val="21"/>
                <w:lang w:val="zh-CN"/>
              </w:rPr>
              <w:t>能逐步运用预测、联想、辨析、推测等听力策略理解英文日常对话和短文的中心大意、主要内容并获取相关细节；</w:t>
            </w:r>
          </w:p>
          <w:p w14:paraId="4EF10B0E" w14:textId="77777777" w:rsidR="00F33A83" w:rsidRPr="00BD4D90" w:rsidRDefault="00F33A83" w:rsidP="00F33A83">
            <w:pPr>
              <w:pStyle w:val="a6"/>
              <w:numPr>
                <w:ilvl w:val="0"/>
                <w:numId w:val="5"/>
              </w:numPr>
              <w:ind w:firstLineChars="0"/>
              <w:rPr>
                <w:rFonts w:ascii="Times New Roman" w:hAnsi="Times New Roman"/>
                <w:b/>
                <w:sz w:val="21"/>
                <w:szCs w:val="21"/>
              </w:rPr>
            </w:pPr>
            <w:r w:rsidRPr="00BD4D90">
              <w:rPr>
                <w:rFonts w:hint="eastAsia"/>
                <w:color w:val="000000"/>
                <w:sz w:val="21"/>
                <w:szCs w:val="21"/>
                <w:lang w:val="zh-CN"/>
              </w:rPr>
              <w:t>借助课内、课外实践练习，能养成通过阅读预判篇章听写重点的习惯，能理解听辨核心词汇，减少拼写错误；</w:t>
            </w:r>
          </w:p>
          <w:p w14:paraId="1041E51E" w14:textId="77777777" w:rsidR="00F33A83" w:rsidRPr="00BD4D90" w:rsidRDefault="00F33A83" w:rsidP="00F33A83">
            <w:pPr>
              <w:pStyle w:val="a6"/>
              <w:numPr>
                <w:ilvl w:val="0"/>
                <w:numId w:val="5"/>
              </w:numPr>
              <w:ind w:firstLineChars="0"/>
              <w:rPr>
                <w:rFonts w:ascii="Times New Roman" w:hAnsi="Times New Roman"/>
                <w:b/>
                <w:sz w:val="21"/>
                <w:szCs w:val="21"/>
              </w:rPr>
            </w:pPr>
            <w:r w:rsidRPr="00BD4D90">
              <w:rPr>
                <w:rFonts w:hint="eastAsia"/>
                <w:color w:val="000000"/>
                <w:sz w:val="21"/>
                <w:szCs w:val="21"/>
                <w:lang w:val="zh-CN"/>
              </w:rPr>
              <w:t>能运用速写技巧记笔记。</w:t>
            </w:r>
          </w:p>
          <w:p w14:paraId="3ED0A8D3" w14:textId="77777777" w:rsidR="00F33A83" w:rsidRPr="00BD4D90" w:rsidRDefault="00F33A83" w:rsidP="00F33A83">
            <w:pPr>
              <w:rPr>
                <w:rFonts w:ascii="Times New Roman" w:hAnsi="Times New Roman"/>
                <w:b/>
                <w:sz w:val="21"/>
                <w:szCs w:val="21"/>
              </w:rPr>
            </w:pPr>
            <w:r w:rsidRPr="00BD4D90">
              <w:rPr>
                <w:rFonts w:ascii="Times New Roman" w:hAnsi="Times New Roman" w:hint="eastAsia"/>
                <w:b/>
                <w:sz w:val="21"/>
                <w:szCs w:val="21"/>
              </w:rPr>
              <w:t>素养目标：</w:t>
            </w:r>
          </w:p>
          <w:p w14:paraId="2B0A4CF9" w14:textId="76B8FF01" w:rsidR="001E5B16" w:rsidRPr="00483699" w:rsidRDefault="00483699" w:rsidP="00F33A83">
            <w:pPr>
              <w:rPr>
                <w:rFonts w:ascii="Times New Roman" w:hAnsi="Times New Roman"/>
                <w:bCs/>
                <w:sz w:val="21"/>
                <w:szCs w:val="21"/>
              </w:rPr>
            </w:pPr>
            <w:r w:rsidRPr="00483699">
              <w:rPr>
                <w:rFonts w:ascii="Times New Roman" w:hAnsi="Times New Roman" w:hint="eastAsia"/>
                <w:bCs/>
                <w:sz w:val="21"/>
                <w:szCs w:val="21"/>
              </w:rPr>
              <w:t>能以反映中国科技进步新闻报道为素材进行小组项目汇报，能分析归纳信息并运用英语语言基本技能进行口语表达，完成课堂展示。</w:t>
            </w:r>
          </w:p>
        </w:tc>
      </w:tr>
      <w:tr w:rsidR="001E5B16" w:rsidRPr="001E5B16" w14:paraId="685205FD" w14:textId="77777777" w:rsidTr="00C2269E">
        <w:tc>
          <w:tcPr>
            <w:tcW w:w="1523" w:type="dxa"/>
            <w:vAlign w:val="center"/>
          </w:tcPr>
          <w:p w14:paraId="6760D1AB" w14:textId="77777777" w:rsidR="007100FB" w:rsidRDefault="001E5B16" w:rsidP="001E5B16">
            <w:pPr>
              <w:spacing w:before="120" w:after="120"/>
              <w:rPr>
                <w:rFonts w:ascii="Times New Roman" w:hAnsi="Times New Roman" w:cs="Times New Roman"/>
                <w:sz w:val="21"/>
                <w:szCs w:val="21"/>
              </w:rPr>
            </w:pPr>
            <w:r w:rsidRPr="00BD4D90">
              <w:rPr>
                <w:rFonts w:ascii="Times New Roman" w:hAnsi="Times New Roman" w:cs="Times New Roman" w:hint="eastAsia"/>
                <w:sz w:val="21"/>
                <w:szCs w:val="21"/>
              </w:rPr>
              <w:lastRenderedPageBreak/>
              <w:t xml:space="preserve">Unit </w:t>
            </w:r>
            <w:r w:rsidRPr="00BD4D90">
              <w:rPr>
                <w:rFonts w:ascii="Times New Roman" w:hAnsi="Times New Roman" w:cs="Times New Roman"/>
                <w:sz w:val="21"/>
                <w:szCs w:val="21"/>
              </w:rPr>
              <w:t>2</w:t>
            </w:r>
          </w:p>
          <w:p w14:paraId="03F38EFF" w14:textId="2B970D57" w:rsidR="001E5B16" w:rsidRPr="00BD4D90" w:rsidRDefault="008D07BB" w:rsidP="001E5B16">
            <w:pPr>
              <w:spacing w:before="120" w:after="120"/>
              <w:rPr>
                <w:rFonts w:ascii="Times New Roman" w:hAnsi="Times New Roman"/>
                <w:sz w:val="21"/>
                <w:szCs w:val="21"/>
              </w:rPr>
            </w:pPr>
            <w:r w:rsidRPr="008D07BB">
              <w:rPr>
                <w:rFonts w:ascii="Times New Roman" w:hAnsi="Times New Roman"/>
                <w:sz w:val="21"/>
                <w:szCs w:val="21"/>
              </w:rPr>
              <w:t xml:space="preserve">A </w:t>
            </w:r>
            <w:r w:rsidR="00243880">
              <w:rPr>
                <w:rFonts w:ascii="Times New Roman" w:hAnsi="Times New Roman" w:hint="eastAsia"/>
                <w:sz w:val="21"/>
                <w:szCs w:val="21"/>
              </w:rPr>
              <w:t>W</w:t>
            </w:r>
            <w:r w:rsidRPr="008D07BB">
              <w:rPr>
                <w:rFonts w:ascii="Times New Roman" w:hAnsi="Times New Roman"/>
                <w:sz w:val="21"/>
                <w:szCs w:val="21"/>
              </w:rPr>
              <w:t xml:space="preserve">onderful </w:t>
            </w:r>
            <w:r w:rsidR="00243880">
              <w:rPr>
                <w:rFonts w:ascii="Times New Roman" w:hAnsi="Times New Roman" w:hint="eastAsia"/>
                <w:sz w:val="21"/>
                <w:szCs w:val="21"/>
              </w:rPr>
              <w:t>L</w:t>
            </w:r>
            <w:r w:rsidRPr="008D07BB">
              <w:rPr>
                <w:rFonts w:ascii="Times New Roman" w:hAnsi="Times New Roman"/>
                <w:sz w:val="21"/>
                <w:szCs w:val="21"/>
              </w:rPr>
              <w:t>ife</w:t>
            </w:r>
          </w:p>
        </w:tc>
        <w:tc>
          <w:tcPr>
            <w:tcW w:w="2501" w:type="dxa"/>
          </w:tcPr>
          <w:p w14:paraId="4134848E" w14:textId="1B36DEDE" w:rsidR="004C736F" w:rsidRPr="00BD4D90" w:rsidRDefault="004C736F" w:rsidP="00204509">
            <w:pPr>
              <w:rPr>
                <w:rFonts w:ascii="Times New Roman" w:hAnsi="Times New Roman"/>
                <w:b/>
                <w:sz w:val="21"/>
                <w:szCs w:val="21"/>
              </w:rPr>
            </w:pPr>
            <w:r w:rsidRPr="00BD4D90">
              <w:rPr>
                <w:rFonts w:ascii="Times New Roman" w:hAnsi="Times New Roman" w:hint="eastAsia"/>
                <w:b/>
                <w:sz w:val="21"/>
                <w:szCs w:val="21"/>
              </w:rPr>
              <w:t>教学内容：</w:t>
            </w:r>
          </w:p>
          <w:p w14:paraId="2D7B15EE" w14:textId="77777777" w:rsidR="00204509" w:rsidRPr="00BD4D90" w:rsidRDefault="00204509" w:rsidP="00204509">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Pronunciation</w:t>
            </w:r>
          </w:p>
          <w:p w14:paraId="660519FC" w14:textId="77777777" w:rsidR="00204509" w:rsidRPr="00BD4D90" w:rsidRDefault="00204509" w:rsidP="00204509">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News Reports</w:t>
            </w:r>
          </w:p>
          <w:p w14:paraId="6CC2C02C" w14:textId="77777777" w:rsidR="00204509" w:rsidRPr="00BD4D90" w:rsidRDefault="00204509" w:rsidP="00204509">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Conversations</w:t>
            </w:r>
          </w:p>
          <w:p w14:paraId="065339D8" w14:textId="77777777" w:rsidR="00204509" w:rsidRPr="00BD4D90" w:rsidRDefault="00204509" w:rsidP="00204509">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Passages</w:t>
            </w:r>
          </w:p>
          <w:p w14:paraId="78126DDA" w14:textId="2B77491E" w:rsidR="00BC1743" w:rsidRPr="00BD4D90" w:rsidRDefault="00204509" w:rsidP="00204509">
            <w:pPr>
              <w:rPr>
                <w:rFonts w:ascii="Times New Roman" w:hAnsi="Times New Roman"/>
                <w:sz w:val="21"/>
                <w:szCs w:val="21"/>
              </w:rPr>
            </w:pPr>
            <w:r w:rsidRPr="00BD4D90">
              <w:rPr>
                <w:rFonts w:ascii="Times New Roman" w:hAnsi="Times New Roman" w:hint="eastAsia"/>
                <w:sz w:val="21"/>
                <w:szCs w:val="21"/>
              </w:rPr>
              <w:t>•</w:t>
            </w:r>
            <w:r w:rsidR="002A64D5">
              <w:rPr>
                <w:rFonts w:ascii="Times New Roman" w:hAnsi="Times New Roman"/>
                <w:sz w:val="21"/>
                <w:szCs w:val="21"/>
              </w:rPr>
              <w:t>Communication Skills</w:t>
            </w:r>
          </w:p>
          <w:p w14:paraId="1BD07496" w14:textId="77777777" w:rsidR="00204509" w:rsidRPr="00BD4D90" w:rsidRDefault="00204509" w:rsidP="00204509">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View the World</w:t>
            </w:r>
          </w:p>
          <w:p w14:paraId="3EC82ACD" w14:textId="2310B92D" w:rsidR="00204509" w:rsidRPr="00BD4D90" w:rsidRDefault="00204509" w:rsidP="00204509">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Oral Activity</w:t>
            </w:r>
          </w:p>
          <w:p w14:paraId="2274CCDD" w14:textId="77777777" w:rsidR="001E5B16" w:rsidRPr="00BD4D90" w:rsidRDefault="001E5B16" w:rsidP="001E5B16">
            <w:pPr>
              <w:rPr>
                <w:rFonts w:ascii="Times New Roman" w:hAnsi="Times New Roman"/>
                <w:b/>
                <w:sz w:val="21"/>
                <w:szCs w:val="21"/>
              </w:rPr>
            </w:pPr>
            <w:r w:rsidRPr="00BD4D90">
              <w:rPr>
                <w:rFonts w:ascii="Times New Roman" w:hAnsi="Times New Roman" w:hint="eastAsia"/>
                <w:b/>
                <w:sz w:val="21"/>
                <w:szCs w:val="21"/>
              </w:rPr>
              <w:t>教学难点：</w:t>
            </w:r>
          </w:p>
          <w:p w14:paraId="712B18C0" w14:textId="7092888D" w:rsidR="00B66054" w:rsidRPr="00BD4D90" w:rsidRDefault="00472E1E" w:rsidP="00B66054">
            <w:pPr>
              <w:pStyle w:val="a6"/>
              <w:numPr>
                <w:ilvl w:val="0"/>
                <w:numId w:val="19"/>
              </w:numPr>
              <w:ind w:firstLineChars="0"/>
              <w:rPr>
                <w:rFonts w:ascii="Times New Roman" w:hAnsi="Times New Roman"/>
                <w:sz w:val="21"/>
                <w:szCs w:val="21"/>
              </w:rPr>
            </w:pPr>
            <w:r w:rsidRPr="00472E1E">
              <w:rPr>
                <w:rFonts w:ascii="Times New Roman" w:hAnsi="Times New Roman"/>
                <w:sz w:val="21"/>
                <w:szCs w:val="21"/>
              </w:rPr>
              <w:t>How to infer the meaning in a given context</w:t>
            </w:r>
            <w:r w:rsidR="00B66054" w:rsidRPr="00BD4D90">
              <w:rPr>
                <w:rFonts w:ascii="Times New Roman" w:hAnsi="Times New Roman" w:hint="eastAsia"/>
                <w:sz w:val="21"/>
                <w:szCs w:val="21"/>
              </w:rPr>
              <w:t>；</w:t>
            </w:r>
          </w:p>
          <w:p w14:paraId="2352888A" w14:textId="77777777" w:rsidR="00B66054" w:rsidRPr="00BD4D90" w:rsidRDefault="00B66054" w:rsidP="00B66054">
            <w:pPr>
              <w:pStyle w:val="a6"/>
              <w:numPr>
                <w:ilvl w:val="0"/>
                <w:numId w:val="19"/>
              </w:numPr>
              <w:ind w:firstLineChars="0"/>
              <w:rPr>
                <w:rFonts w:ascii="Times New Roman" w:hAnsi="Times New Roman"/>
                <w:sz w:val="21"/>
                <w:szCs w:val="21"/>
              </w:rPr>
            </w:pPr>
            <w:r w:rsidRPr="00BD4D90">
              <w:rPr>
                <w:rFonts w:ascii="Times New Roman" w:hAnsi="Times New Roman" w:hint="eastAsia"/>
                <w:sz w:val="21"/>
                <w:szCs w:val="21"/>
              </w:rPr>
              <w:t>理解听力材料的主旨大意和细节信息；</w:t>
            </w:r>
          </w:p>
          <w:p w14:paraId="1C89F9CB" w14:textId="304CEC4D" w:rsidR="001E5B16" w:rsidRPr="00BD4D90" w:rsidRDefault="00B66054" w:rsidP="00B66054">
            <w:pPr>
              <w:pStyle w:val="a6"/>
              <w:numPr>
                <w:ilvl w:val="0"/>
                <w:numId w:val="19"/>
              </w:numPr>
              <w:ind w:firstLineChars="0"/>
              <w:rPr>
                <w:rFonts w:ascii="Times New Roman" w:hAnsi="Times New Roman"/>
                <w:sz w:val="21"/>
                <w:szCs w:val="21"/>
              </w:rPr>
            </w:pPr>
            <w:r w:rsidRPr="00BD4D90">
              <w:rPr>
                <w:rFonts w:ascii="Times New Roman" w:hAnsi="Times New Roman" w:hint="eastAsia"/>
                <w:sz w:val="21"/>
                <w:szCs w:val="21"/>
              </w:rPr>
              <w:t>听力技巧和策略在特定语境中的应用。</w:t>
            </w:r>
          </w:p>
        </w:tc>
        <w:tc>
          <w:tcPr>
            <w:tcW w:w="4306" w:type="dxa"/>
            <w:vAlign w:val="center"/>
          </w:tcPr>
          <w:p w14:paraId="510B86DE" w14:textId="77777777" w:rsidR="00F33A83" w:rsidRPr="00BD4D90" w:rsidRDefault="00F33A83" w:rsidP="00F33A83">
            <w:pPr>
              <w:rPr>
                <w:rFonts w:ascii="Times New Roman" w:hAnsi="Times New Roman"/>
                <w:b/>
                <w:sz w:val="21"/>
                <w:szCs w:val="21"/>
              </w:rPr>
            </w:pPr>
            <w:r w:rsidRPr="00BD4D90">
              <w:rPr>
                <w:rFonts w:ascii="Times New Roman" w:hAnsi="Times New Roman" w:hint="eastAsia"/>
                <w:b/>
                <w:sz w:val="21"/>
                <w:szCs w:val="21"/>
              </w:rPr>
              <w:t>知识目标：</w:t>
            </w:r>
          </w:p>
          <w:p w14:paraId="3674467E" w14:textId="35A73720" w:rsidR="00F33A83" w:rsidRPr="00BD4D90" w:rsidRDefault="00F33A83" w:rsidP="00F33A83">
            <w:pPr>
              <w:pStyle w:val="a6"/>
              <w:numPr>
                <w:ilvl w:val="0"/>
                <w:numId w:val="8"/>
              </w:numPr>
              <w:ind w:firstLineChars="0"/>
              <w:rPr>
                <w:rFonts w:ascii="Times New Roman" w:hAnsi="Times New Roman"/>
                <w:sz w:val="21"/>
                <w:szCs w:val="21"/>
              </w:rPr>
            </w:pPr>
            <w:r w:rsidRPr="00BD4D90">
              <w:rPr>
                <w:rFonts w:ascii="Times New Roman" w:hAnsi="Times New Roman"/>
                <w:sz w:val="21"/>
                <w:szCs w:val="21"/>
              </w:rPr>
              <w:t xml:space="preserve">Gain a deeper understanding of </w:t>
            </w:r>
            <w:r w:rsidR="00472E1E">
              <w:rPr>
                <w:rFonts w:ascii="Times New Roman" w:hAnsi="Times New Roman" w:hint="eastAsia"/>
                <w:sz w:val="21"/>
                <w:szCs w:val="21"/>
              </w:rPr>
              <w:t>life goals;</w:t>
            </w:r>
          </w:p>
          <w:p w14:paraId="4241CCF0" w14:textId="25C12FD5" w:rsidR="00F33A83" w:rsidRPr="00BD4D90" w:rsidRDefault="00F33A83" w:rsidP="00F33A83">
            <w:pPr>
              <w:pStyle w:val="a6"/>
              <w:numPr>
                <w:ilvl w:val="0"/>
                <w:numId w:val="8"/>
              </w:numPr>
              <w:ind w:firstLineChars="0"/>
              <w:rPr>
                <w:rFonts w:ascii="Times New Roman" w:hAnsi="Times New Roman"/>
                <w:sz w:val="21"/>
                <w:szCs w:val="21"/>
              </w:rPr>
            </w:pPr>
            <w:r w:rsidRPr="00BD4D90">
              <w:rPr>
                <w:rFonts w:ascii="Times New Roman" w:hAnsi="Times New Roman" w:hint="eastAsia"/>
                <w:sz w:val="21"/>
                <w:szCs w:val="21"/>
              </w:rPr>
              <w:t>知道</w:t>
            </w:r>
            <w:r w:rsidRPr="00BD4D90">
              <w:rPr>
                <w:rFonts w:ascii="Times New Roman" w:hAnsi="Times New Roman"/>
                <w:sz w:val="21"/>
                <w:szCs w:val="21"/>
              </w:rPr>
              <w:t>20</w:t>
            </w:r>
            <w:r w:rsidRPr="00BD4D90">
              <w:rPr>
                <w:rFonts w:ascii="Times New Roman" w:hAnsi="Times New Roman"/>
                <w:sz w:val="21"/>
                <w:szCs w:val="21"/>
              </w:rPr>
              <w:t>个左右新词，熟悉这些词在日常对话、篇章中的运用。</w:t>
            </w:r>
          </w:p>
          <w:p w14:paraId="715FE84E" w14:textId="4E3E6D5A" w:rsidR="00F33A83" w:rsidRPr="00BD4D90" w:rsidRDefault="00F33A83" w:rsidP="00E87959">
            <w:pPr>
              <w:pStyle w:val="a6"/>
              <w:numPr>
                <w:ilvl w:val="0"/>
                <w:numId w:val="8"/>
              </w:numPr>
              <w:ind w:firstLineChars="0"/>
              <w:rPr>
                <w:rFonts w:ascii="Times New Roman" w:hAnsi="Times New Roman"/>
                <w:sz w:val="21"/>
                <w:szCs w:val="21"/>
              </w:rPr>
            </w:pPr>
            <w:r w:rsidRPr="00BD4D90">
              <w:rPr>
                <w:rFonts w:ascii="Times New Roman" w:hAnsi="Times New Roman" w:hint="eastAsia"/>
                <w:sz w:val="21"/>
                <w:szCs w:val="21"/>
              </w:rPr>
              <w:t>通过教师讲解和课堂练习，</w:t>
            </w:r>
            <w:r w:rsidR="00C5224A">
              <w:rPr>
                <w:rFonts w:ascii="Times New Roman" w:hAnsi="Times New Roman" w:hint="eastAsia"/>
                <w:sz w:val="21"/>
                <w:szCs w:val="21"/>
              </w:rPr>
              <w:t>知道</w:t>
            </w:r>
            <w:r w:rsidR="00E87959" w:rsidRPr="00E87959">
              <w:rPr>
                <w:rFonts w:ascii="Times New Roman" w:hAnsi="Times New Roman" w:hint="eastAsia"/>
                <w:sz w:val="21"/>
                <w:szCs w:val="21"/>
              </w:rPr>
              <w:t>与听力有关的</w:t>
            </w:r>
            <w:r w:rsidRPr="00BD4D90">
              <w:rPr>
                <w:rFonts w:ascii="Times New Roman" w:hAnsi="Times New Roman" w:hint="eastAsia"/>
                <w:sz w:val="21"/>
                <w:szCs w:val="21"/>
              </w:rPr>
              <w:t>语言知识（听力策略与技巧、语音知识和语法知识）和非语言知识（背景知识）。</w:t>
            </w:r>
          </w:p>
          <w:p w14:paraId="075FDF5E" w14:textId="77777777" w:rsidR="00F33A83" w:rsidRPr="00BD4D90" w:rsidRDefault="00F33A83" w:rsidP="00F33A83">
            <w:pPr>
              <w:rPr>
                <w:rFonts w:ascii="Times New Roman" w:hAnsi="Times New Roman"/>
                <w:b/>
                <w:sz w:val="21"/>
                <w:szCs w:val="21"/>
              </w:rPr>
            </w:pPr>
            <w:r w:rsidRPr="00BD4D90">
              <w:rPr>
                <w:rFonts w:ascii="Times New Roman" w:hAnsi="Times New Roman" w:hint="eastAsia"/>
                <w:b/>
                <w:sz w:val="21"/>
                <w:szCs w:val="21"/>
              </w:rPr>
              <w:t>能力目标：</w:t>
            </w:r>
          </w:p>
          <w:p w14:paraId="0408C356" w14:textId="29C36678" w:rsidR="00F33A83" w:rsidRPr="00472E1E" w:rsidRDefault="00472E1E" w:rsidP="00472E1E">
            <w:pPr>
              <w:pStyle w:val="a6"/>
              <w:numPr>
                <w:ilvl w:val="0"/>
                <w:numId w:val="9"/>
              </w:numPr>
              <w:ind w:firstLineChars="0"/>
              <w:rPr>
                <w:rFonts w:ascii="Times New Roman" w:hAnsi="Times New Roman"/>
                <w:sz w:val="21"/>
                <w:szCs w:val="21"/>
              </w:rPr>
            </w:pPr>
            <w:r w:rsidRPr="00472E1E">
              <w:rPr>
                <w:rFonts w:ascii="Times New Roman" w:hAnsi="Times New Roman"/>
                <w:sz w:val="21"/>
                <w:szCs w:val="21"/>
              </w:rPr>
              <w:t>Listening for the inferred meaning of a word from the context</w:t>
            </w:r>
            <w:r>
              <w:rPr>
                <w:rFonts w:ascii="Times New Roman" w:hAnsi="Times New Roman" w:hint="eastAsia"/>
                <w:sz w:val="21"/>
                <w:szCs w:val="21"/>
              </w:rPr>
              <w:t>;</w:t>
            </w:r>
          </w:p>
          <w:p w14:paraId="5F3A77D5" w14:textId="77777777" w:rsidR="00F33A83" w:rsidRPr="00BD4D90" w:rsidRDefault="00F33A83" w:rsidP="00F33A83">
            <w:pPr>
              <w:pStyle w:val="a6"/>
              <w:numPr>
                <w:ilvl w:val="0"/>
                <w:numId w:val="9"/>
              </w:numPr>
              <w:ind w:firstLineChars="0"/>
              <w:rPr>
                <w:rFonts w:ascii="Times New Roman" w:hAnsi="Times New Roman"/>
                <w:b/>
                <w:sz w:val="21"/>
                <w:szCs w:val="21"/>
              </w:rPr>
            </w:pPr>
            <w:r w:rsidRPr="00BD4D90">
              <w:rPr>
                <w:rFonts w:hint="eastAsia"/>
                <w:color w:val="000000"/>
                <w:sz w:val="21"/>
                <w:szCs w:val="21"/>
                <w:lang w:val="zh-CN"/>
              </w:rPr>
              <w:t>能逐步运用预测、联想、辨析、推测等听力策略理解英文日常对话和短文的中心大意、主要内容并获取相关细节；</w:t>
            </w:r>
          </w:p>
          <w:p w14:paraId="61140C0E" w14:textId="77777777" w:rsidR="00F33A83" w:rsidRPr="00BD4D90" w:rsidRDefault="00F33A83" w:rsidP="00F33A83">
            <w:pPr>
              <w:pStyle w:val="a6"/>
              <w:numPr>
                <w:ilvl w:val="0"/>
                <w:numId w:val="9"/>
              </w:numPr>
              <w:ind w:firstLineChars="0"/>
              <w:rPr>
                <w:rFonts w:ascii="Times New Roman" w:hAnsi="Times New Roman"/>
                <w:b/>
                <w:sz w:val="21"/>
                <w:szCs w:val="21"/>
              </w:rPr>
            </w:pPr>
            <w:r w:rsidRPr="00BD4D90">
              <w:rPr>
                <w:rFonts w:hint="eastAsia"/>
                <w:color w:val="000000"/>
                <w:sz w:val="21"/>
                <w:szCs w:val="21"/>
                <w:lang w:val="zh-CN"/>
              </w:rPr>
              <w:t>借助课内、课外实践练习，能养成通过阅读预判篇章听写重点的习惯，能理解听辨核心词汇，减少拼写错误；</w:t>
            </w:r>
          </w:p>
          <w:p w14:paraId="591F6195" w14:textId="77777777" w:rsidR="00F33A83" w:rsidRPr="00BD4D90" w:rsidRDefault="00F33A83" w:rsidP="00F33A83">
            <w:pPr>
              <w:pStyle w:val="a6"/>
              <w:numPr>
                <w:ilvl w:val="0"/>
                <w:numId w:val="9"/>
              </w:numPr>
              <w:ind w:firstLineChars="0"/>
              <w:rPr>
                <w:rFonts w:ascii="Times New Roman" w:hAnsi="Times New Roman"/>
                <w:b/>
                <w:sz w:val="21"/>
                <w:szCs w:val="21"/>
              </w:rPr>
            </w:pPr>
            <w:r w:rsidRPr="00BD4D90">
              <w:rPr>
                <w:rFonts w:hint="eastAsia"/>
                <w:color w:val="000000"/>
                <w:sz w:val="21"/>
                <w:szCs w:val="21"/>
                <w:lang w:val="zh-CN"/>
              </w:rPr>
              <w:t>能运用速写技巧记笔记。</w:t>
            </w:r>
          </w:p>
          <w:p w14:paraId="356E99EB" w14:textId="77777777" w:rsidR="00F33A83" w:rsidRPr="00BD4D90" w:rsidRDefault="00F33A83" w:rsidP="00F33A83">
            <w:pPr>
              <w:rPr>
                <w:rFonts w:ascii="Times New Roman" w:hAnsi="Times New Roman"/>
                <w:b/>
                <w:sz w:val="21"/>
                <w:szCs w:val="21"/>
              </w:rPr>
            </w:pPr>
            <w:r w:rsidRPr="00BD4D90">
              <w:rPr>
                <w:rFonts w:ascii="Times New Roman" w:hAnsi="Times New Roman" w:hint="eastAsia"/>
                <w:b/>
                <w:sz w:val="21"/>
                <w:szCs w:val="21"/>
              </w:rPr>
              <w:t>素养目标：</w:t>
            </w:r>
          </w:p>
          <w:p w14:paraId="12628341" w14:textId="7F100FEF" w:rsidR="001E5B16" w:rsidRPr="00BD4D90" w:rsidRDefault="00483699" w:rsidP="00F33A83">
            <w:pPr>
              <w:rPr>
                <w:rFonts w:ascii="Times New Roman" w:hAnsi="Times New Roman"/>
                <w:sz w:val="21"/>
                <w:szCs w:val="21"/>
              </w:rPr>
            </w:pPr>
            <w:r w:rsidRPr="00483699">
              <w:rPr>
                <w:rFonts w:ascii="Times New Roman" w:hAnsi="Times New Roman" w:hint="eastAsia"/>
                <w:sz w:val="21"/>
                <w:szCs w:val="21"/>
              </w:rPr>
              <w:t>能以中国采取的环保措施和业已取得的成效作为思政主题进行小组项目汇报，能分析归纳信息并运用英语语言基本技能进行口语表达，完成课堂展示。</w:t>
            </w:r>
          </w:p>
        </w:tc>
      </w:tr>
      <w:tr w:rsidR="001E5B16" w:rsidRPr="001E5B16" w14:paraId="2B4CD9F5" w14:textId="77777777" w:rsidTr="00C2269E">
        <w:tc>
          <w:tcPr>
            <w:tcW w:w="1523" w:type="dxa"/>
            <w:vAlign w:val="center"/>
          </w:tcPr>
          <w:p w14:paraId="5CDAC62F" w14:textId="77777777" w:rsidR="001E5B16" w:rsidRDefault="001E5B16" w:rsidP="001E5B16">
            <w:pPr>
              <w:spacing w:before="120" w:after="120"/>
              <w:rPr>
                <w:rFonts w:ascii="Times New Roman" w:hAnsi="Times New Roman" w:cs="Times New Roman"/>
                <w:sz w:val="21"/>
                <w:szCs w:val="21"/>
              </w:rPr>
            </w:pPr>
            <w:r w:rsidRPr="00BD4D90">
              <w:rPr>
                <w:rFonts w:ascii="Times New Roman" w:hAnsi="Times New Roman" w:cs="Times New Roman" w:hint="eastAsia"/>
                <w:sz w:val="21"/>
                <w:szCs w:val="21"/>
              </w:rPr>
              <w:t>Unit 3</w:t>
            </w:r>
            <w:r w:rsidR="007100FB">
              <w:rPr>
                <w:rFonts w:ascii="Times New Roman" w:hAnsi="Times New Roman" w:cs="Times New Roman"/>
                <w:sz w:val="21"/>
                <w:szCs w:val="21"/>
              </w:rPr>
              <w:t xml:space="preserve"> </w:t>
            </w:r>
          </w:p>
          <w:p w14:paraId="2DBCAFA6" w14:textId="0516832C" w:rsidR="008D07BB" w:rsidRPr="00BD4D90" w:rsidRDefault="008D07BB" w:rsidP="001E5B16">
            <w:pPr>
              <w:spacing w:before="120" w:after="120"/>
              <w:rPr>
                <w:rFonts w:ascii="Times New Roman" w:hAnsi="Times New Roman"/>
                <w:sz w:val="21"/>
                <w:szCs w:val="21"/>
              </w:rPr>
            </w:pPr>
            <w:r w:rsidRPr="008D07BB">
              <w:rPr>
                <w:rFonts w:ascii="Times New Roman" w:hAnsi="Times New Roman"/>
                <w:sz w:val="21"/>
                <w:szCs w:val="21"/>
              </w:rPr>
              <w:t>Here and There</w:t>
            </w:r>
          </w:p>
        </w:tc>
        <w:tc>
          <w:tcPr>
            <w:tcW w:w="2501" w:type="dxa"/>
            <w:vAlign w:val="center"/>
          </w:tcPr>
          <w:p w14:paraId="209980CE" w14:textId="77777777" w:rsidR="004C736F" w:rsidRPr="00BD4D90" w:rsidRDefault="004C736F" w:rsidP="004C736F">
            <w:pPr>
              <w:rPr>
                <w:rFonts w:ascii="Times New Roman" w:hAnsi="Times New Roman"/>
                <w:b/>
                <w:sz w:val="21"/>
                <w:szCs w:val="21"/>
              </w:rPr>
            </w:pPr>
            <w:r w:rsidRPr="00BD4D90">
              <w:rPr>
                <w:rFonts w:ascii="Times New Roman" w:hAnsi="Times New Roman" w:hint="eastAsia"/>
                <w:b/>
                <w:sz w:val="21"/>
                <w:szCs w:val="21"/>
              </w:rPr>
              <w:t>教学内容：</w:t>
            </w:r>
          </w:p>
          <w:p w14:paraId="3BEF227F" w14:textId="77777777" w:rsidR="004C736F" w:rsidRPr="00BD4D90" w:rsidRDefault="004C736F" w:rsidP="004C736F">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Pronunciation</w:t>
            </w:r>
          </w:p>
          <w:p w14:paraId="600B3CCC" w14:textId="77777777" w:rsidR="004C736F" w:rsidRPr="00BD4D90" w:rsidRDefault="004C736F" w:rsidP="004C736F">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News Reports</w:t>
            </w:r>
          </w:p>
          <w:p w14:paraId="2A285612" w14:textId="77777777" w:rsidR="004C736F" w:rsidRPr="00BD4D90" w:rsidRDefault="004C736F" w:rsidP="004C736F">
            <w:pPr>
              <w:rPr>
                <w:rFonts w:ascii="Times New Roman" w:hAnsi="Times New Roman"/>
                <w:sz w:val="21"/>
                <w:szCs w:val="21"/>
              </w:rPr>
            </w:pPr>
            <w:r w:rsidRPr="00BD4D90">
              <w:rPr>
                <w:rFonts w:ascii="Times New Roman" w:hAnsi="Times New Roman" w:hint="eastAsia"/>
                <w:sz w:val="21"/>
                <w:szCs w:val="21"/>
              </w:rPr>
              <w:lastRenderedPageBreak/>
              <w:t>•</w:t>
            </w:r>
            <w:r w:rsidRPr="00BD4D90">
              <w:rPr>
                <w:rFonts w:ascii="Times New Roman" w:hAnsi="Times New Roman"/>
                <w:sz w:val="21"/>
                <w:szCs w:val="21"/>
              </w:rPr>
              <w:t>Conversations</w:t>
            </w:r>
          </w:p>
          <w:p w14:paraId="687AC2F5" w14:textId="77777777" w:rsidR="004C736F" w:rsidRPr="00BD4D90" w:rsidRDefault="004C736F" w:rsidP="004C736F">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Passages</w:t>
            </w:r>
          </w:p>
          <w:p w14:paraId="73458E8F" w14:textId="2AF3FA44" w:rsidR="00BC1743" w:rsidRPr="00BD4D90" w:rsidRDefault="004C736F" w:rsidP="004C736F">
            <w:pPr>
              <w:rPr>
                <w:rFonts w:ascii="Times New Roman" w:hAnsi="Times New Roman"/>
                <w:sz w:val="21"/>
                <w:szCs w:val="21"/>
              </w:rPr>
            </w:pPr>
            <w:r w:rsidRPr="00BD4D90">
              <w:rPr>
                <w:rFonts w:ascii="Times New Roman" w:hAnsi="Times New Roman" w:hint="eastAsia"/>
                <w:sz w:val="21"/>
                <w:szCs w:val="21"/>
              </w:rPr>
              <w:t>•</w:t>
            </w:r>
            <w:r w:rsidR="002A64D5">
              <w:rPr>
                <w:rFonts w:ascii="Times New Roman" w:hAnsi="Times New Roman"/>
                <w:sz w:val="21"/>
                <w:szCs w:val="21"/>
              </w:rPr>
              <w:t>Communication Skills</w:t>
            </w:r>
          </w:p>
          <w:p w14:paraId="43CB1CDC" w14:textId="51220CAA" w:rsidR="004C736F" w:rsidRPr="00BD4D90" w:rsidRDefault="004C736F" w:rsidP="002A64D5">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View the World</w:t>
            </w:r>
          </w:p>
          <w:p w14:paraId="621EF36B" w14:textId="77777777" w:rsidR="004C736F" w:rsidRPr="00BD4D90" w:rsidRDefault="004C736F" w:rsidP="004C736F">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Oral Activity</w:t>
            </w:r>
          </w:p>
          <w:p w14:paraId="027B3668" w14:textId="77777777" w:rsidR="00B66054" w:rsidRPr="00BD4D90" w:rsidRDefault="001E5B16" w:rsidP="00B66054">
            <w:pPr>
              <w:rPr>
                <w:rFonts w:ascii="Times New Roman" w:hAnsi="Times New Roman"/>
                <w:b/>
                <w:sz w:val="21"/>
                <w:szCs w:val="21"/>
              </w:rPr>
            </w:pPr>
            <w:r w:rsidRPr="00BD4D90">
              <w:rPr>
                <w:rFonts w:ascii="Times New Roman" w:hAnsi="Times New Roman" w:hint="eastAsia"/>
                <w:b/>
                <w:sz w:val="21"/>
                <w:szCs w:val="21"/>
              </w:rPr>
              <w:t>教学难点：</w:t>
            </w:r>
          </w:p>
          <w:p w14:paraId="068828EA" w14:textId="223768CA" w:rsidR="00DB710E" w:rsidRPr="00DB710E" w:rsidRDefault="00DB710E" w:rsidP="00DB710E">
            <w:pPr>
              <w:pStyle w:val="a6"/>
              <w:numPr>
                <w:ilvl w:val="0"/>
                <w:numId w:val="20"/>
              </w:numPr>
              <w:ind w:firstLineChars="0"/>
              <w:rPr>
                <w:rFonts w:ascii="Times New Roman" w:hAnsi="Times New Roman"/>
                <w:sz w:val="21"/>
                <w:szCs w:val="21"/>
              </w:rPr>
            </w:pPr>
            <w:r w:rsidRPr="00DB710E">
              <w:rPr>
                <w:rFonts w:ascii="Times New Roman" w:hAnsi="Times New Roman"/>
                <w:sz w:val="21"/>
                <w:szCs w:val="21"/>
              </w:rPr>
              <w:t>Distinguish speakers’ positive and nega</w:t>
            </w:r>
            <w:r w:rsidR="00C22D3A">
              <w:rPr>
                <w:rFonts w:ascii="Times New Roman" w:hAnsi="Times New Roman"/>
                <w:sz w:val="21"/>
                <w:szCs w:val="21"/>
              </w:rPr>
              <w:t xml:space="preserve">tive language so as to identify </w:t>
            </w:r>
            <w:r w:rsidRPr="00DB710E">
              <w:rPr>
                <w:rFonts w:ascii="Times New Roman" w:hAnsi="Times New Roman"/>
                <w:sz w:val="21"/>
                <w:szCs w:val="21"/>
              </w:rPr>
              <w:t>their opinions</w:t>
            </w:r>
            <w:r w:rsidRPr="00DB710E">
              <w:rPr>
                <w:rFonts w:ascii="Times New Roman" w:hAnsi="Times New Roman"/>
                <w:sz w:val="21"/>
                <w:szCs w:val="21"/>
              </w:rPr>
              <w:t>；</w:t>
            </w:r>
          </w:p>
          <w:p w14:paraId="793E0F62" w14:textId="77777777" w:rsidR="00B66054" w:rsidRPr="00BD4D90" w:rsidRDefault="00B66054" w:rsidP="00B66054">
            <w:pPr>
              <w:pStyle w:val="a6"/>
              <w:widowControl/>
              <w:numPr>
                <w:ilvl w:val="0"/>
                <w:numId w:val="20"/>
              </w:numPr>
              <w:ind w:firstLineChars="0"/>
              <w:jc w:val="left"/>
              <w:rPr>
                <w:rFonts w:ascii="Times New Roman" w:hAnsi="Times New Roman"/>
                <w:sz w:val="21"/>
                <w:szCs w:val="21"/>
              </w:rPr>
            </w:pPr>
            <w:r w:rsidRPr="00BD4D90">
              <w:rPr>
                <w:rFonts w:ascii="Times New Roman" w:hAnsi="Times New Roman" w:hint="eastAsia"/>
                <w:sz w:val="21"/>
                <w:szCs w:val="21"/>
              </w:rPr>
              <w:t>理解听力材料的主旨大意和细节信息；</w:t>
            </w:r>
          </w:p>
          <w:p w14:paraId="633F82ED" w14:textId="2345ACF7" w:rsidR="001E5B16" w:rsidRPr="00BD4D90" w:rsidRDefault="00B66054" w:rsidP="00B66054">
            <w:pPr>
              <w:pStyle w:val="a6"/>
              <w:widowControl/>
              <w:numPr>
                <w:ilvl w:val="0"/>
                <w:numId w:val="20"/>
              </w:numPr>
              <w:ind w:firstLineChars="0"/>
              <w:jc w:val="left"/>
              <w:rPr>
                <w:rFonts w:ascii="Times New Roman" w:hAnsi="Times New Roman"/>
                <w:sz w:val="21"/>
                <w:szCs w:val="21"/>
              </w:rPr>
            </w:pPr>
            <w:r w:rsidRPr="00BD4D90">
              <w:rPr>
                <w:rFonts w:ascii="Times New Roman" w:hAnsi="Times New Roman" w:hint="eastAsia"/>
                <w:sz w:val="21"/>
                <w:szCs w:val="21"/>
              </w:rPr>
              <w:t>听力技巧和策略在特定语境中的应用。</w:t>
            </w:r>
          </w:p>
        </w:tc>
        <w:tc>
          <w:tcPr>
            <w:tcW w:w="4306" w:type="dxa"/>
            <w:vAlign w:val="center"/>
          </w:tcPr>
          <w:p w14:paraId="32FE7CBB" w14:textId="77777777" w:rsidR="00F33A83" w:rsidRPr="00BD4D90" w:rsidRDefault="00F33A83" w:rsidP="00F33A83">
            <w:pPr>
              <w:rPr>
                <w:rFonts w:ascii="Times New Roman" w:hAnsi="Times New Roman"/>
                <w:b/>
                <w:sz w:val="21"/>
                <w:szCs w:val="21"/>
              </w:rPr>
            </w:pPr>
            <w:r w:rsidRPr="00BD4D90">
              <w:rPr>
                <w:rFonts w:ascii="Times New Roman" w:hAnsi="Times New Roman" w:hint="eastAsia"/>
                <w:b/>
                <w:sz w:val="21"/>
                <w:szCs w:val="21"/>
              </w:rPr>
              <w:lastRenderedPageBreak/>
              <w:t>知识目标：</w:t>
            </w:r>
          </w:p>
          <w:p w14:paraId="4416C2BF" w14:textId="0A62D86B" w:rsidR="00F33A83" w:rsidRPr="00DB710E" w:rsidRDefault="00F33A83" w:rsidP="00DB710E">
            <w:pPr>
              <w:pStyle w:val="a6"/>
              <w:numPr>
                <w:ilvl w:val="0"/>
                <w:numId w:val="10"/>
              </w:numPr>
              <w:ind w:firstLineChars="0"/>
              <w:rPr>
                <w:rFonts w:ascii="Times New Roman" w:hAnsi="Times New Roman"/>
                <w:sz w:val="21"/>
                <w:szCs w:val="21"/>
              </w:rPr>
            </w:pPr>
            <w:r w:rsidRPr="00DB710E">
              <w:rPr>
                <w:rFonts w:ascii="Times New Roman" w:hAnsi="Times New Roman"/>
                <w:sz w:val="21"/>
                <w:szCs w:val="21"/>
              </w:rPr>
              <w:t xml:space="preserve">Know more about the </w:t>
            </w:r>
            <w:r w:rsidR="00472E1E" w:rsidRPr="00DB710E">
              <w:rPr>
                <w:rFonts w:ascii="Times New Roman" w:hAnsi="Times New Roman" w:hint="eastAsia"/>
                <w:sz w:val="21"/>
                <w:szCs w:val="21"/>
              </w:rPr>
              <w:t>pros and cons of tourism</w:t>
            </w:r>
            <w:r w:rsidR="00DB710E" w:rsidRPr="00DB710E">
              <w:rPr>
                <w:rFonts w:ascii="Times New Roman" w:hAnsi="Times New Roman" w:hint="eastAsia"/>
                <w:sz w:val="21"/>
                <w:szCs w:val="21"/>
              </w:rPr>
              <w:t xml:space="preserve"> and </w:t>
            </w:r>
            <w:r w:rsidR="00DB710E" w:rsidRPr="00DB710E">
              <w:rPr>
                <w:rFonts w:ascii="Times New Roman" w:hAnsi="Times New Roman"/>
                <w:sz w:val="21"/>
                <w:szCs w:val="21"/>
              </w:rPr>
              <w:t xml:space="preserve">see the unusual side of </w:t>
            </w:r>
            <w:r w:rsidR="00DB710E" w:rsidRPr="00DB710E">
              <w:rPr>
                <w:rFonts w:ascii="Times New Roman" w:hAnsi="Times New Roman"/>
                <w:sz w:val="21"/>
                <w:szCs w:val="21"/>
              </w:rPr>
              <w:lastRenderedPageBreak/>
              <w:t>travelling</w:t>
            </w:r>
            <w:r w:rsidR="00472E1E" w:rsidRPr="00DB710E">
              <w:rPr>
                <w:rFonts w:ascii="Times New Roman" w:hAnsi="Times New Roman" w:hint="eastAsia"/>
                <w:sz w:val="21"/>
                <w:szCs w:val="21"/>
              </w:rPr>
              <w:t>;</w:t>
            </w:r>
          </w:p>
          <w:p w14:paraId="6803F0B7" w14:textId="383A019D" w:rsidR="00F33A83" w:rsidRPr="00BD4D90" w:rsidRDefault="00F33A83" w:rsidP="00F33A83">
            <w:pPr>
              <w:pStyle w:val="a6"/>
              <w:numPr>
                <w:ilvl w:val="0"/>
                <w:numId w:val="10"/>
              </w:numPr>
              <w:ind w:firstLineChars="0"/>
              <w:rPr>
                <w:rFonts w:ascii="Times New Roman" w:hAnsi="Times New Roman"/>
                <w:sz w:val="21"/>
                <w:szCs w:val="21"/>
              </w:rPr>
            </w:pPr>
            <w:r w:rsidRPr="00BD4D90">
              <w:rPr>
                <w:rFonts w:ascii="Times New Roman" w:hAnsi="Times New Roman" w:hint="eastAsia"/>
                <w:sz w:val="21"/>
                <w:szCs w:val="21"/>
              </w:rPr>
              <w:t>知道</w:t>
            </w:r>
            <w:r w:rsidRPr="00BD4D90">
              <w:rPr>
                <w:rFonts w:ascii="Times New Roman" w:hAnsi="Times New Roman"/>
                <w:sz w:val="21"/>
                <w:szCs w:val="21"/>
              </w:rPr>
              <w:t>20</w:t>
            </w:r>
            <w:r w:rsidRPr="00BD4D90">
              <w:rPr>
                <w:rFonts w:ascii="Times New Roman" w:hAnsi="Times New Roman"/>
                <w:sz w:val="21"/>
                <w:szCs w:val="21"/>
              </w:rPr>
              <w:t>个左右新词，熟悉这些词在日常对话、篇章中的运用。</w:t>
            </w:r>
          </w:p>
          <w:p w14:paraId="7A369410" w14:textId="5EBD7804" w:rsidR="00F33A83" w:rsidRPr="00BD4D90" w:rsidRDefault="00F33A83" w:rsidP="00E87959">
            <w:pPr>
              <w:pStyle w:val="a6"/>
              <w:numPr>
                <w:ilvl w:val="0"/>
                <w:numId w:val="10"/>
              </w:numPr>
              <w:ind w:firstLineChars="0"/>
              <w:rPr>
                <w:rFonts w:ascii="Times New Roman" w:hAnsi="Times New Roman"/>
                <w:sz w:val="21"/>
                <w:szCs w:val="21"/>
              </w:rPr>
            </w:pPr>
            <w:r w:rsidRPr="00BD4D90">
              <w:rPr>
                <w:rFonts w:ascii="Times New Roman" w:hAnsi="Times New Roman" w:hint="eastAsia"/>
                <w:sz w:val="21"/>
                <w:szCs w:val="21"/>
              </w:rPr>
              <w:t>通过教师讲解和课堂练习，</w:t>
            </w:r>
            <w:r w:rsidR="00C5224A">
              <w:rPr>
                <w:rFonts w:ascii="Times New Roman" w:hAnsi="Times New Roman" w:hint="eastAsia"/>
                <w:sz w:val="21"/>
                <w:szCs w:val="21"/>
              </w:rPr>
              <w:t>知道</w:t>
            </w:r>
            <w:r w:rsidR="00E87959" w:rsidRPr="00E87959">
              <w:rPr>
                <w:rFonts w:ascii="Times New Roman" w:hAnsi="Times New Roman" w:hint="eastAsia"/>
                <w:sz w:val="21"/>
                <w:szCs w:val="21"/>
              </w:rPr>
              <w:t>与听力有关的</w:t>
            </w:r>
            <w:r w:rsidRPr="00BD4D90">
              <w:rPr>
                <w:rFonts w:ascii="Times New Roman" w:hAnsi="Times New Roman" w:hint="eastAsia"/>
                <w:sz w:val="21"/>
                <w:szCs w:val="21"/>
              </w:rPr>
              <w:t>语言知识（听力策略与技巧、语音知识和语法知识）和非语言知识（背景知识）。</w:t>
            </w:r>
          </w:p>
          <w:p w14:paraId="1ADB261F" w14:textId="77777777" w:rsidR="00F33A83" w:rsidRPr="00BD4D90" w:rsidRDefault="00F33A83" w:rsidP="00F33A83">
            <w:pPr>
              <w:rPr>
                <w:rFonts w:ascii="Times New Roman" w:hAnsi="Times New Roman"/>
                <w:b/>
                <w:sz w:val="21"/>
                <w:szCs w:val="21"/>
              </w:rPr>
            </w:pPr>
            <w:r w:rsidRPr="00BD4D90">
              <w:rPr>
                <w:rFonts w:ascii="Times New Roman" w:hAnsi="Times New Roman" w:hint="eastAsia"/>
                <w:b/>
                <w:sz w:val="21"/>
                <w:szCs w:val="21"/>
              </w:rPr>
              <w:t>能力目标：</w:t>
            </w:r>
          </w:p>
          <w:p w14:paraId="7BF259CD" w14:textId="0EA53725" w:rsidR="00DB710E" w:rsidRPr="00DB710E" w:rsidRDefault="00DB710E" w:rsidP="00DB710E">
            <w:pPr>
              <w:pStyle w:val="a6"/>
              <w:numPr>
                <w:ilvl w:val="0"/>
                <w:numId w:val="11"/>
              </w:numPr>
              <w:ind w:firstLineChars="0"/>
              <w:rPr>
                <w:rFonts w:ascii="Times New Roman" w:hAnsi="Times New Roman"/>
                <w:sz w:val="21"/>
                <w:szCs w:val="21"/>
              </w:rPr>
            </w:pPr>
            <w:r w:rsidRPr="00DB710E">
              <w:rPr>
                <w:rFonts w:ascii="Times New Roman" w:hAnsi="Times New Roman"/>
                <w:sz w:val="21"/>
                <w:szCs w:val="21"/>
              </w:rPr>
              <w:t>Listening for the speakers’ opinions</w:t>
            </w:r>
            <w:r>
              <w:rPr>
                <w:rFonts w:ascii="Times New Roman" w:hAnsi="Times New Roman" w:hint="eastAsia"/>
                <w:sz w:val="21"/>
                <w:szCs w:val="21"/>
              </w:rPr>
              <w:t>;</w:t>
            </w:r>
          </w:p>
          <w:p w14:paraId="409EDB92" w14:textId="77777777" w:rsidR="00F33A83" w:rsidRPr="00BD4D90" w:rsidRDefault="00F33A83" w:rsidP="00F33A83">
            <w:pPr>
              <w:pStyle w:val="a6"/>
              <w:numPr>
                <w:ilvl w:val="0"/>
                <w:numId w:val="11"/>
              </w:numPr>
              <w:ind w:firstLineChars="0"/>
              <w:rPr>
                <w:rFonts w:ascii="Times New Roman" w:hAnsi="Times New Roman"/>
                <w:b/>
                <w:sz w:val="21"/>
                <w:szCs w:val="21"/>
              </w:rPr>
            </w:pPr>
            <w:r w:rsidRPr="00BD4D90">
              <w:rPr>
                <w:rFonts w:hint="eastAsia"/>
                <w:color w:val="000000"/>
                <w:sz w:val="21"/>
                <w:szCs w:val="21"/>
                <w:lang w:val="zh-CN"/>
              </w:rPr>
              <w:t>能逐步运用预测、联想、辨析、推测等听力策略理解英文日常对话和短文的中心大意、主要内容并获取相关细节；</w:t>
            </w:r>
          </w:p>
          <w:p w14:paraId="295A4D07" w14:textId="77777777" w:rsidR="00F33A83" w:rsidRPr="00BD4D90" w:rsidRDefault="00F33A83" w:rsidP="00F33A83">
            <w:pPr>
              <w:pStyle w:val="a6"/>
              <w:numPr>
                <w:ilvl w:val="0"/>
                <w:numId w:val="11"/>
              </w:numPr>
              <w:ind w:firstLineChars="0"/>
              <w:rPr>
                <w:rFonts w:ascii="Times New Roman" w:hAnsi="Times New Roman"/>
                <w:b/>
                <w:sz w:val="21"/>
                <w:szCs w:val="21"/>
              </w:rPr>
            </w:pPr>
            <w:r w:rsidRPr="00BD4D90">
              <w:rPr>
                <w:rFonts w:hint="eastAsia"/>
                <w:color w:val="000000"/>
                <w:sz w:val="21"/>
                <w:szCs w:val="21"/>
                <w:lang w:val="zh-CN"/>
              </w:rPr>
              <w:t>借助课内、课外实践练习，能养成通过阅读预判篇章听写重点的习惯，能理解听辨核心词汇，减少拼写错误；</w:t>
            </w:r>
          </w:p>
          <w:p w14:paraId="0849C8FB" w14:textId="77777777" w:rsidR="00F33A83" w:rsidRPr="00BD4D90" w:rsidRDefault="00F33A83" w:rsidP="00F33A83">
            <w:pPr>
              <w:pStyle w:val="a6"/>
              <w:numPr>
                <w:ilvl w:val="0"/>
                <w:numId w:val="11"/>
              </w:numPr>
              <w:ind w:firstLineChars="0"/>
              <w:rPr>
                <w:rFonts w:ascii="Times New Roman" w:hAnsi="Times New Roman"/>
                <w:b/>
                <w:sz w:val="21"/>
                <w:szCs w:val="21"/>
              </w:rPr>
            </w:pPr>
            <w:r w:rsidRPr="00BD4D90">
              <w:rPr>
                <w:rFonts w:hint="eastAsia"/>
                <w:color w:val="000000"/>
                <w:sz w:val="21"/>
                <w:szCs w:val="21"/>
                <w:lang w:val="zh-CN"/>
              </w:rPr>
              <w:t>能运用速写技巧记笔记。</w:t>
            </w:r>
          </w:p>
          <w:p w14:paraId="40C370BD" w14:textId="77777777" w:rsidR="00F33A83" w:rsidRPr="00BD4D90" w:rsidRDefault="00F33A83" w:rsidP="00F33A83">
            <w:pPr>
              <w:rPr>
                <w:rFonts w:ascii="Times New Roman" w:hAnsi="Times New Roman"/>
                <w:b/>
                <w:sz w:val="21"/>
                <w:szCs w:val="21"/>
              </w:rPr>
            </w:pPr>
            <w:r w:rsidRPr="00BD4D90">
              <w:rPr>
                <w:rFonts w:ascii="Times New Roman" w:hAnsi="Times New Roman" w:hint="eastAsia"/>
                <w:b/>
                <w:sz w:val="21"/>
                <w:szCs w:val="21"/>
              </w:rPr>
              <w:t>素养目标：</w:t>
            </w:r>
          </w:p>
          <w:p w14:paraId="4D615D80" w14:textId="3B9A7298" w:rsidR="001E5B16" w:rsidRPr="00BD4D90" w:rsidRDefault="00950471" w:rsidP="00CD66F9">
            <w:pPr>
              <w:rPr>
                <w:rFonts w:ascii="Times New Roman" w:hAnsi="Times New Roman"/>
                <w:sz w:val="21"/>
                <w:szCs w:val="21"/>
              </w:rPr>
            </w:pPr>
            <w:r w:rsidRPr="00BD4D90">
              <w:rPr>
                <w:rFonts w:ascii="Times New Roman" w:hAnsi="Times New Roman" w:hint="eastAsia"/>
                <w:sz w:val="21"/>
                <w:szCs w:val="21"/>
              </w:rPr>
              <w:t>能</w:t>
            </w:r>
            <w:r w:rsidR="00C9270D" w:rsidRPr="00BD4D90">
              <w:rPr>
                <w:rFonts w:ascii="Times New Roman" w:hAnsi="Times New Roman" w:hint="eastAsia"/>
                <w:sz w:val="21"/>
                <w:szCs w:val="21"/>
              </w:rPr>
              <w:t>以“</w:t>
            </w:r>
            <w:r w:rsidR="00502BBA">
              <w:rPr>
                <w:rFonts w:ascii="Times New Roman" w:hAnsi="Times New Roman" w:hint="eastAsia"/>
                <w:sz w:val="21"/>
                <w:szCs w:val="21"/>
              </w:rPr>
              <w:t>中国</w:t>
            </w:r>
            <w:r w:rsidR="00502BBA">
              <w:rPr>
                <w:rFonts w:ascii="Times New Roman" w:hAnsi="Times New Roman" w:hint="eastAsia"/>
                <w:sz w:val="21"/>
                <w:szCs w:val="21"/>
              </w:rPr>
              <w:t>144</w:t>
            </w:r>
            <w:r w:rsidR="00502BBA">
              <w:rPr>
                <w:rFonts w:ascii="Times New Roman" w:hAnsi="Times New Roman" w:hint="eastAsia"/>
                <w:sz w:val="21"/>
                <w:szCs w:val="21"/>
              </w:rPr>
              <w:t>小时过境免签政策</w:t>
            </w:r>
            <w:r w:rsidR="00CD66F9" w:rsidRPr="00BD4D90">
              <w:rPr>
                <w:rFonts w:ascii="Times New Roman" w:hAnsi="Times New Roman" w:hint="eastAsia"/>
                <w:sz w:val="21"/>
                <w:szCs w:val="21"/>
              </w:rPr>
              <w:t>”作为思政主题进行小组项目汇报，能分析归纳信息并运用英语语言基本技能进行口语表达，完成课堂展示。</w:t>
            </w:r>
          </w:p>
        </w:tc>
      </w:tr>
      <w:tr w:rsidR="001E5B16" w:rsidRPr="001E5B16" w14:paraId="399E0008" w14:textId="77777777" w:rsidTr="00C2269E">
        <w:tc>
          <w:tcPr>
            <w:tcW w:w="1523" w:type="dxa"/>
            <w:vAlign w:val="center"/>
          </w:tcPr>
          <w:p w14:paraId="203272B2" w14:textId="77777777" w:rsidR="001E5B16" w:rsidRDefault="001E5B16" w:rsidP="001E5B16">
            <w:pPr>
              <w:spacing w:before="120" w:after="120"/>
              <w:rPr>
                <w:rFonts w:ascii="Times New Roman" w:hAnsi="Times New Roman" w:cs="Times New Roman"/>
                <w:sz w:val="21"/>
                <w:szCs w:val="21"/>
              </w:rPr>
            </w:pPr>
            <w:r w:rsidRPr="00BD4D90">
              <w:rPr>
                <w:rFonts w:ascii="Times New Roman" w:hAnsi="Times New Roman" w:cs="Times New Roman" w:hint="eastAsia"/>
                <w:sz w:val="21"/>
                <w:szCs w:val="21"/>
              </w:rPr>
              <w:lastRenderedPageBreak/>
              <w:t>Unit 4</w:t>
            </w:r>
            <w:r w:rsidR="007100FB">
              <w:rPr>
                <w:rFonts w:ascii="Times New Roman" w:hAnsi="Times New Roman" w:cs="Times New Roman"/>
                <w:sz w:val="21"/>
                <w:szCs w:val="21"/>
              </w:rPr>
              <w:t xml:space="preserve"> </w:t>
            </w:r>
          </w:p>
          <w:p w14:paraId="3E525968" w14:textId="3B611EFC" w:rsidR="008D07BB" w:rsidRPr="00BD4D90" w:rsidRDefault="008D07BB" w:rsidP="001E5B16">
            <w:pPr>
              <w:spacing w:before="120" w:after="120"/>
              <w:rPr>
                <w:rFonts w:ascii="Times New Roman" w:hAnsi="Times New Roman"/>
                <w:sz w:val="21"/>
                <w:szCs w:val="21"/>
              </w:rPr>
            </w:pPr>
            <w:r w:rsidRPr="008D07BB">
              <w:rPr>
                <w:rFonts w:ascii="Times New Roman" w:hAnsi="Times New Roman"/>
                <w:sz w:val="21"/>
                <w:szCs w:val="21"/>
              </w:rPr>
              <w:t xml:space="preserve">Workplace </w:t>
            </w:r>
            <w:r w:rsidR="00243880">
              <w:rPr>
                <w:rFonts w:ascii="Times New Roman" w:hAnsi="Times New Roman" w:hint="eastAsia"/>
                <w:sz w:val="21"/>
                <w:szCs w:val="21"/>
              </w:rPr>
              <w:t>W</w:t>
            </w:r>
            <w:r w:rsidRPr="008D07BB">
              <w:rPr>
                <w:rFonts w:ascii="Times New Roman" w:hAnsi="Times New Roman"/>
                <w:sz w:val="21"/>
                <w:szCs w:val="21"/>
              </w:rPr>
              <w:t>isdom</w:t>
            </w:r>
          </w:p>
        </w:tc>
        <w:tc>
          <w:tcPr>
            <w:tcW w:w="2501" w:type="dxa"/>
          </w:tcPr>
          <w:p w14:paraId="7B9E4C6C" w14:textId="77777777" w:rsidR="004C736F" w:rsidRPr="00BD4D90" w:rsidRDefault="004C736F" w:rsidP="004C736F">
            <w:pPr>
              <w:rPr>
                <w:rFonts w:ascii="Times New Roman" w:hAnsi="Times New Roman"/>
                <w:b/>
                <w:sz w:val="21"/>
                <w:szCs w:val="21"/>
              </w:rPr>
            </w:pPr>
            <w:r w:rsidRPr="00BD4D90">
              <w:rPr>
                <w:rFonts w:ascii="Times New Roman" w:hAnsi="Times New Roman" w:hint="eastAsia"/>
                <w:b/>
                <w:sz w:val="21"/>
                <w:szCs w:val="21"/>
              </w:rPr>
              <w:t>教学内容：</w:t>
            </w:r>
          </w:p>
          <w:p w14:paraId="02E6D721" w14:textId="77777777" w:rsidR="004C736F" w:rsidRPr="00BD4D90" w:rsidRDefault="004C736F" w:rsidP="004C736F">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Pronunciation</w:t>
            </w:r>
          </w:p>
          <w:p w14:paraId="6CD7C542" w14:textId="77777777" w:rsidR="004C736F" w:rsidRPr="00BD4D90" w:rsidRDefault="004C736F" w:rsidP="004C736F">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News Reports</w:t>
            </w:r>
          </w:p>
          <w:p w14:paraId="2CB75EA1" w14:textId="77777777" w:rsidR="004C736F" w:rsidRPr="00BD4D90" w:rsidRDefault="004C736F" w:rsidP="004C736F">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Conversations</w:t>
            </w:r>
          </w:p>
          <w:p w14:paraId="11B61564" w14:textId="77777777" w:rsidR="004C736F" w:rsidRPr="00BD4D90" w:rsidRDefault="004C736F" w:rsidP="004C736F">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Passages</w:t>
            </w:r>
          </w:p>
          <w:p w14:paraId="115F5B12" w14:textId="3B90E404" w:rsidR="004C736F" w:rsidRPr="00BD4D90" w:rsidRDefault="004C736F" w:rsidP="002A64D5">
            <w:pPr>
              <w:rPr>
                <w:rFonts w:ascii="Times New Roman" w:hAnsi="Times New Roman"/>
                <w:sz w:val="21"/>
                <w:szCs w:val="21"/>
              </w:rPr>
            </w:pPr>
            <w:r w:rsidRPr="00BD4D90">
              <w:rPr>
                <w:rFonts w:ascii="Times New Roman" w:hAnsi="Times New Roman" w:hint="eastAsia"/>
                <w:sz w:val="21"/>
                <w:szCs w:val="21"/>
              </w:rPr>
              <w:t>•</w:t>
            </w:r>
            <w:r w:rsidR="002A64D5">
              <w:rPr>
                <w:rFonts w:ascii="Times New Roman" w:hAnsi="Times New Roman"/>
                <w:sz w:val="21"/>
                <w:szCs w:val="21"/>
              </w:rPr>
              <w:t>Communication Skills</w:t>
            </w:r>
          </w:p>
          <w:p w14:paraId="12358ECB" w14:textId="77777777" w:rsidR="004C736F" w:rsidRPr="00BD4D90" w:rsidRDefault="004C736F" w:rsidP="004C736F">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View the World</w:t>
            </w:r>
          </w:p>
          <w:p w14:paraId="2BB3BFA3" w14:textId="77777777" w:rsidR="004C736F" w:rsidRPr="00BD4D90" w:rsidRDefault="004C736F" w:rsidP="004C736F">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Oral Activity</w:t>
            </w:r>
          </w:p>
          <w:p w14:paraId="2F47A928" w14:textId="77777777" w:rsidR="00B66054" w:rsidRPr="00BD4D90" w:rsidRDefault="001E5B16" w:rsidP="00B66054">
            <w:pPr>
              <w:rPr>
                <w:rFonts w:ascii="Times New Roman" w:hAnsi="Times New Roman"/>
                <w:b/>
                <w:sz w:val="21"/>
                <w:szCs w:val="21"/>
              </w:rPr>
            </w:pPr>
            <w:r w:rsidRPr="00BD4D90">
              <w:rPr>
                <w:rFonts w:ascii="Times New Roman" w:hAnsi="Times New Roman" w:hint="eastAsia"/>
                <w:b/>
                <w:sz w:val="21"/>
                <w:szCs w:val="21"/>
              </w:rPr>
              <w:t>教学难点：</w:t>
            </w:r>
          </w:p>
          <w:p w14:paraId="1122C151" w14:textId="77777777" w:rsidR="00DB710E" w:rsidRPr="00DB710E" w:rsidRDefault="00DB710E" w:rsidP="00DB710E">
            <w:pPr>
              <w:pStyle w:val="a6"/>
              <w:numPr>
                <w:ilvl w:val="0"/>
                <w:numId w:val="21"/>
              </w:numPr>
              <w:ind w:firstLineChars="0"/>
              <w:rPr>
                <w:rFonts w:ascii="Times New Roman" w:hAnsi="Times New Roman"/>
                <w:sz w:val="21"/>
                <w:szCs w:val="21"/>
              </w:rPr>
            </w:pPr>
            <w:r w:rsidRPr="00DB710E">
              <w:rPr>
                <w:rFonts w:ascii="Times New Roman" w:hAnsi="Times New Roman"/>
                <w:sz w:val="21"/>
                <w:szCs w:val="21"/>
              </w:rPr>
              <w:t>Grasp the main points in a well-organized way and understand relations between details</w:t>
            </w:r>
            <w:r w:rsidRPr="00DB710E">
              <w:rPr>
                <w:rFonts w:ascii="Times New Roman" w:hAnsi="Times New Roman"/>
                <w:sz w:val="21"/>
                <w:szCs w:val="21"/>
              </w:rPr>
              <w:t>；</w:t>
            </w:r>
          </w:p>
          <w:p w14:paraId="47E8498B" w14:textId="77777777" w:rsidR="00B66054" w:rsidRPr="00BD4D90" w:rsidRDefault="00B66054" w:rsidP="00B66054">
            <w:pPr>
              <w:pStyle w:val="a6"/>
              <w:widowControl/>
              <w:numPr>
                <w:ilvl w:val="0"/>
                <w:numId w:val="21"/>
              </w:numPr>
              <w:ind w:firstLineChars="0"/>
              <w:jc w:val="left"/>
              <w:rPr>
                <w:rFonts w:ascii="Times New Roman" w:hAnsi="Times New Roman"/>
                <w:sz w:val="21"/>
                <w:szCs w:val="21"/>
              </w:rPr>
            </w:pPr>
            <w:r w:rsidRPr="00BD4D90">
              <w:rPr>
                <w:rFonts w:ascii="Times New Roman" w:hAnsi="Times New Roman" w:hint="eastAsia"/>
                <w:sz w:val="21"/>
                <w:szCs w:val="21"/>
              </w:rPr>
              <w:t>理解听力材料的主旨大意和细节信息；</w:t>
            </w:r>
          </w:p>
          <w:p w14:paraId="3CC20EE7" w14:textId="355A349C" w:rsidR="00B66054" w:rsidRPr="00BD4D90" w:rsidRDefault="00B66054" w:rsidP="00B66054">
            <w:pPr>
              <w:pStyle w:val="a6"/>
              <w:widowControl/>
              <w:numPr>
                <w:ilvl w:val="0"/>
                <w:numId w:val="21"/>
              </w:numPr>
              <w:ind w:firstLineChars="0"/>
              <w:jc w:val="left"/>
              <w:rPr>
                <w:rFonts w:ascii="Times New Roman" w:hAnsi="Times New Roman"/>
                <w:sz w:val="21"/>
                <w:szCs w:val="21"/>
              </w:rPr>
            </w:pPr>
            <w:r w:rsidRPr="00BD4D90">
              <w:rPr>
                <w:rFonts w:ascii="Times New Roman" w:hAnsi="Times New Roman" w:hint="eastAsia"/>
                <w:sz w:val="21"/>
                <w:szCs w:val="21"/>
              </w:rPr>
              <w:t>听力技巧和策略在特定语境中的应用。</w:t>
            </w:r>
            <w:r w:rsidRPr="00BD4D90">
              <w:rPr>
                <w:rFonts w:ascii="Times New Roman" w:hAnsi="Times New Roman"/>
                <w:sz w:val="21"/>
                <w:szCs w:val="21"/>
              </w:rPr>
              <w:t xml:space="preserve"> </w:t>
            </w:r>
          </w:p>
          <w:p w14:paraId="736E8A01" w14:textId="430954C6" w:rsidR="001E5B16" w:rsidRPr="00BD4D90" w:rsidRDefault="001E5B16" w:rsidP="001E5B16">
            <w:pPr>
              <w:rPr>
                <w:rFonts w:ascii="Times New Roman" w:hAnsi="Times New Roman"/>
                <w:sz w:val="21"/>
                <w:szCs w:val="21"/>
              </w:rPr>
            </w:pPr>
          </w:p>
        </w:tc>
        <w:tc>
          <w:tcPr>
            <w:tcW w:w="4306" w:type="dxa"/>
            <w:vAlign w:val="center"/>
          </w:tcPr>
          <w:p w14:paraId="478F39E1" w14:textId="77777777" w:rsidR="00F33A83" w:rsidRPr="00BD4D90" w:rsidRDefault="00F33A83" w:rsidP="00F33A83">
            <w:pPr>
              <w:rPr>
                <w:rFonts w:ascii="Times New Roman" w:hAnsi="Times New Roman"/>
                <w:b/>
                <w:sz w:val="21"/>
                <w:szCs w:val="21"/>
              </w:rPr>
            </w:pPr>
            <w:r w:rsidRPr="00BD4D90">
              <w:rPr>
                <w:rFonts w:ascii="Times New Roman" w:hAnsi="Times New Roman" w:hint="eastAsia"/>
                <w:b/>
                <w:sz w:val="21"/>
                <w:szCs w:val="21"/>
              </w:rPr>
              <w:t>知识目标：</w:t>
            </w:r>
          </w:p>
          <w:p w14:paraId="0D7DF26A" w14:textId="73592507" w:rsidR="00950471" w:rsidRPr="00BD4D90" w:rsidRDefault="00DB710E" w:rsidP="00950471">
            <w:pPr>
              <w:pStyle w:val="a6"/>
              <w:numPr>
                <w:ilvl w:val="0"/>
                <w:numId w:val="13"/>
              </w:numPr>
              <w:ind w:firstLineChars="0"/>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nderstand the workplace wisdom;</w:t>
            </w:r>
          </w:p>
          <w:p w14:paraId="5CAC54F6" w14:textId="33C9774B" w:rsidR="00F33A83" w:rsidRPr="00BD4D90" w:rsidRDefault="00F33A83" w:rsidP="00950471">
            <w:pPr>
              <w:pStyle w:val="a6"/>
              <w:numPr>
                <w:ilvl w:val="0"/>
                <w:numId w:val="13"/>
              </w:numPr>
              <w:ind w:firstLineChars="0"/>
              <w:rPr>
                <w:rFonts w:ascii="Times New Roman" w:hAnsi="Times New Roman"/>
                <w:sz w:val="21"/>
                <w:szCs w:val="21"/>
              </w:rPr>
            </w:pPr>
            <w:r w:rsidRPr="00BD4D90">
              <w:rPr>
                <w:rFonts w:ascii="Times New Roman" w:hAnsi="Times New Roman" w:hint="eastAsia"/>
                <w:sz w:val="21"/>
                <w:szCs w:val="21"/>
              </w:rPr>
              <w:t>知道</w:t>
            </w:r>
            <w:r w:rsidRPr="00BD4D90">
              <w:rPr>
                <w:rFonts w:ascii="Times New Roman" w:hAnsi="Times New Roman"/>
                <w:sz w:val="21"/>
                <w:szCs w:val="21"/>
              </w:rPr>
              <w:t>20</w:t>
            </w:r>
            <w:r w:rsidRPr="00BD4D90">
              <w:rPr>
                <w:rFonts w:ascii="Times New Roman" w:hAnsi="Times New Roman"/>
                <w:sz w:val="21"/>
                <w:szCs w:val="21"/>
              </w:rPr>
              <w:t>个左右新词，熟悉这些词在日常对话、篇章中的运用。</w:t>
            </w:r>
          </w:p>
          <w:p w14:paraId="5A44549B" w14:textId="79281720" w:rsidR="00F33A83" w:rsidRPr="00BD4D90" w:rsidRDefault="00F33A83" w:rsidP="00E87959">
            <w:pPr>
              <w:pStyle w:val="a6"/>
              <w:numPr>
                <w:ilvl w:val="0"/>
                <w:numId w:val="13"/>
              </w:numPr>
              <w:ind w:firstLineChars="0"/>
              <w:rPr>
                <w:rFonts w:ascii="Times New Roman" w:hAnsi="Times New Roman"/>
                <w:sz w:val="21"/>
                <w:szCs w:val="21"/>
              </w:rPr>
            </w:pPr>
            <w:r w:rsidRPr="00BD4D90">
              <w:rPr>
                <w:rFonts w:ascii="Times New Roman" w:hAnsi="Times New Roman" w:hint="eastAsia"/>
                <w:sz w:val="21"/>
                <w:szCs w:val="21"/>
              </w:rPr>
              <w:t>通过教师讲解和课堂练习，</w:t>
            </w:r>
            <w:r w:rsidR="00C5224A">
              <w:rPr>
                <w:rFonts w:ascii="Times New Roman" w:hAnsi="Times New Roman" w:hint="eastAsia"/>
                <w:sz w:val="21"/>
                <w:szCs w:val="21"/>
              </w:rPr>
              <w:t>知道</w:t>
            </w:r>
            <w:r w:rsidR="00E87959" w:rsidRPr="00E87959">
              <w:rPr>
                <w:rFonts w:ascii="Times New Roman" w:hAnsi="Times New Roman" w:hint="eastAsia"/>
                <w:sz w:val="21"/>
                <w:szCs w:val="21"/>
              </w:rPr>
              <w:t>与听力有关的</w:t>
            </w:r>
            <w:r w:rsidRPr="00BD4D90">
              <w:rPr>
                <w:rFonts w:ascii="Times New Roman" w:hAnsi="Times New Roman" w:hint="eastAsia"/>
                <w:sz w:val="21"/>
                <w:szCs w:val="21"/>
              </w:rPr>
              <w:t>语言知识（听力策略与技巧、语音知识和语法知识）和非语言知识（背景知识）。</w:t>
            </w:r>
          </w:p>
          <w:p w14:paraId="0A6EA616" w14:textId="77777777" w:rsidR="00F33A83" w:rsidRPr="00BD4D90" w:rsidRDefault="00F33A83" w:rsidP="00F33A83">
            <w:pPr>
              <w:rPr>
                <w:rFonts w:ascii="Times New Roman" w:hAnsi="Times New Roman"/>
                <w:b/>
                <w:sz w:val="21"/>
                <w:szCs w:val="21"/>
              </w:rPr>
            </w:pPr>
            <w:r w:rsidRPr="00BD4D90">
              <w:rPr>
                <w:rFonts w:ascii="Times New Roman" w:hAnsi="Times New Roman" w:hint="eastAsia"/>
                <w:b/>
                <w:sz w:val="21"/>
                <w:szCs w:val="21"/>
              </w:rPr>
              <w:t>能力目标：</w:t>
            </w:r>
          </w:p>
          <w:p w14:paraId="51E6636C" w14:textId="562C1E1F" w:rsidR="00F33A83" w:rsidRPr="00DB710E" w:rsidRDefault="00DB710E" w:rsidP="00DB710E">
            <w:pPr>
              <w:pStyle w:val="a6"/>
              <w:numPr>
                <w:ilvl w:val="0"/>
                <w:numId w:val="14"/>
              </w:numPr>
              <w:ind w:firstLineChars="0"/>
              <w:rPr>
                <w:rFonts w:ascii="Times New Roman" w:hAnsi="Times New Roman"/>
                <w:sz w:val="21"/>
                <w:szCs w:val="21"/>
              </w:rPr>
            </w:pPr>
            <w:r w:rsidRPr="00DB710E">
              <w:rPr>
                <w:rFonts w:ascii="Times New Roman" w:hAnsi="Times New Roman"/>
                <w:sz w:val="21"/>
                <w:szCs w:val="21"/>
              </w:rPr>
              <w:t>Listening for information to complete an outline;</w:t>
            </w:r>
          </w:p>
          <w:p w14:paraId="0E810060" w14:textId="77777777" w:rsidR="00F33A83" w:rsidRPr="00BD4D90" w:rsidRDefault="00F33A83" w:rsidP="00950471">
            <w:pPr>
              <w:pStyle w:val="a6"/>
              <w:numPr>
                <w:ilvl w:val="0"/>
                <w:numId w:val="14"/>
              </w:numPr>
              <w:ind w:firstLineChars="0"/>
              <w:rPr>
                <w:rFonts w:ascii="Times New Roman" w:hAnsi="Times New Roman"/>
                <w:b/>
                <w:sz w:val="21"/>
                <w:szCs w:val="21"/>
              </w:rPr>
            </w:pPr>
            <w:r w:rsidRPr="00BD4D90">
              <w:rPr>
                <w:rFonts w:hint="eastAsia"/>
                <w:color w:val="000000"/>
                <w:sz w:val="21"/>
                <w:szCs w:val="21"/>
                <w:lang w:val="zh-CN"/>
              </w:rPr>
              <w:t>能逐步运用预测、联想、辨析、推测等听力策略理解英文日常对话和短文的中心大意、主要内容并获取相关细节；</w:t>
            </w:r>
          </w:p>
          <w:p w14:paraId="05F82A10" w14:textId="77777777" w:rsidR="00F33A83" w:rsidRPr="00BD4D90" w:rsidRDefault="00F33A83" w:rsidP="00950471">
            <w:pPr>
              <w:pStyle w:val="a6"/>
              <w:numPr>
                <w:ilvl w:val="0"/>
                <w:numId w:val="14"/>
              </w:numPr>
              <w:ind w:firstLineChars="0"/>
              <w:rPr>
                <w:rFonts w:ascii="Times New Roman" w:hAnsi="Times New Roman"/>
                <w:b/>
                <w:sz w:val="21"/>
                <w:szCs w:val="21"/>
              </w:rPr>
            </w:pPr>
            <w:r w:rsidRPr="00BD4D90">
              <w:rPr>
                <w:rFonts w:hint="eastAsia"/>
                <w:color w:val="000000"/>
                <w:sz w:val="21"/>
                <w:szCs w:val="21"/>
                <w:lang w:val="zh-CN"/>
              </w:rPr>
              <w:t>借助课内、课外实践练习，能养成通过阅读预判篇章听写重点的习惯，能理解听辨核心词汇，减少拼写错误；</w:t>
            </w:r>
          </w:p>
          <w:p w14:paraId="1C724A5B" w14:textId="77777777" w:rsidR="00F33A83" w:rsidRPr="00BD4D90" w:rsidRDefault="00F33A83" w:rsidP="00950471">
            <w:pPr>
              <w:pStyle w:val="a6"/>
              <w:numPr>
                <w:ilvl w:val="0"/>
                <w:numId w:val="14"/>
              </w:numPr>
              <w:ind w:firstLineChars="0"/>
              <w:rPr>
                <w:rFonts w:ascii="Times New Roman" w:hAnsi="Times New Roman"/>
                <w:b/>
                <w:sz w:val="21"/>
                <w:szCs w:val="21"/>
              </w:rPr>
            </w:pPr>
            <w:r w:rsidRPr="00BD4D90">
              <w:rPr>
                <w:rFonts w:hint="eastAsia"/>
                <w:color w:val="000000"/>
                <w:sz w:val="21"/>
                <w:szCs w:val="21"/>
                <w:lang w:val="zh-CN"/>
              </w:rPr>
              <w:t>能运用速写技巧记笔记。</w:t>
            </w:r>
          </w:p>
          <w:p w14:paraId="679B54C8" w14:textId="77777777" w:rsidR="00F33A83" w:rsidRPr="00BD4D90" w:rsidRDefault="00F33A83" w:rsidP="00F33A83">
            <w:pPr>
              <w:rPr>
                <w:rFonts w:ascii="Times New Roman" w:hAnsi="Times New Roman"/>
                <w:b/>
                <w:sz w:val="21"/>
                <w:szCs w:val="21"/>
              </w:rPr>
            </w:pPr>
            <w:r w:rsidRPr="00BD4D90">
              <w:rPr>
                <w:rFonts w:ascii="Times New Roman" w:hAnsi="Times New Roman" w:hint="eastAsia"/>
                <w:b/>
                <w:sz w:val="21"/>
                <w:szCs w:val="21"/>
              </w:rPr>
              <w:t>素养目标：</w:t>
            </w:r>
          </w:p>
          <w:p w14:paraId="3C7041ED" w14:textId="44020909" w:rsidR="001E5B16" w:rsidRPr="00BD4D90" w:rsidRDefault="00F33A83" w:rsidP="00CD66F9">
            <w:pPr>
              <w:rPr>
                <w:rFonts w:ascii="Times New Roman" w:hAnsi="Times New Roman"/>
                <w:sz w:val="21"/>
                <w:szCs w:val="21"/>
              </w:rPr>
            </w:pPr>
            <w:r w:rsidRPr="00BD4D90">
              <w:rPr>
                <w:rFonts w:ascii="Times New Roman" w:hAnsi="Times New Roman" w:hint="eastAsia"/>
                <w:sz w:val="21"/>
                <w:szCs w:val="21"/>
              </w:rPr>
              <w:t>能</w:t>
            </w:r>
            <w:r w:rsidR="00CD66F9" w:rsidRPr="00BD4D90">
              <w:rPr>
                <w:rFonts w:ascii="Times New Roman" w:hAnsi="Times New Roman" w:hint="eastAsia"/>
                <w:sz w:val="21"/>
                <w:szCs w:val="21"/>
              </w:rPr>
              <w:t>以“</w:t>
            </w:r>
            <w:r w:rsidR="00502BBA">
              <w:rPr>
                <w:rFonts w:ascii="Times New Roman" w:hAnsi="Times New Roman" w:hint="eastAsia"/>
                <w:sz w:val="21"/>
                <w:szCs w:val="21"/>
              </w:rPr>
              <w:t>AI</w:t>
            </w:r>
            <w:r w:rsidR="00502BBA">
              <w:rPr>
                <w:rFonts w:ascii="Times New Roman" w:hAnsi="Times New Roman" w:hint="eastAsia"/>
                <w:sz w:val="21"/>
                <w:szCs w:val="21"/>
              </w:rPr>
              <w:t>赋能</w:t>
            </w:r>
            <w:r w:rsidR="00CD66F9" w:rsidRPr="00BD4D90">
              <w:rPr>
                <w:rFonts w:ascii="Times New Roman" w:hAnsi="Times New Roman" w:hint="eastAsia"/>
                <w:sz w:val="21"/>
                <w:szCs w:val="21"/>
              </w:rPr>
              <w:t>”为思政主题进行小组项目汇报，能分析归纳信息并运用英语语言基本技</w:t>
            </w:r>
            <w:r w:rsidR="00CD66F9" w:rsidRPr="00BD4D90">
              <w:rPr>
                <w:rFonts w:ascii="Times New Roman" w:hAnsi="Times New Roman" w:hint="eastAsia"/>
                <w:sz w:val="21"/>
                <w:szCs w:val="21"/>
              </w:rPr>
              <w:lastRenderedPageBreak/>
              <w:t>能进行口语表达，完成课堂展示。</w:t>
            </w:r>
          </w:p>
        </w:tc>
      </w:tr>
      <w:tr w:rsidR="001E5B16" w:rsidRPr="001E5B16" w14:paraId="4283D5DA" w14:textId="77777777" w:rsidTr="00C2269E">
        <w:tc>
          <w:tcPr>
            <w:tcW w:w="1523" w:type="dxa"/>
            <w:vAlign w:val="center"/>
          </w:tcPr>
          <w:p w14:paraId="20A861EF" w14:textId="77777777" w:rsidR="001E5B16" w:rsidRDefault="001E5B16" w:rsidP="001E5B16">
            <w:pPr>
              <w:spacing w:before="120" w:after="120"/>
              <w:rPr>
                <w:rFonts w:ascii="Times New Roman" w:hAnsi="Times New Roman" w:cs="Times New Roman"/>
                <w:sz w:val="21"/>
                <w:szCs w:val="21"/>
              </w:rPr>
            </w:pPr>
            <w:r w:rsidRPr="00BD4D90">
              <w:rPr>
                <w:rFonts w:ascii="Times New Roman" w:hAnsi="Times New Roman" w:cs="Times New Roman" w:hint="eastAsia"/>
                <w:sz w:val="21"/>
                <w:szCs w:val="21"/>
              </w:rPr>
              <w:lastRenderedPageBreak/>
              <w:t>Unit 5</w:t>
            </w:r>
            <w:r w:rsidR="007100FB">
              <w:rPr>
                <w:rFonts w:ascii="Times New Roman" w:hAnsi="Times New Roman" w:cs="Times New Roman"/>
                <w:sz w:val="21"/>
                <w:szCs w:val="21"/>
              </w:rPr>
              <w:t xml:space="preserve"> </w:t>
            </w:r>
          </w:p>
          <w:p w14:paraId="7D741210" w14:textId="3375872C" w:rsidR="008D07BB" w:rsidRPr="00BD4D90" w:rsidRDefault="008D07BB" w:rsidP="001E5B16">
            <w:pPr>
              <w:spacing w:before="120" w:after="120"/>
              <w:rPr>
                <w:rFonts w:ascii="Times New Roman" w:hAnsi="Times New Roman"/>
                <w:sz w:val="21"/>
                <w:szCs w:val="21"/>
              </w:rPr>
            </w:pPr>
            <w:r w:rsidRPr="008D07BB">
              <w:rPr>
                <w:rFonts w:ascii="Times New Roman" w:hAnsi="Times New Roman"/>
                <w:sz w:val="21"/>
                <w:szCs w:val="21"/>
              </w:rPr>
              <w:t xml:space="preserve">Going into </w:t>
            </w:r>
            <w:r w:rsidR="00243880">
              <w:rPr>
                <w:rFonts w:ascii="Times New Roman" w:hAnsi="Times New Roman" w:hint="eastAsia"/>
                <w:sz w:val="21"/>
                <w:szCs w:val="21"/>
              </w:rPr>
              <w:t>S</w:t>
            </w:r>
            <w:r w:rsidRPr="008D07BB">
              <w:rPr>
                <w:rFonts w:ascii="Times New Roman" w:hAnsi="Times New Roman"/>
                <w:sz w:val="21"/>
                <w:szCs w:val="21"/>
              </w:rPr>
              <w:t>pace</w:t>
            </w:r>
          </w:p>
        </w:tc>
        <w:tc>
          <w:tcPr>
            <w:tcW w:w="2501" w:type="dxa"/>
            <w:vAlign w:val="center"/>
          </w:tcPr>
          <w:p w14:paraId="29CBAB67" w14:textId="77777777" w:rsidR="004C736F" w:rsidRPr="00BD4D90" w:rsidRDefault="004C736F" w:rsidP="004C736F">
            <w:pPr>
              <w:rPr>
                <w:rFonts w:ascii="Times New Roman" w:hAnsi="Times New Roman"/>
                <w:b/>
                <w:sz w:val="21"/>
                <w:szCs w:val="21"/>
              </w:rPr>
            </w:pPr>
            <w:r w:rsidRPr="00BD4D90">
              <w:rPr>
                <w:rFonts w:ascii="Times New Roman" w:hAnsi="Times New Roman" w:hint="eastAsia"/>
                <w:b/>
                <w:sz w:val="21"/>
                <w:szCs w:val="21"/>
              </w:rPr>
              <w:t>教学内容：</w:t>
            </w:r>
          </w:p>
          <w:p w14:paraId="057B6A6F" w14:textId="77777777" w:rsidR="004C736F" w:rsidRPr="00BD4D90" w:rsidRDefault="004C736F" w:rsidP="004C736F">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Pronunciation</w:t>
            </w:r>
          </w:p>
          <w:p w14:paraId="6AAED9E5" w14:textId="77777777" w:rsidR="004C736F" w:rsidRPr="00BD4D90" w:rsidRDefault="004C736F" w:rsidP="004C736F">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News Reports</w:t>
            </w:r>
          </w:p>
          <w:p w14:paraId="50EA2186" w14:textId="77777777" w:rsidR="004C736F" w:rsidRPr="00BD4D90" w:rsidRDefault="004C736F" w:rsidP="004C736F">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Conversations</w:t>
            </w:r>
          </w:p>
          <w:p w14:paraId="4114EAC5" w14:textId="77777777" w:rsidR="004C736F" w:rsidRPr="00BD4D90" w:rsidRDefault="004C736F" w:rsidP="004C736F">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Passages</w:t>
            </w:r>
          </w:p>
          <w:p w14:paraId="5A7F6048" w14:textId="460FE655" w:rsidR="004C736F" w:rsidRPr="00BD4D90" w:rsidRDefault="004C736F" w:rsidP="002A64D5">
            <w:pPr>
              <w:rPr>
                <w:rFonts w:ascii="Times New Roman" w:hAnsi="Times New Roman"/>
                <w:sz w:val="21"/>
                <w:szCs w:val="21"/>
              </w:rPr>
            </w:pPr>
            <w:r w:rsidRPr="00BD4D90">
              <w:rPr>
                <w:rFonts w:ascii="Times New Roman" w:hAnsi="Times New Roman" w:hint="eastAsia"/>
                <w:sz w:val="21"/>
                <w:szCs w:val="21"/>
              </w:rPr>
              <w:t>•</w:t>
            </w:r>
            <w:r w:rsidR="002A64D5">
              <w:rPr>
                <w:rFonts w:ascii="Times New Roman" w:hAnsi="Times New Roman"/>
                <w:sz w:val="21"/>
                <w:szCs w:val="21"/>
              </w:rPr>
              <w:t>Communication Skills</w:t>
            </w:r>
          </w:p>
          <w:p w14:paraId="639D8664" w14:textId="77777777" w:rsidR="004C736F" w:rsidRPr="00BD4D90" w:rsidRDefault="004C736F" w:rsidP="004C736F">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View the World</w:t>
            </w:r>
          </w:p>
          <w:p w14:paraId="2D399B2C" w14:textId="77777777" w:rsidR="004C736F" w:rsidRPr="00BD4D90" w:rsidRDefault="004C736F" w:rsidP="004C736F">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Oral Activity</w:t>
            </w:r>
          </w:p>
          <w:p w14:paraId="5787BD20" w14:textId="77777777" w:rsidR="00B66054" w:rsidRPr="00BD4D90" w:rsidRDefault="001E5B16" w:rsidP="00B66054">
            <w:pPr>
              <w:rPr>
                <w:rFonts w:ascii="Times New Roman" w:hAnsi="Times New Roman"/>
                <w:b/>
                <w:sz w:val="21"/>
                <w:szCs w:val="21"/>
              </w:rPr>
            </w:pPr>
            <w:r w:rsidRPr="00BD4D90">
              <w:rPr>
                <w:rFonts w:ascii="Times New Roman" w:hAnsi="Times New Roman" w:hint="eastAsia"/>
                <w:b/>
                <w:sz w:val="21"/>
                <w:szCs w:val="21"/>
              </w:rPr>
              <w:t>教学难点：</w:t>
            </w:r>
            <w:r w:rsidR="00B66054" w:rsidRPr="00BD4D90">
              <w:rPr>
                <w:rFonts w:ascii="Times New Roman" w:hAnsi="Times New Roman"/>
                <w:sz w:val="21"/>
                <w:szCs w:val="21"/>
              </w:rPr>
              <w:t xml:space="preserve"> </w:t>
            </w:r>
          </w:p>
          <w:p w14:paraId="0D6F616D" w14:textId="19E70854" w:rsidR="00B66054" w:rsidRPr="00BD4D90" w:rsidRDefault="00B66054" w:rsidP="00B66054">
            <w:pPr>
              <w:pStyle w:val="a6"/>
              <w:widowControl/>
              <w:numPr>
                <w:ilvl w:val="0"/>
                <w:numId w:val="22"/>
              </w:numPr>
              <w:ind w:firstLineChars="0"/>
              <w:jc w:val="left"/>
              <w:rPr>
                <w:rFonts w:ascii="Times New Roman" w:hAnsi="Times New Roman"/>
                <w:sz w:val="21"/>
                <w:szCs w:val="21"/>
              </w:rPr>
            </w:pPr>
            <w:r w:rsidRPr="00BD4D90">
              <w:rPr>
                <w:rFonts w:ascii="Times New Roman" w:hAnsi="Times New Roman"/>
                <w:sz w:val="21"/>
                <w:szCs w:val="21"/>
              </w:rPr>
              <w:t>Identify signal words that indicate examples</w:t>
            </w:r>
            <w:r w:rsidRPr="00BD4D90">
              <w:rPr>
                <w:rFonts w:ascii="Times New Roman" w:hAnsi="Times New Roman" w:hint="eastAsia"/>
                <w:sz w:val="21"/>
                <w:szCs w:val="21"/>
              </w:rPr>
              <w:t>；</w:t>
            </w:r>
          </w:p>
          <w:p w14:paraId="7E332CF7" w14:textId="77777777" w:rsidR="00B66054" w:rsidRPr="00BD4D90" w:rsidRDefault="00B66054" w:rsidP="00B66054">
            <w:pPr>
              <w:pStyle w:val="a6"/>
              <w:widowControl/>
              <w:numPr>
                <w:ilvl w:val="0"/>
                <w:numId w:val="22"/>
              </w:numPr>
              <w:ind w:firstLineChars="0"/>
              <w:jc w:val="left"/>
              <w:rPr>
                <w:rFonts w:ascii="Times New Roman" w:hAnsi="Times New Roman"/>
                <w:sz w:val="21"/>
                <w:szCs w:val="21"/>
              </w:rPr>
            </w:pPr>
            <w:r w:rsidRPr="00BD4D90">
              <w:rPr>
                <w:rFonts w:ascii="Times New Roman" w:hAnsi="Times New Roman" w:hint="eastAsia"/>
                <w:sz w:val="21"/>
                <w:szCs w:val="21"/>
              </w:rPr>
              <w:t>理解听力材料的主旨大意和细节信息；</w:t>
            </w:r>
          </w:p>
          <w:p w14:paraId="4C29E015" w14:textId="0C50FF0A" w:rsidR="001E5B16" w:rsidRPr="00BD4D90" w:rsidRDefault="00B66054" w:rsidP="00B66054">
            <w:pPr>
              <w:pStyle w:val="a6"/>
              <w:widowControl/>
              <w:numPr>
                <w:ilvl w:val="0"/>
                <w:numId w:val="22"/>
              </w:numPr>
              <w:ind w:firstLineChars="0"/>
              <w:jc w:val="left"/>
              <w:rPr>
                <w:rFonts w:ascii="Times New Roman" w:hAnsi="Times New Roman"/>
                <w:sz w:val="21"/>
                <w:szCs w:val="21"/>
              </w:rPr>
            </w:pPr>
            <w:r w:rsidRPr="00BD4D90">
              <w:rPr>
                <w:rFonts w:ascii="Times New Roman" w:hAnsi="Times New Roman" w:hint="eastAsia"/>
                <w:sz w:val="21"/>
                <w:szCs w:val="21"/>
              </w:rPr>
              <w:t>听力技巧和策略在特定语境中的应用。</w:t>
            </w:r>
          </w:p>
        </w:tc>
        <w:tc>
          <w:tcPr>
            <w:tcW w:w="4306" w:type="dxa"/>
            <w:vAlign w:val="center"/>
          </w:tcPr>
          <w:p w14:paraId="34A6E35B" w14:textId="77777777" w:rsidR="00F33A83" w:rsidRPr="00BD4D90" w:rsidRDefault="00F33A83" w:rsidP="00F33A83">
            <w:pPr>
              <w:rPr>
                <w:rFonts w:ascii="Times New Roman" w:hAnsi="Times New Roman"/>
                <w:b/>
                <w:sz w:val="21"/>
                <w:szCs w:val="21"/>
              </w:rPr>
            </w:pPr>
            <w:r w:rsidRPr="00BD4D90">
              <w:rPr>
                <w:rFonts w:ascii="Times New Roman" w:hAnsi="Times New Roman" w:hint="eastAsia"/>
                <w:b/>
                <w:sz w:val="21"/>
                <w:szCs w:val="21"/>
              </w:rPr>
              <w:t>知识目标：</w:t>
            </w:r>
          </w:p>
          <w:p w14:paraId="2FF7DEDF" w14:textId="2CFC8985" w:rsidR="00950471" w:rsidRPr="00BD4D90" w:rsidRDefault="00950471" w:rsidP="00950471">
            <w:pPr>
              <w:pStyle w:val="a6"/>
              <w:numPr>
                <w:ilvl w:val="0"/>
                <w:numId w:val="15"/>
              </w:numPr>
              <w:ind w:firstLineChars="0"/>
              <w:rPr>
                <w:rFonts w:ascii="Times New Roman" w:hAnsi="Times New Roman"/>
                <w:sz w:val="21"/>
                <w:szCs w:val="21"/>
              </w:rPr>
            </w:pPr>
            <w:r w:rsidRPr="00BD4D90">
              <w:rPr>
                <w:rFonts w:ascii="Times New Roman" w:hAnsi="Times New Roman"/>
                <w:sz w:val="21"/>
                <w:szCs w:val="21"/>
              </w:rPr>
              <w:t xml:space="preserve">Gain a deeper understanding of </w:t>
            </w:r>
            <w:r w:rsidR="00DB710E">
              <w:rPr>
                <w:rFonts w:ascii="Times New Roman" w:hAnsi="Times New Roman" w:hint="eastAsia"/>
                <w:sz w:val="21"/>
                <w:szCs w:val="21"/>
              </w:rPr>
              <w:t>aerospace;</w:t>
            </w:r>
          </w:p>
          <w:p w14:paraId="016CFBCF" w14:textId="532DEB13" w:rsidR="00F33A83" w:rsidRPr="00BD4D90" w:rsidRDefault="00F33A83" w:rsidP="00950471">
            <w:pPr>
              <w:pStyle w:val="a6"/>
              <w:numPr>
                <w:ilvl w:val="0"/>
                <w:numId w:val="15"/>
              </w:numPr>
              <w:ind w:firstLineChars="0"/>
              <w:rPr>
                <w:rFonts w:ascii="Times New Roman" w:hAnsi="Times New Roman"/>
                <w:sz w:val="21"/>
                <w:szCs w:val="21"/>
              </w:rPr>
            </w:pPr>
            <w:r w:rsidRPr="00BD4D90">
              <w:rPr>
                <w:rFonts w:ascii="Times New Roman" w:hAnsi="Times New Roman" w:hint="eastAsia"/>
                <w:sz w:val="21"/>
                <w:szCs w:val="21"/>
              </w:rPr>
              <w:t>知道</w:t>
            </w:r>
            <w:r w:rsidRPr="00BD4D90">
              <w:rPr>
                <w:rFonts w:ascii="Times New Roman" w:hAnsi="Times New Roman"/>
                <w:sz w:val="21"/>
                <w:szCs w:val="21"/>
              </w:rPr>
              <w:t>20</w:t>
            </w:r>
            <w:r w:rsidRPr="00BD4D90">
              <w:rPr>
                <w:rFonts w:ascii="Times New Roman" w:hAnsi="Times New Roman"/>
                <w:sz w:val="21"/>
                <w:szCs w:val="21"/>
              </w:rPr>
              <w:t>个左右新词，熟悉这些词在日常对话、篇章中的运用。</w:t>
            </w:r>
          </w:p>
          <w:p w14:paraId="4D04D295" w14:textId="3F91A6A9" w:rsidR="00F33A83" w:rsidRPr="00BD4D90" w:rsidRDefault="00F33A83" w:rsidP="00E87959">
            <w:pPr>
              <w:pStyle w:val="a6"/>
              <w:numPr>
                <w:ilvl w:val="0"/>
                <w:numId w:val="15"/>
              </w:numPr>
              <w:ind w:firstLineChars="0"/>
              <w:rPr>
                <w:rFonts w:ascii="Times New Roman" w:hAnsi="Times New Roman"/>
                <w:sz w:val="21"/>
                <w:szCs w:val="21"/>
              </w:rPr>
            </w:pPr>
            <w:r w:rsidRPr="00BD4D90">
              <w:rPr>
                <w:rFonts w:ascii="Times New Roman" w:hAnsi="Times New Roman" w:hint="eastAsia"/>
                <w:sz w:val="21"/>
                <w:szCs w:val="21"/>
              </w:rPr>
              <w:t>通过教师讲解和课堂练习，</w:t>
            </w:r>
            <w:r w:rsidR="00C5224A">
              <w:rPr>
                <w:rFonts w:ascii="Times New Roman" w:hAnsi="Times New Roman" w:hint="eastAsia"/>
                <w:sz w:val="21"/>
                <w:szCs w:val="21"/>
              </w:rPr>
              <w:t>知道</w:t>
            </w:r>
            <w:r w:rsidR="00E87959" w:rsidRPr="00E87959">
              <w:rPr>
                <w:rFonts w:ascii="Times New Roman" w:hAnsi="Times New Roman" w:hint="eastAsia"/>
                <w:sz w:val="21"/>
                <w:szCs w:val="21"/>
              </w:rPr>
              <w:t>与听力有关的</w:t>
            </w:r>
            <w:r w:rsidRPr="00BD4D90">
              <w:rPr>
                <w:rFonts w:ascii="Times New Roman" w:hAnsi="Times New Roman" w:hint="eastAsia"/>
                <w:sz w:val="21"/>
                <w:szCs w:val="21"/>
              </w:rPr>
              <w:t>语言知识（听力策略与技巧、语音知识和语法知识）和非语言知识（背景知识）。</w:t>
            </w:r>
          </w:p>
          <w:p w14:paraId="4D0F7DED" w14:textId="77777777" w:rsidR="00F33A83" w:rsidRPr="00BD4D90" w:rsidRDefault="00F33A83" w:rsidP="00F33A83">
            <w:pPr>
              <w:rPr>
                <w:rFonts w:ascii="Times New Roman" w:hAnsi="Times New Roman"/>
                <w:b/>
                <w:sz w:val="21"/>
                <w:szCs w:val="21"/>
              </w:rPr>
            </w:pPr>
            <w:r w:rsidRPr="00BD4D90">
              <w:rPr>
                <w:rFonts w:ascii="Times New Roman" w:hAnsi="Times New Roman" w:hint="eastAsia"/>
                <w:b/>
                <w:sz w:val="21"/>
                <w:szCs w:val="21"/>
              </w:rPr>
              <w:t>能力目标：</w:t>
            </w:r>
          </w:p>
          <w:p w14:paraId="665EC7FC" w14:textId="6F3482E3" w:rsidR="00F33A83" w:rsidRPr="00BD4D90" w:rsidRDefault="00F33A83" w:rsidP="00950471">
            <w:pPr>
              <w:pStyle w:val="a6"/>
              <w:numPr>
                <w:ilvl w:val="0"/>
                <w:numId w:val="16"/>
              </w:numPr>
              <w:ind w:firstLineChars="0"/>
              <w:rPr>
                <w:rFonts w:ascii="Times New Roman" w:hAnsi="Times New Roman"/>
                <w:sz w:val="21"/>
                <w:szCs w:val="21"/>
              </w:rPr>
            </w:pPr>
            <w:r w:rsidRPr="00BD4D90">
              <w:rPr>
                <w:rFonts w:ascii="Times New Roman" w:hAnsi="Times New Roman"/>
                <w:sz w:val="21"/>
                <w:szCs w:val="21"/>
              </w:rPr>
              <w:t xml:space="preserve">Listening for the </w:t>
            </w:r>
            <w:r w:rsidR="00950471" w:rsidRPr="00BD4D90">
              <w:rPr>
                <w:rFonts w:ascii="Times New Roman" w:hAnsi="Times New Roman"/>
                <w:sz w:val="21"/>
                <w:szCs w:val="21"/>
              </w:rPr>
              <w:t>examples</w:t>
            </w:r>
            <w:r w:rsidR="00DB710E">
              <w:rPr>
                <w:rFonts w:ascii="Times New Roman" w:hAnsi="Times New Roman" w:hint="eastAsia"/>
                <w:sz w:val="21"/>
                <w:szCs w:val="21"/>
              </w:rPr>
              <w:t>;</w:t>
            </w:r>
          </w:p>
          <w:p w14:paraId="5D2AF50C" w14:textId="77777777" w:rsidR="00F33A83" w:rsidRPr="00BD4D90" w:rsidRDefault="00F33A83" w:rsidP="00950471">
            <w:pPr>
              <w:pStyle w:val="a6"/>
              <w:numPr>
                <w:ilvl w:val="0"/>
                <w:numId w:val="16"/>
              </w:numPr>
              <w:ind w:firstLineChars="0"/>
              <w:rPr>
                <w:rFonts w:ascii="Times New Roman" w:hAnsi="Times New Roman"/>
                <w:b/>
                <w:sz w:val="21"/>
                <w:szCs w:val="21"/>
              </w:rPr>
            </w:pPr>
            <w:r w:rsidRPr="00BD4D90">
              <w:rPr>
                <w:rFonts w:hint="eastAsia"/>
                <w:color w:val="000000"/>
                <w:sz w:val="21"/>
                <w:szCs w:val="21"/>
                <w:lang w:val="zh-CN"/>
              </w:rPr>
              <w:t>能逐步运用预测、联想、辨析、推测等听力策略理解英文日常对话和短文的中心大意、主要内容并获取相关细节；</w:t>
            </w:r>
          </w:p>
          <w:p w14:paraId="5407B9C8" w14:textId="77777777" w:rsidR="00F33A83" w:rsidRPr="00BD4D90" w:rsidRDefault="00F33A83" w:rsidP="00950471">
            <w:pPr>
              <w:pStyle w:val="a6"/>
              <w:numPr>
                <w:ilvl w:val="0"/>
                <w:numId w:val="16"/>
              </w:numPr>
              <w:ind w:firstLineChars="0"/>
              <w:rPr>
                <w:rFonts w:ascii="Times New Roman" w:hAnsi="Times New Roman"/>
                <w:b/>
                <w:sz w:val="21"/>
                <w:szCs w:val="21"/>
              </w:rPr>
            </w:pPr>
            <w:r w:rsidRPr="00BD4D90">
              <w:rPr>
                <w:rFonts w:hint="eastAsia"/>
                <w:color w:val="000000"/>
                <w:sz w:val="21"/>
                <w:szCs w:val="21"/>
                <w:lang w:val="zh-CN"/>
              </w:rPr>
              <w:t>借助课内、课外实践练习，能养成通过阅读预判篇章听写重点的习惯，能理解听辨核心词汇，减少拼写错误；</w:t>
            </w:r>
          </w:p>
          <w:p w14:paraId="476F0120" w14:textId="77777777" w:rsidR="00F33A83" w:rsidRPr="00BD4D90" w:rsidRDefault="00F33A83" w:rsidP="00950471">
            <w:pPr>
              <w:pStyle w:val="a6"/>
              <w:numPr>
                <w:ilvl w:val="0"/>
                <w:numId w:val="16"/>
              </w:numPr>
              <w:ind w:firstLineChars="0"/>
              <w:rPr>
                <w:rFonts w:ascii="Times New Roman" w:hAnsi="Times New Roman"/>
                <w:b/>
                <w:sz w:val="21"/>
                <w:szCs w:val="21"/>
              </w:rPr>
            </w:pPr>
            <w:r w:rsidRPr="00BD4D90">
              <w:rPr>
                <w:rFonts w:hint="eastAsia"/>
                <w:color w:val="000000"/>
                <w:sz w:val="21"/>
                <w:szCs w:val="21"/>
                <w:lang w:val="zh-CN"/>
              </w:rPr>
              <w:t>能运用速写技巧记笔记。</w:t>
            </w:r>
          </w:p>
          <w:p w14:paraId="088B0FCE" w14:textId="77777777" w:rsidR="00F33A83" w:rsidRPr="00BD4D90" w:rsidRDefault="00F33A83" w:rsidP="00F33A83">
            <w:pPr>
              <w:rPr>
                <w:rFonts w:ascii="Times New Roman" w:hAnsi="Times New Roman"/>
                <w:b/>
                <w:sz w:val="21"/>
                <w:szCs w:val="21"/>
              </w:rPr>
            </w:pPr>
            <w:r w:rsidRPr="00BD4D90">
              <w:rPr>
                <w:rFonts w:ascii="Times New Roman" w:hAnsi="Times New Roman" w:hint="eastAsia"/>
                <w:b/>
                <w:sz w:val="21"/>
                <w:szCs w:val="21"/>
              </w:rPr>
              <w:t>素养目标：</w:t>
            </w:r>
          </w:p>
          <w:p w14:paraId="37AEA885" w14:textId="0C5B2E54" w:rsidR="00F33A83" w:rsidRPr="00BD4D90" w:rsidRDefault="00F33A83" w:rsidP="00F33A83">
            <w:pPr>
              <w:rPr>
                <w:rFonts w:ascii="Times New Roman" w:hAnsi="Times New Roman"/>
                <w:sz w:val="21"/>
                <w:szCs w:val="21"/>
              </w:rPr>
            </w:pPr>
            <w:r w:rsidRPr="00BD4D90">
              <w:rPr>
                <w:rFonts w:ascii="Times New Roman" w:hAnsi="Times New Roman" w:hint="eastAsia"/>
                <w:sz w:val="21"/>
                <w:szCs w:val="21"/>
              </w:rPr>
              <w:t>能</w:t>
            </w:r>
            <w:r w:rsidR="00CD66F9" w:rsidRPr="00BD4D90">
              <w:rPr>
                <w:rFonts w:ascii="Times New Roman" w:hAnsi="Times New Roman" w:hint="eastAsia"/>
                <w:sz w:val="21"/>
                <w:szCs w:val="21"/>
              </w:rPr>
              <w:t>围绕思政主题“中国</w:t>
            </w:r>
            <w:r w:rsidR="00502BBA">
              <w:rPr>
                <w:rFonts w:ascii="Times New Roman" w:hAnsi="Times New Roman" w:hint="eastAsia"/>
                <w:sz w:val="21"/>
                <w:szCs w:val="21"/>
              </w:rPr>
              <w:t>航天</w:t>
            </w:r>
            <w:r w:rsidR="00CD66F9" w:rsidRPr="00BD4D90">
              <w:rPr>
                <w:rFonts w:ascii="Times New Roman" w:hAnsi="Times New Roman" w:hint="eastAsia"/>
                <w:sz w:val="21"/>
                <w:szCs w:val="21"/>
              </w:rPr>
              <w:t>”进行小组项目汇报，能分析归纳信息并运用语言基本技能进行口语表达，完成课堂展示。</w:t>
            </w:r>
          </w:p>
        </w:tc>
      </w:tr>
      <w:tr w:rsidR="004C736F" w:rsidRPr="001E5B16" w14:paraId="4D5DD3EE" w14:textId="77777777" w:rsidTr="00C2269E">
        <w:tc>
          <w:tcPr>
            <w:tcW w:w="1523" w:type="dxa"/>
            <w:vAlign w:val="center"/>
          </w:tcPr>
          <w:p w14:paraId="1E6C47E9" w14:textId="77777777" w:rsidR="004C736F" w:rsidRDefault="007100FB" w:rsidP="001E5B16">
            <w:pPr>
              <w:spacing w:before="120" w:after="120"/>
              <w:rPr>
                <w:rFonts w:ascii="Times New Roman" w:hAnsi="Times New Roman" w:cs="Times New Roman"/>
                <w:sz w:val="21"/>
                <w:szCs w:val="21"/>
              </w:rPr>
            </w:pPr>
            <w:r>
              <w:rPr>
                <w:rFonts w:ascii="Times New Roman" w:hAnsi="Times New Roman" w:cs="Times New Roman" w:hint="eastAsia"/>
                <w:sz w:val="21"/>
                <w:szCs w:val="21"/>
              </w:rPr>
              <w:t>U</w:t>
            </w:r>
            <w:r>
              <w:rPr>
                <w:rFonts w:ascii="Times New Roman" w:hAnsi="Times New Roman" w:cs="Times New Roman"/>
                <w:sz w:val="21"/>
                <w:szCs w:val="21"/>
              </w:rPr>
              <w:t xml:space="preserve">nit 6 </w:t>
            </w:r>
          </w:p>
          <w:p w14:paraId="4638C916" w14:textId="3254DE31" w:rsidR="008D07BB" w:rsidRPr="00BD4D90" w:rsidRDefault="008D07BB" w:rsidP="001E5B16">
            <w:pPr>
              <w:spacing w:before="120" w:after="120"/>
              <w:rPr>
                <w:rFonts w:ascii="Times New Roman" w:hAnsi="Times New Roman" w:cs="Times New Roman"/>
                <w:sz w:val="21"/>
                <w:szCs w:val="21"/>
              </w:rPr>
            </w:pPr>
            <w:r w:rsidRPr="008D07BB">
              <w:rPr>
                <w:rFonts w:ascii="Times New Roman" w:hAnsi="Times New Roman" w:cs="Times New Roman"/>
                <w:sz w:val="21"/>
                <w:szCs w:val="21"/>
              </w:rPr>
              <w:t xml:space="preserve">Economic </w:t>
            </w:r>
            <w:r w:rsidR="00227480">
              <w:rPr>
                <w:rFonts w:ascii="Times New Roman" w:hAnsi="Times New Roman" w:cs="Times New Roman" w:hint="eastAsia"/>
                <w:sz w:val="21"/>
                <w:szCs w:val="21"/>
              </w:rPr>
              <w:t>D</w:t>
            </w:r>
            <w:r w:rsidRPr="008D07BB">
              <w:rPr>
                <w:rFonts w:ascii="Times New Roman" w:hAnsi="Times New Roman" w:cs="Times New Roman"/>
                <w:sz w:val="21"/>
                <w:szCs w:val="21"/>
              </w:rPr>
              <w:t>rive</w:t>
            </w:r>
          </w:p>
        </w:tc>
        <w:tc>
          <w:tcPr>
            <w:tcW w:w="2501" w:type="dxa"/>
            <w:vAlign w:val="center"/>
          </w:tcPr>
          <w:p w14:paraId="43EFFA37" w14:textId="77777777" w:rsidR="004C736F" w:rsidRPr="00BD4D90" w:rsidRDefault="004C736F" w:rsidP="004C736F">
            <w:pPr>
              <w:rPr>
                <w:rFonts w:ascii="Times New Roman" w:hAnsi="Times New Roman"/>
                <w:b/>
                <w:sz w:val="21"/>
                <w:szCs w:val="21"/>
              </w:rPr>
            </w:pPr>
            <w:r w:rsidRPr="00BD4D90">
              <w:rPr>
                <w:rFonts w:ascii="Times New Roman" w:hAnsi="Times New Roman" w:hint="eastAsia"/>
                <w:b/>
                <w:sz w:val="21"/>
                <w:szCs w:val="21"/>
              </w:rPr>
              <w:t>教学内容：</w:t>
            </w:r>
          </w:p>
          <w:p w14:paraId="685EEE63" w14:textId="77777777" w:rsidR="004C736F" w:rsidRPr="00BD4D90" w:rsidRDefault="004C736F" w:rsidP="004C736F">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Pronunciation</w:t>
            </w:r>
          </w:p>
          <w:p w14:paraId="1CEC4713" w14:textId="77777777" w:rsidR="004C736F" w:rsidRPr="00BD4D90" w:rsidRDefault="004C736F" w:rsidP="004C736F">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News Reports</w:t>
            </w:r>
          </w:p>
          <w:p w14:paraId="2F6F6817" w14:textId="77777777" w:rsidR="004C736F" w:rsidRPr="00BD4D90" w:rsidRDefault="004C736F" w:rsidP="004C736F">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Conversations</w:t>
            </w:r>
          </w:p>
          <w:p w14:paraId="5FF8F912" w14:textId="77777777" w:rsidR="004C736F" w:rsidRPr="00BD4D90" w:rsidRDefault="004C736F" w:rsidP="004C736F">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Passages</w:t>
            </w:r>
          </w:p>
          <w:p w14:paraId="6D7802A6" w14:textId="13D9D676" w:rsidR="004C736F" w:rsidRPr="00BD4D90" w:rsidRDefault="004C736F" w:rsidP="002A64D5">
            <w:pPr>
              <w:rPr>
                <w:rFonts w:ascii="Times New Roman" w:hAnsi="Times New Roman"/>
                <w:sz w:val="21"/>
                <w:szCs w:val="21"/>
              </w:rPr>
            </w:pPr>
            <w:r w:rsidRPr="00BD4D90">
              <w:rPr>
                <w:rFonts w:ascii="Times New Roman" w:hAnsi="Times New Roman" w:hint="eastAsia"/>
                <w:sz w:val="21"/>
                <w:szCs w:val="21"/>
              </w:rPr>
              <w:t>•</w:t>
            </w:r>
            <w:r w:rsidR="002A64D5">
              <w:rPr>
                <w:rFonts w:ascii="Times New Roman" w:hAnsi="Times New Roman"/>
                <w:sz w:val="21"/>
                <w:szCs w:val="21"/>
              </w:rPr>
              <w:t>Communication Skills</w:t>
            </w:r>
          </w:p>
          <w:p w14:paraId="300A95B6" w14:textId="77777777" w:rsidR="004C736F" w:rsidRPr="00BD4D90" w:rsidRDefault="004C736F" w:rsidP="004C736F">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View the World</w:t>
            </w:r>
          </w:p>
          <w:p w14:paraId="211E4741" w14:textId="77777777" w:rsidR="004C736F" w:rsidRPr="00BD4D90" w:rsidRDefault="004C736F" w:rsidP="004C736F">
            <w:pPr>
              <w:rPr>
                <w:rFonts w:ascii="Times New Roman" w:hAnsi="Times New Roman"/>
                <w:sz w:val="21"/>
                <w:szCs w:val="21"/>
              </w:rPr>
            </w:pPr>
            <w:r w:rsidRPr="00BD4D90">
              <w:rPr>
                <w:rFonts w:ascii="Times New Roman" w:hAnsi="Times New Roman" w:hint="eastAsia"/>
                <w:sz w:val="21"/>
                <w:szCs w:val="21"/>
              </w:rPr>
              <w:t>•</w:t>
            </w:r>
            <w:r w:rsidRPr="00BD4D90">
              <w:rPr>
                <w:rFonts w:ascii="Times New Roman" w:hAnsi="Times New Roman"/>
                <w:sz w:val="21"/>
                <w:szCs w:val="21"/>
              </w:rPr>
              <w:t>Oral Activity</w:t>
            </w:r>
          </w:p>
          <w:p w14:paraId="5681F1E8" w14:textId="77777777" w:rsidR="00B66054" w:rsidRPr="00BD4D90" w:rsidRDefault="00B66054" w:rsidP="00B66054">
            <w:pPr>
              <w:rPr>
                <w:rFonts w:ascii="Times New Roman" w:hAnsi="Times New Roman"/>
                <w:b/>
                <w:sz w:val="21"/>
                <w:szCs w:val="21"/>
              </w:rPr>
            </w:pPr>
            <w:r w:rsidRPr="00BD4D90">
              <w:rPr>
                <w:rFonts w:ascii="Times New Roman" w:hAnsi="Times New Roman" w:hint="eastAsia"/>
                <w:b/>
                <w:sz w:val="21"/>
                <w:szCs w:val="21"/>
              </w:rPr>
              <w:t>教学难点：</w:t>
            </w:r>
            <w:r w:rsidRPr="00BD4D90">
              <w:rPr>
                <w:rFonts w:ascii="Times New Roman" w:hAnsi="Times New Roman"/>
                <w:sz w:val="21"/>
                <w:szCs w:val="21"/>
              </w:rPr>
              <w:t xml:space="preserve"> </w:t>
            </w:r>
          </w:p>
          <w:p w14:paraId="522A4485" w14:textId="2EBD7B66" w:rsidR="00B66054" w:rsidRPr="00BD4D90" w:rsidRDefault="00472B58" w:rsidP="00B66054">
            <w:pPr>
              <w:pStyle w:val="a6"/>
              <w:widowControl/>
              <w:numPr>
                <w:ilvl w:val="0"/>
                <w:numId w:val="23"/>
              </w:numPr>
              <w:ind w:firstLineChars="0"/>
              <w:jc w:val="left"/>
              <w:rPr>
                <w:rFonts w:ascii="Times New Roman" w:hAnsi="Times New Roman"/>
                <w:sz w:val="21"/>
                <w:szCs w:val="21"/>
              </w:rPr>
            </w:pPr>
            <w:r w:rsidRPr="00BD4D90">
              <w:rPr>
                <w:rFonts w:ascii="Times New Roman" w:hAnsi="Times New Roman"/>
                <w:sz w:val="21"/>
                <w:szCs w:val="21"/>
              </w:rPr>
              <w:t>Recognize signpost words and use them to predict what a speaker will do next</w:t>
            </w:r>
            <w:r w:rsidR="00B66054" w:rsidRPr="00BD4D90">
              <w:rPr>
                <w:rFonts w:ascii="Times New Roman" w:hAnsi="Times New Roman" w:hint="eastAsia"/>
                <w:sz w:val="21"/>
                <w:szCs w:val="21"/>
              </w:rPr>
              <w:t>；</w:t>
            </w:r>
          </w:p>
          <w:p w14:paraId="2D09DA63" w14:textId="77777777" w:rsidR="00B66054" w:rsidRPr="00BD4D90" w:rsidRDefault="00B66054" w:rsidP="00B66054">
            <w:pPr>
              <w:pStyle w:val="a6"/>
              <w:widowControl/>
              <w:numPr>
                <w:ilvl w:val="0"/>
                <w:numId w:val="23"/>
              </w:numPr>
              <w:ind w:firstLineChars="0"/>
              <w:jc w:val="left"/>
              <w:rPr>
                <w:rFonts w:ascii="Times New Roman" w:hAnsi="Times New Roman"/>
                <w:sz w:val="21"/>
                <w:szCs w:val="21"/>
              </w:rPr>
            </w:pPr>
            <w:r w:rsidRPr="00BD4D90">
              <w:rPr>
                <w:rFonts w:ascii="Times New Roman" w:hAnsi="Times New Roman" w:hint="eastAsia"/>
                <w:sz w:val="21"/>
                <w:szCs w:val="21"/>
              </w:rPr>
              <w:t>理解听力材料的主旨大意和细节信息；</w:t>
            </w:r>
          </w:p>
          <w:p w14:paraId="0B872EC0" w14:textId="6E0BD224" w:rsidR="004C736F" w:rsidRPr="00BD4D90" w:rsidRDefault="00B66054" w:rsidP="00B66054">
            <w:pPr>
              <w:pStyle w:val="a6"/>
              <w:widowControl/>
              <w:numPr>
                <w:ilvl w:val="0"/>
                <w:numId w:val="23"/>
              </w:numPr>
              <w:ind w:firstLineChars="0"/>
              <w:jc w:val="left"/>
              <w:rPr>
                <w:rFonts w:ascii="Times New Roman" w:hAnsi="Times New Roman"/>
                <w:sz w:val="21"/>
                <w:szCs w:val="21"/>
              </w:rPr>
            </w:pPr>
            <w:r w:rsidRPr="00BD4D90">
              <w:rPr>
                <w:rFonts w:ascii="Times New Roman" w:hAnsi="Times New Roman" w:hint="eastAsia"/>
                <w:sz w:val="21"/>
                <w:szCs w:val="21"/>
              </w:rPr>
              <w:t>听力技巧和策略在特定语境中的应用。</w:t>
            </w:r>
          </w:p>
        </w:tc>
        <w:tc>
          <w:tcPr>
            <w:tcW w:w="4306" w:type="dxa"/>
            <w:vAlign w:val="center"/>
          </w:tcPr>
          <w:p w14:paraId="0289F7D9" w14:textId="77777777" w:rsidR="00F33A83" w:rsidRPr="00BD4D90" w:rsidRDefault="00F33A83" w:rsidP="00F33A83">
            <w:pPr>
              <w:rPr>
                <w:rFonts w:ascii="Times New Roman" w:hAnsi="Times New Roman"/>
                <w:b/>
                <w:sz w:val="21"/>
                <w:szCs w:val="21"/>
              </w:rPr>
            </w:pPr>
            <w:r w:rsidRPr="00BD4D90">
              <w:rPr>
                <w:rFonts w:ascii="Times New Roman" w:hAnsi="Times New Roman" w:hint="eastAsia"/>
                <w:b/>
                <w:sz w:val="21"/>
                <w:szCs w:val="21"/>
              </w:rPr>
              <w:t>知识目标：</w:t>
            </w:r>
          </w:p>
          <w:p w14:paraId="23A5776D" w14:textId="4DB74439" w:rsidR="00950471" w:rsidRPr="00BD4D90" w:rsidRDefault="00950471" w:rsidP="00950471">
            <w:pPr>
              <w:pStyle w:val="a6"/>
              <w:numPr>
                <w:ilvl w:val="0"/>
                <w:numId w:val="17"/>
              </w:numPr>
              <w:ind w:firstLineChars="0"/>
              <w:rPr>
                <w:rFonts w:ascii="Times New Roman" w:hAnsi="Times New Roman"/>
                <w:sz w:val="21"/>
                <w:szCs w:val="21"/>
              </w:rPr>
            </w:pPr>
            <w:r w:rsidRPr="00BD4D90">
              <w:rPr>
                <w:rFonts w:ascii="Times New Roman" w:hAnsi="Times New Roman"/>
                <w:sz w:val="21"/>
                <w:szCs w:val="21"/>
              </w:rPr>
              <w:t xml:space="preserve">Know more about how to </w:t>
            </w:r>
            <w:r w:rsidR="00DB710E">
              <w:rPr>
                <w:rFonts w:ascii="Times New Roman" w:hAnsi="Times New Roman" w:hint="eastAsia"/>
                <w:sz w:val="21"/>
                <w:szCs w:val="21"/>
              </w:rPr>
              <w:t>drive the economy;</w:t>
            </w:r>
          </w:p>
          <w:p w14:paraId="01F60405" w14:textId="1DE36319" w:rsidR="00F33A83" w:rsidRPr="00BD4D90" w:rsidRDefault="00F33A83" w:rsidP="00950471">
            <w:pPr>
              <w:pStyle w:val="a6"/>
              <w:numPr>
                <w:ilvl w:val="0"/>
                <w:numId w:val="17"/>
              </w:numPr>
              <w:ind w:firstLineChars="0"/>
              <w:rPr>
                <w:rFonts w:ascii="Times New Roman" w:hAnsi="Times New Roman"/>
                <w:sz w:val="21"/>
                <w:szCs w:val="21"/>
              </w:rPr>
            </w:pPr>
            <w:r w:rsidRPr="00BD4D90">
              <w:rPr>
                <w:rFonts w:ascii="Times New Roman" w:hAnsi="Times New Roman" w:hint="eastAsia"/>
                <w:sz w:val="21"/>
                <w:szCs w:val="21"/>
              </w:rPr>
              <w:t>知道</w:t>
            </w:r>
            <w:r w:rsidRPr="00BD4D90">
              <w:rPr>
                <w:rFonts w:ascii="Times New Roman" w:hAnsi="Times New Roman"/>
                <w:sz w:val="21"/>
                <w:szCs w:val="21"/>
              </w:rPr>
              <w:t>20</w:t>
            </w:r>
            <w:r w:rsidRPr="00BD4D90">
              <w:rPr>
                <w:rFonts w:ascii="Times New Roman" w:hAnsi="Times New Roman"/>
                <w:sz w:val="21"/>
                <w:szCs w:val="21"/>
              </w:rPr>
              <w:t>个左右新词，熟悉这些词在日常对话、篇章中的运用。</w:t>
            </w:r>
          </w:p>
          <w:p w14:paraId="5604F288" w14:textId="479DACCB" w:rsidR="00F33A83" w:rsidRPr="00BD4D90" w:rsidRDefault="00F33A83" w:rsidP="00E87959">
            <w:pPr>
              <w:pStyle w:val="a6"/>
              <w:numPr>
                <w:ilvl w:val="0"/>
                <w:numId w:val="17"/>
              </w:numPr>
              <w:ind w:firstLineChars="0"/>
              <w:rPr>
                <w:rFonts w:ascii="Times New Roman" w:hAnsi="Times New Roman"/>
                <w:sz w:val="21"/>
                <w:szCs w:val="21"/>
              </w:rPr>
            </w:pPr>
            <w:r w:rsidRPr="00BD4D90">
              <w:rPr>
                <w:rFonts w:ascii="Times New Roman" w:hAnsi="Times New Roman" w:hint="eastAsia"/>
                <w:sz w:val="21"/>
                <w:szCs w:val="21"/>
              </w:rPr>
              <w:t>通过教师讲解和课堂练习，</w:t>
            </w:r>
            <w:r w:rsidR="00C5224A">
              <w:rPr>
                <w:rFonts w:ascii="Times New Roman" w:hAnsi="Times New Roman" w:hint="eastAsia"/>
                <w:sz w:val="21"/>
                <w:szCs w:val="21"/>
              </w:rPr>
              <w:t>知道</w:t>
            </w:r>
            <w:r w:rsidR="00E87959" w:rsidRPr="00E87959">
              <w:rPr>
                <w:rFonts w:ascii="Times New Roman" w:hAnsi="Times New Roman" w:hint="eastAsia"/>
                <w:sz w:val="21"/>
                <w:szCs w:val="21"/>
              </w:rPr>
              <w:t>与听力有关的</w:t>
            </w:r>
            <w:r w:rsidRPr="00BD4D90">
              <w:rPr>
                <w:rFonts w:ascii="Times New Roman" w:hAnsi="Times New Roman" w:hint="eastAsia"/>
                <w:sz w:val="21"/>
                <w:szCs w:val="21"/>
              </w:rPr>
              <w:t>语言知识（听力策略与技巧、语音知识和语法知识）和非语言知识（背景知识）。</w:t>
            </w:r>
          </w:p>
          <w:p w14:paraId="16D93D85" w14:textId="77777777" w:rsidR="00F33A83" w:rsidRPr="00BD4D90" w:rsidRDefault="00F33A83" w:rsidP="00F33A83">
            <w:pPr>
              <w:rPr>
                <w:rFonts w:ascii="Times New Roman" w:hAnsi="Times New Roman"/>
                <w:b/>
                <w:sz w:val="21"/>
                <w:szCs w:val="21"/>
              </w:rPr>
            </w:pPr>
            <w:r w:rsidRPr="00BD4D90">
              <w:rPr>
                <w:rFonts w:ascii="Times New Roman" w:hAnsi="Times New Roman" w:hint="eastAsia"/>
                <w:b/>
                <w:sz w:val="21"/>
                <w:szCs w:val="21"/>
              </w:rPr>
              <w:t>能力目标：</w:t>
            </w:r>
          </w:p>
          <w:p w14:paraId="2719DBA7" w14:textId="0AC10BA9" w:rsidR="00F33A83" w:rsidRPr="00BD4D90" w:rsidRDefault="00950471" w:rsidP="00950471">
            <w:pPr>
              <w:pStyle w:val="a6"/>
              <w:numPr>
                <w:ilvl w:val="0"/>
                <w:numId w:val="18"/>
              </w:numPr>
              <w:ind w:firstLineChars="0"/>
              <w:rPr>
                <w:rFonts w:ascii="Times New Roman" w:hAnsi="Times New Roman"/>
                <w:sz w:val="21"/>
                <w:szCs w:val="21"/>
              </w:rPr>
            </w:pPr>
            <w:r w:rsidRPr="00BD4D90">
              <w:rPr>
                <w:rFonts w:ascii="Times New Roman" w:hAnsi="Times New Roman"/>
                <w:sz w:val="21"/>
                <w:szCs w:val="21"/>
              </w:rPr>
              <w:t>Detecting signposts</w:t>
            </w:r>
            <w:r w:rsidR="00DB710E">
              <w:rPr>
                <w:rFonts w:ascii="Times New Roman" w:hAnsi="Times New Roman" w:hint="eastAsia"/>
                <w:sz w:val="21"/>
                <w:szCs w:val="21"/>
              </w:rPr>
              <w:t>;</w:t>
            </w:r>
          </w:p>
          <w:p w14:paraId="260C6252" w14:textId="77777777" w:rsidR="00F33A83" w:rsidRPr="00BD4D90" w:rsidRDefault="00F33A83" w:rsidP="00950471">
            <w:pPr>
              <w:pStyle w:val="a6"/>
              <w:numPr>
                <w:ilvl w:val="0"/>
                <w:numId w:val="18"/>
              </w:numPr>
              <w:ind w:firstLineChars="0"/>
              <w:rPr>
                <w:rFonts w:ascii="Times New Roman" w:hAnsi="Times New Roman"/>
                <w:b/>
                <w:sz w:val="21"/>
                <w:szCs w:val="21"/>
              </w:rPr>
            </w:pPr>
            <w:r w:rsidRPr="00BD4D90">
              <w:rPr>
                <w:rFonts w:hint="eastAsia"/>
                <w:color w:val="000000"/>
                <w:sz w:val="21"/>
                <w:szCs w:val="21"/>
                <w:lang w:val="zh-CN"/>
              </w:rPr>
              <w:t>能逐步运用预测、联想、辨析、推测等听力策略理解英文日常对话和短文的中心大意、主要内容并获取相关细节；</w:t>
            </w:r>
          </w:p>
          <w:p w14:paraId="4424B6A9" w14:textId="77777777" w:rsidR="00F33A83" w:rsidRPr="00BD4D90" w:rsidRDefault="00F33A83" w:rsidP="00950471">
            <w:pPr>
              <w:pStyle w:val="a6"/>
              <w:numPr>
                <w:ilvl w:val="0"/>
                <w:numId w:val="18"/>
              </w:numPr>
              <w:ind w:firstLineChars="0"/>
              <w:rPr>
                <w:rFonts w:ascii="Times New Roman" w:hAnsi="Times New Roman"/>
                <w:b/>
                <w:sz w:val="21"/>
                <w:szCs w:val="21"/>
              </w:rPr>
            </w:pPr>
            <w:r w:rsidRPr="00BD4D90">
              <w:rPr>
                <w:rFonts w:hint="eastAsia"/>
                <w:color w:val="000000"/>
                <w:sz w:val="21"/>
                <w:szCs w:val="21"/>
                <w:lang w:val="zh-CN"/>
              </w:rPr>
              <w:t>借助课内、课外实践练习，能养成通过阅读预判篇章听写重点的习惯，能理解听辨核心词汇，减少拼写错误；</w:t>
            </w:r>
          </w:p>
          <w:p w14:paraId="4F804730" w14:textId="77777777" w:rsidR="00F33A83" w:rsidRPr="00BD4D90" w:rsidRDefault="00F33A83" w:rsidP="00950471">
            <w:pPr>
              <w:pStyle w:val="a6"/>
              <w:numPr>
                <w:ilvl w:val="0"/>
                <w:numId w:val="18"/>
              </w:numPr>
              <w:ind w:firstLineChars="0"/>
              <w:rPr>
                <w:rFonts w:ascii="Times New Roman" w:hAnsi="Times New Roman"/>
                <w:b/>
                <w:sz w:val="21"/>
                <w:szCs w:val="21"/>
              </w:rPr>
            </w:pPr>
            <w:r w:rsidRPr="00BD4D90">
              <w:rPr>
                <w:rFonts w:hint="eastAsia"/>
                <w:color w:val="000000"/>
                <w:sz w:val="21"/>
                <w:szCs w:val="21"/>
                <w:lang w:val="zh-CN"/>
              </w:rPr>
              <w:t>能运用速写技巧记笔记。</w:t>
            </w:r>
          </w:p>
          <w:p w14:paraId="0737D575" w14:textId="77777777" w:rsidR="00F33A83" w:rsidRPr="00BD4D90" w:rsidRDefault="00F33A83" w:rsidP="00F33A83">
            <w:pPr>
              <w:rPr>
                <w:rFonts w:ascii="Times New Roman" w:hAnsi="Times New Roman"/>
                <w:b/>
                <w:sz w:val="21"/>
                <w:szCs w:val="21"/>
              </w:rPr>
            </w:pPr>
            <w:r w:rsidRPr="00BD4D90">
              <w:rPr>
                <w:rFonts w:ascii="Times New Roman" w:hAnsi="Times New Roman" w:hint="eastAsia"/>
                <w:b/>
                <w:sz w:val="21"/>
                <w:szCs w:val="21"/>
              </w:rPr>
              <w:t>素养目标：</w:t>
            </w:r>
          </w:p>
          <w:p w14:paraId="5C193046" w14:textId="682D8149" w:rsidR="004C736F" w:rsidRPr="00BD4D90" w:rsidRDefault="00483699" w:rsidP="00CD66F9">
            <w:pPr>
              <w:rPr>
                <w:rFonts w:ascii="Times New Roman" w:hAnsi="Times New Roman"/>
                <w:sz w:val="21"/>
                <w:szCs w:val="21"/>
              </w:rPr>
            </w:pPr>
            <w:r w:rsidRPr="00483699">
              <w:rPr>
                <w:rFonts w:ascii="Times New Roman" w:hAnsi="Times New Roman" w:hint="eastAsia"/>
                <w:sz w:val="21"/>
                <w:szCs w:val="21"/>
              </w:rPr>
              <w:t>能围绕思政主题“中国经济发展”进行小组</w:t>
            </w:r>
            <w:r w:rsidRPr="00483699">
              <w:rPr>
                <w:rFonts w:ascii="Times New Roman" w:hAnsi="Times New Roman" w:hint="eastAsia"/>
                <w:sz w:val="21"/>
                <w:szCs w:val="21"/>
              </w:rPr>
              <w:lastRenderedPageBreak/>
              <w:t>项目汇报，能分析归纳信息并运用英语语言基本技能进行口语表达，完成课堂展示。</w:t>
            </w:r>
          </w:p>
        </w:tc>
      </w:tr>
      <w:tr w:rsidR="001E5B16" w:rsidRPr="001E5B16" w14:paraId="6DD26FD3" w14:textId="77777777" w:rsidTr="00C2269E">
        <w:tc>
          <w:tcPr>
            <w:tcW w:w="1523" w:type="dxa"/>
            <w:vAlign w:val="center"/>
          </w:tcPr>
          <w:p w14:paraId="56AFD660" w14:textId="6EAFC81F" w:rsidR="001E5B16" w:rsidRPr="00BD4D90" w:rsidRDefault="001E5B16" w:rsidP="001E5B16">
            <w:pPr>
              <w:spacing w:before="120" w:after="120"/>
              <w:rPr>
                <w:rFonts w:ascii="Times New Roman" w:hAnsi="Times New Roman"/>
                <w:sz w:val="21"/>
                <w:szCs w:val="21"/>
              </w:rPr>
            </w:pPr>
            <w:r w:rsidRPr="00BD4D90">
              <w:rPr>
                <w:rFonts w:ascii="Times New Roman" w:hAnsi="Times New Roman" w:hint="eastAsia"/>
                <w:sz w:val="21"/>
                <w:szCs w:val="21"/>
              </w:rPr>
              <w:lastRenderedPageBreak/>
              <w:t>四级</w:t>
            </w:r>
            <w:r w:rsidR="00951711" w:rsidRPr="00BD4D90">
              <w:rPr>
                <w:rFonts w:ascii="Times New Roman" w:hAnsi="Times New Roman" w:hint="eastAsia"/>
                <w:sz w:val="21"/>
                <w:szCs w:val="21"/>
              </w:rPr>
              <w:t>听力</w:t>
            </w:r>
            <w:r w:rsidRPr="00BD4D90">
              <w:rPr>
                <w:rFonts w:ascii="Times New Roman" w:hAnsi="Times New Roman" w:hint="eastAsia"/>
                <w:sz w:val="21"/>
                <w:szCs w:val="21"/>
              </w:rPr>
              <w:t>强化训练</w:t>
            </w:r>
            <w:r w:rsidR="00132FE6" w:rsidRPr="00BD4D90">
              <w:rPr>
                <w:rFonts w:ascii="Times New Roman" w:hAnsi="Times New Roman" w:hint="eastAsia"/>
                <w:sz w:val="21"/>
                <w:szCs w:val="21"/>
              </w:rPr>
              <w:t>1-5</w:t>
            </w:r>
          </w:p>
        </w:tc>
        <w:tc>
          <w:tcPr>
            <w:tcW w:w="2501" w:type="dxa"/>
            <w:vAlign w:val="center"/>
          </w:tcPr>
          <w:p w14:paraId="090B6C58" w14:textId="1A5FBF5C" w:rsidR="001E5B16" w:rsidRPr="00BD4D90" w:rsidRDefault="001E5B16" w:rsidP="001E5B16">
            <w:pPr>
              <w:rPr>
                <w:rFonts w:ascii="Times New Roman" w:hAnsi="Times New Roman"/>
                <w:sz w:val="21"/>
                <w:szCs w:val="21"/>
              </w:rPr>
            </w:pPr>
            <w:r w:rsidRPr="00BD4D90">
              <w:rPr>
                <w:rFonts w:ascii="Times New Roman" w:hAnsi="Times New Roman" w:hint="eastAsia"/>
                <w:sz w:val="21"/>
                <w:szCs w:val="21"/>
              </w:rPr>
              <w:t>听力：新闻听力</w:t>
            </w:r>
            <w:r w:rsidR="00BC1743" w:rsidRPr="00BD4D90">
              <w:rPr>
                <w:rFonts w:ascii="Times New Roman" w:hAnsi="Times New Roman" w:hint="eastAsia"/>
                <w:sz w:val="21"/>
                <w:szCs w:val="21"/>
              </w:rPr>
              <w:t>、</w:t>
            </w:r>
            <w:r w:rsidRPr="00BD4D90">
              <w:rPr>
                <w:rFonts w:ascii="Times New Roman" w:hAnsi="Times New Roman" w:hint="eastAsia"/>
                <w:sz w:val="21"/>
                <w:szCs w:val="21"/>
              </w:rPr>
              <w:t>长对话</w:t>
            </w:r>
            <w:r w:rsidR="00BC1743" w:rsidRPr="00BD4D90">
              <w:rPr>
                <w:rFonts w:ascii="Times New Roman" w:hAnsi="Times New Roman" w:hint="eastAsia"/>
                <w:sz w:val="21"/>
                <w:szCs w:val="21"/>
              </w:rPr>
              <w:t>、</w:t>
            </w:r>
            <w:r w:rsidRPr="00BD4D90">
              <w:rPr>
                <w:rFonts w:ascii="Times New Roman" w:hAnsi="Times New Roman" w:hint="eastAsia"/>
                <w:sz w:val="21"/>
                <w:szCs w:val="21"/>
              </w:rPr>
              <w:t>听力短文</w:t>
            </w:r>
          </w:p>
        </w:tc>
        <w:tc>
          <w:tcPr>
            <w:tcW w:w="4306" w:type="dxa"/>
          </w:tcPr>
          <w:p w14:paraId="1EC888BF" w14:textId="77777777" w:rsidR="00950471" w:rsidRPr="00BD4D90" w:rsidRDefault="00950471" w:rsidP="001E5B16">
            <w:pPr>
              <w:rPr>
                <w:rFonts w:ascii="Times New Roman" w:hAnsi="Times New Roman"/>
                <w:b/>
                <w:sz w:val="21"/>
                <w:szCs w:val="21"/>
              </w:rPr>
            </w:pPr>
            <w:r w:rsidRPr="00BD4D90">
              <w:rPr>
                <w:rFonts w:ascii="Times New Roman" w:hAnsi="Times New Roman" w:hint="eastAsia"/>
                <w:b/>
                <w:sz w:val="21"/>
                <w:szCs w:val="21"/>
              </w:rPr>
              <w:t>知识目标：</w:t>
            </w:r>
          </w:p>
          <w:p w14:paraId="4B2642BC" w14:textId="644BABA3" w:rsidR="00950471" w:rsidRPr="00BD4D90" w:rsidRDefault="00950471" w:rsidP="001E5B16">
            <w:pPr>
              <w:rPr>
                <w:rFonts w:ascii="Times New Roman" w:hAnsi="Times New Roman"/>
                <w:b/>
                <w:sz w:val="21"/>
                <w:szCs w:val="21"/>
              </w:rPr>
            </w:pPr>
            <w:r w:rsidRPr="00BD4D90">
              <w:rPr>
                <w:rFonts w:hint="eastAsia"/>
                <w:color w:val="000000"/>
                <w:sz w:val="21"/>
                <w:szCs w:val="21"/>
                <w:lang w:val="zh-CN"/>
              </w:rPr>
              <w:t>知道四级听力出题思路、应考策略和答题技巧。</w:t>
            </w:r>
          </w:p>
          <w:p w14:paraId="10716AB2" w14:textId="77777777" w:rsidR="00744C81" w:rsidRPr="00BD4D90" w:rsidRDefault="00744C81" w:rsidP="001E5B16">
            <w:pPr>
              <w:rPr>
                <w:rFonts w:ascii="Times New Roman" w:hAnsi="Times New Roman"/>
                <w:b/>
                <w:sz w:val="21"/>
                <w:szCs w:val="21"/>
              </w:rPr>
            </w:pPr>
            <w:r w:rsidRPr="00BD4D90">
              <w:rPr>
                <w:rFonts w:ascii="Times New Roman" w:hAnsi="Times New Roman" w:hint="eastAsia"/>
                <w:b/>
                <w:sz w:val="21"/>
                <w:szCs w:val="21"/>
              </w:rPr>
              <w:t>能力目标：</w:t>
            </w:r>
          </w:p>
          <w:p w14:paraId="0B7B31C7" w14:textId="77777777" w:rsidR="001E5B16" w:rsidRDefault="00744C81" w:rsidP="001E5B16">
            <w:pPr>
              <w:rPr>
                <w:rFonts w:ascii="Times New Roman" w:hAnsi="Times New Roman"/>
                <w:sz w:val="21"/>
                <w:szCs w:val="21"/>
              </w:rPr>
            </w:pPr>
            <w:r w:rsidRPr="00BD4D90">
              <w:rPr>
                <w:rFonts w:ascii="Times New Roman" w:hAnsi="Times New Roman" w:hint="eastAsia"/>
                <w:sz w:val="21"/>
                <w:szCs w:val="21"/>
              </w:rPr>
              <w:t>提高</w:t>
            </w:r>
            <w:r w:rsidR="001E5B16" w:rsidRPr="00BD4D90">
              <w:rPr>
                <w:rFonts w:ascii="Times New Roman" w:hAnsi="Times New Roman" w:hint="eastAsia"/>
                <w:sz w:val="21"/>
                <w:szCs w:val="21"/>
              </w:rPr>
              <w:t>听力技能</w:t>
            </w:r>
            <w:r w:rsidRPr="00BD4D90">
              <w:rPr>
                <w:rFonts w:ascii="Times New Roman" w:hAnsi="Times New Roman" w:hint="eastAsia"/>
                <w:sz w:val="21"/>
                <w:szCs w:val="21"/>
              </w:rPr>
              <w:t>，</w:t>
            </w:r>
            <w:r w:rsidR="001E5B16" w:rsidRPr="00BD4D90">
              <w:rPr>
                <w:rFonts w:ascii="Times New Roman" w:hAnsi="Times New Roman" w:hint="eastAsia"/>
                <w:sz w:val="21"/>
                <w:szCs w:val="21"/>
              </w:rPr>
              <w:t>能够根据听力材料判断出语篇大致含义</w:t>
            </w:r>
            <w:r w:rsidR="00950471" w:rsidRPr="00BD4D90">
              <w:rPr>
                <w:rFonts w:ascii="Times New Roman" w:hAnsi="Times New Roman" w:hint="eastAsia"/>
                <w:sz w:val="21"/>
                <w:szCs w:val="21"/>
              </w:rPr>
              <w:t>以及作者的观点和态度，并根据关键词找出一些特定的细节，完成题目。</w:t>
            </w:r>
          </w:p>
          <w:p w14:paraId="103151F3" w14:textId="77777777" w:rsidR="004E2B45" w:rsidRPr="00BD4D90" w:rsidRDefault="004E2B45" w:rsidP="004E2B45">
            <w:pPr>
              <w:rPr>
                <w:rFonts w:ascii="Times New Roman" w:hAnsi="Times New Roman"/>
                <w:b/>
                <w:sz w:val="21"/>
                <w:szCs w:val="21"/>
              </w:rPr>
            </w:pPr>
            <w:r w:rsidRPr="00BD4D90">
              <w:rPr>
                <w:rFonts w:ascii="Times New Roman" w:hAnsi="Times New Roman" w:hint="eastAsia"/>
                <w:b/>
                <w:sz w:val="21"/>
                <w:szCs w:val="21"/>
              </w:rPr>
              <w:t>素养目标：</w:t>
            </w:r>
          </w:p>
          <w:p w14:paraId="1FC89A41" w14:textId="77E0F6F2" w:rsidR="004E2B45" w:rsidRPr="00BD4D90" w:rsidRDefault="004E2B45" w:rsidP="004E2B45">
            <w:pPr>
              <w:rPr>
                <w:rFonts w:ascii="Times New Roman" w:hAnsi="Times New Roman"/>
                <w:sz w:val="21"/>
                <w:szCs w:val="21"/>
              </w:rPr>
            </w:pPr>
            <w:r>
              <w:rPr>
                <w:rFonts w:ascii="Times New Roman" w:hAnsi="Times New Roman" w:hint="eastAsia"/>
                <w:sz w:val="21"/>
                <w:szCs w:val="21"/>
              </w:rPr>
              <w:t>理解中西文化差异</w:t>
            </w:r>
          </w:p>
        </w:tc>
      </w:tr>
      <w:tr w:rsidR="00951711" w:rsidRPr="001E5B16" w14:paraId="2E163162" w14:textId="77777777" w:rsidTr="00C2269E">
        <w:tc>
          <w:tcPr>
            <w:tcW w:w="1523" w:type="dxa"/>
            <w:vAlign w:val="center"/>
          </w:tcPr>
          <w:p w14:paraId="73900C0A" w14:textId="7719EA04" w:rsidR="00951711" w:rsidRPr="00BD4D90" w:rsidRDefault="00951711" w:rsidP="001E5B16">
            <w:pPr>
              <w:spacing w:before="120" w:after="120"/>
              <w:rPr>
                <w:rFonts w:ascii="Times New Roman" w:hAnsi="Times New Roman" w:cs="Times New Roman"/>
                <w:sz w:val="21"/>
                <w:szCs w:val="21"/>
              </w:rPr>
            </w:pPr>
            <w:r w:rsidRPr="00BD4D90">
              <w:rPr>
                <w:rFonts w:ascii="Times New Roman" w:hAnsi="Times New Roman" w:cs="Times New Roman"/>
                <w:sz w:val="21"/>
                <w:szCs w:val="21"/>
              </w:rPr>
              <w:t>Final Review and Oral Test</w:t>
            </w:r>
          </w:p>
        </w:tc>
        <w:tc>
          <w:tcPr>
            <w:tcW w:w="2501" w:type="dxa"/>
            <w:vAlign w:val="center"/>
          </w:tcPr>
          <w:p w14:paraId="782AD277" w14:textId="5EA4FDCD" w:rsidR="00951711" w:rsidRPr="00BD4D90" w:rsidRDefault="00951711" w:rsidP="001E5B16">
            <w:pPr>
              <w:rPr>
                <w:rFonts w:ascii="Times New Roman" w:hAnsi="Times New Roman"/>
                <w:sz w:val="21"/>
                <w:szCs w:val="21"/>
              </w:rPr>
            </w:pPr>
            <w:r w:rsidRPr="00BD4D90">
              <w:rPr>
                <w:rFonts w:hint="eastAsia"/>
                <w:bCs/>
                <w:sz w:val="21"/>
                <w:szCs w:val="21"/>
              </w:rPr>
              <w:t>每位同学根据所给话题进行3</w:t>
            </w:r>
            <w:r w:rsidR="00DB284C" w:rsidRPr="00BD4D90">
              <w:rPr>
                <w:rFonts w:hint="eastAsia"/>
                <w:bCs/>
                <w:sz w:val="21"/>
                <w:szCs w:val="21"/>
              </w:rPr>
              <w:t>分钟左右的个人口语展示，师生进行点评，并给出合理的分数</w:t>
            </w:r>
            <w:r w:rsidRPr="00BD4D90">
              <w:rPr>
                <w:rFonts w:hint="eastAsia"/>
                <w:bCs/>
                <w:sz w:val="21"/>
                <w:szCs w:val="21"/>
              </w:rPr>
              <w:t>计入平时成绩。</w:t>
            </w:r>
          </w:p>
        </w:tc>
        <w:tc>
          <w:tcPr>
            <w:tcW w:w="4306" w:type="dxa"/>
          </w:tcPr>
          <w:p w14:paraId="1DD922BB" w14:textId="291BED60" w:rsidR="00951711" w:rsidRPr="00BD4D90" w:rsidRDefault="00951711" w:rsidP="001E5B16">
            <w:pPr>
              <w:rPr>
                <w:rFonts w:ascii="Times New Roman" w:hAnsi="Times New Roman"/>
                <w:b/>
                <w:sz w:val="21"/>
                <w:szCs w:val="21"/>
              </w:rPr>
            </w:pPr>
            <w:r w:rsidRPr="00BD4D90">
              <w:rPr>
                <w:rFonts w:hint="eastAsia"/>
                <w:bCs/>
                <w:sz w:val="21"/>
                <w:szCs w:val="21"/>
              </w:rPr>
              <w:t>口语表达技巧</w:t>
            </w:r>
          </w:p>
        </w:tc>
      </w:tr>
    </w:tbl>
    <w:bookmarkEnd w:id="3"/>
    <w:bookmarkEnd w:id="4"/>
    <w:p w14:paraId="6CAF145C" w14:textId="44309E1D" w:rsidR="00E90B8B" w:rsidRPr="00637E00" w:rsidRDefault="00E90B8B" w:rsidP="00E90B8B">
      <w:pPr>
        <w:pStyle w:val="DG2"/>
        <w:spacing w:before="163" w:after="163"/>
      </w:pPr>
      <w:r w:rsidRPr="003861BA">
        <w:rPr>
          <w:rFonts w:hint="eastAsia"/>
        </w:rPr>
        <w:t>（</w:t>
      </w:r>
      <w:r>
        <w:rPr>
          <w:rFonts w:hint="eastAsia"/>
        </w:rPr>
        <w:t>二</w:t>
      </w:r>
      <w:r w:rsidRPr="003861BA">
        <w:rPr>
          <w:rFonts w:hint="eastAsia"/>
        </w:rPr>
        <w:t>）</w:t>
      </w:r>
      <w:r w:rsidR="001E5B16" w:rsidRPr="001E5B16">
        <w:rPr>
          <w:rFonts w:hint="eastAsia"/>
        </w:rPr>
        <w:t>教学单元对课程目标的支撑关系</w:t>
      </w:r>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972"/>
        <w:gridCol w:w="1086"/>
        <w:gridCol w:w="1087"/>
        <w:gridCol w:w="1087"/>
        <w:gridCol w:w="1046"/>
      </w:tblGrid>
      <w:tr w:rsidR="001E5B16" w:rsidRPr="001E5B16" w14:paraId="4883A381" w14:textId="77777777" w:rsidTr="00C2269E">
        <w:trPr>
          <w:trHeight w:val="794"/>
        </w:trPr>
        <w:tc>
          <w:tcPr>
            <w:tcW w:w="3971" w:type="dxa"/>
            <w:tcBorders>
              <w:top w:val="single" w:sz="12" w:space="0" w:color="auto"/>
              <w:left w:val="single" w:sz="12" w:space="0" w:color="auto"/>
              <w:tl2br w:val="single" w:sz="4" w:space="0" w:color="auto"/>
            </w:tcBorders>
          </w:tcPr>
          <w:p w14:paraId="53E88D69" w14:textId="77777777" w:rsidR="001E5B16" w:rsidRPr="001E5B16" w:rsidRDefault="001E5B16" w:rsidP="001E5B16">
            <w:pPr>
              <w:snapToGrid w:val="0"/>
              <w:ind w:firstLine="489"/>
              <w:jc w:val="right"/>
              <w:rPr>
                <w:rFonts w:ascii="Arial" w:eastAsia="黑体" w:hAnsi="Arial"/>
                <w:bCs/>
                <w:color w:val="000000"/>
                <w:sz w:val="21"/>
                <w:szCs w:val="16"/>
              </w:rPr>
            </w:pPr>
            <w:r w:rsidRPr="001E5B16">
              <w:rPr>
                <w:rFonts w:ascii="Arial" w:eastAsia="黑体" w:hAnsi="Arial" w:hint="eastAsia"/>
                <w:bCs/>
                <w:color w:val="000000"/>
                <w:sz w:val="21"/>
                <w:szCs w:val="16"/>
              </w:rPr>
              <w:t>课程目标</w:t>
            </w:r>
          </w:p>
          <w:p w14:paraId="1B85E205" w14:textId="77777777" w:rsidR="001E5B16" w:rsidRPr="001E5B16" w:rsidRDefault="001E5B16" w:rsidP="001E5B16">
            <w:pPr>
              <w:snapToGrid w:val="0"/>
              <w:ind w:right="210"/>
              <w:rPr>
                <w:rFonts w:ascii="Arial" w:eastAsia="黑体" w:hAnsi="Arial"/>
                <w:bCs/>
                <w:color w:val="000000"/>
                <w:sz w:val="21"/>
                <w:szCs w:val="16"/>
              </w:rPr>
            </w:pPr>
          </w:p>
          <w:p w14:paraId="7A3C8A5E" w14:textId="77777777" w:rsidR="001E5B16" w:rsidRPr="001E5B16" w:rsidRDefault="001E5B16" w:rsidP="001E5B16">
            <w:pPr>
              <w:snapToGrid w:val="0"/>
              <w:ind w:right="210"/>
              <w:rPr>
                <w:rFonts w:ascii="Arial" w:eastAsia="黑体" w:hAnsi="Arial"/>
                <w:bCs/>
                <w:color w:val="000000"/>
                <w:sz w:val="21"/>
                <w:szCs w:val="16"/>
              </w:rPr>
            </w:pPr>
            <w:r w:rsidRPr="001E5B16">
              <w:rPr>
                <w:rFonts w:ascii="Arial" w:eastAsia="黑体" w:hAnsi="Arial" w:hint="eastAsia"/>
                <w:bCs/>
                <w:color w:val="000000"/>
                <w:sz w:val="21"/>
                <w:szCs w:val="16"/>
              </w:rPr>
              <w:t>教学单元</w:t>
            </w:r>
          </w:p>
        </w:tc>
        <w:tc>
          <w:tcPr>
            <w:tcW w:w="1086" w:type="dxa"/>
            <w:tcBorders>
              <w:top w:val="single" w:sz="12" w:space="0" w:color="auto"/>
            </w:tcBorders>
            <w:vAlign w:val="center"/>
          </w:tcPr>
          <w:p w14:paraId="7F952CF5" w14:textId="77777777" w:rsidR="001E5B16" w:rsidRPr="001E5B16" w:rsidRDefault="001E5B16" w:rsidP="001E5B16">
            <w:pPr>
              <w:snapToGrid w:val="0"/>
              <w:jc w:val="center"/>
              <w:rPr>
                <w:rFonts w:ascii="Arial" w:eastAsia="黑体" w:hAnsi="Arial"/>
                <w:bCs/>
                <w:color w:val="000000"/>
                <w:sz w:val="21"/>
                <w:szCs w:val="16"/>
              </w:rPr>
            </w:pPr>
            <w:r w:rsidRPr="001E5B16">
              <w:rPr>
                <w:rFonts w:ascii="Arial" w:eastAsia="黑体" w:hAnsi="Arial" w:hint="eastAsia"/>
                <w:bCs/>
                <w:color w:val="000000"/>
                <w:sz w:val="21"/>
                <w:szCs w:val="16"/>
              </w:rPr>
              <w:t>1</w:t>
            </w:r>
          </w:p>
          <w:p w14:paraId="18EABA1A" w14:textId="77777777" w:rsidR="001E5B16" w:rsidRPr="001E5B16" w:rsidRDefault="001E5B16" w:rsidP="001E5B16">
            <w:pPr>
              <w:snapToGrid w:val="0"/>
              <w:jc w:val="center"/>
              <w:rPr>
                <w:rFonts w:ascii="Arial" w:eastAsia="黑体" w:hAnsi="Arial"/>
                <w:bCs/>
                <w:color w:val="000000"/>
                <w:sz w:val="21"/>
                <w:szCs w:val="16"/>
              </w:rPr>
            </w:pPr>
            <w:r w:rsidRPr="001E5B16">
              <w:rPr>
                <w:rFonts w:ascii="Arial" w:eastAsia="黑体" w:hAnsi="Arial" w:hint="eastAsia"/>
                <w:bCs/>
                <w:color w:val="000000"/>
                <w:sz w:val="21"/>
                <w:szCs w:val="16"/>
              </w:rPr>
              <w:t>词汇句型</w:t>
            </w:r>
          </w:p>
        </w:tc>
        <w:tc>
          <w:tcPr>
            <w:tcW w:w="1087" w:type="dxa"/>
            <w:tcBorders>
              <w:top w:val="single" w:sz="12" w:space="0" w:color="auto"/>
            </w:tcBorders>
            <w:vAlign w:val="center"/>
          </w:tcPr>
          <w:p w14:paraId="7FF23E19" w14:textId="77777777" w:rsidR="001E5B16" w:rsidRPr="001E5B16" w:rsidRDefault="001E5B16" w:rsidP="001E5B16">
            <w:pPr>
              <w:snapToGrid w:val="0"/>
              <w:jc w:val="center"/>
              <w:rPr>
                <w:rFonts w:ascii="Arial" w:eastAsia="黑体" w:hAnsi="Arial"/>
                <w:bCs/>
                <w:color w:val="000000"/>
                <w:sz w:val="21"/>
                <w:szCs w:val="16"/>
              </w:rPr>
            </w:pPr>
            <w:r w:rsidRPr="001E5B16">
              <w:rPr>
                <w:rFonts w:ascii="Arial" w:eastAsia="黑体" w:hAnsi="Arial" w:hint="eastAsia"/>
                <w:bCs/>
                <w:color w:val="000000"/>
                <w:sz w:val="21"/>
                <w:szCs w:val="16"/>
              </w:rPr>
              <w:t>2</w:t>
            </w:r>
          </w:p>
          <w:p w14:paraId="0B45504D" w14:textId="77777777" w:rsidR="001E5B16" w:rsidRPr="001E5B16" w:rsidRDefault="001E5B16" w:rsidP="001E5B16">
            <w:pPr>
              <w:snapToGrid w:val="0"/>
              <w:jc w:val="center"/>
              <w:rPr>
                <w:rFonts w:ascii="Arial" w:eastAsia="黑体" w:hAnsi="Arial"/>
                <w:bCs/>
                <w:color w:val="000000"/>
                <w:sz w:val="21"/>
                <w:szCs w:val="16"/>
              </w:rPr>
            </w:pPr>
            <w:r w:rsidRPr="001E5B16">
              <w:rPr>
                <w:rFonts w:ascii="Arial" w:eastAsia="黑体" w:hAnsi="Arial" w:hint="eastAsia"/>
                <w:bCs/>
                <w:color w:val="000000"/>
                <w:sz w:val="21"/>
                <w:szCs w:val="16"/>
              </w:rPr>
              <w:t>听力理解</w:t>
            </w:r>
          </w:p>
        </w:tc>
        <w:tc>
          <w:tcPr>
            <w:tcW w:w="1087" w:type="dxa"/>
            <w:tcBorders>
              <w:top w:val="single" w:sz="12" w:space="0" w:color="auto"/>
            </w:tcBorders>
            <w:vAlign w:val="center"/>
          </w:tcPr>
          <w:p w14:paraId="7D266054" w14:textId="77777777" w:rsidR="001E5B16" w:rsidRPr="001E5B16" w:rsidRDefault="001E5B16" w:rsidP="001E5B16">
            <w:pPr>
              <w:snapToGrid w:val="0"/>
              <w:jc w:val="center"/>
              <w:rPr>
                <w:rFonts w:ascii="Arial" w:eastAsia="黑体" w:hAnsi="Arial"/>
                <w:bCs/>
                <w:color w:val="000000"/>
                <w:sz w:val="21"/>
                <w:szCs w:val="16"/>
              </w:rPr>
            </w:pPr>
            <w:r w:rsidRPr="001E5B16">
              <w:rPr>
                <w:rFonts w:ascii="Arial" w:eastAsia="黑体" w:hAnsi="Arial" w:hint="eastAsia"/>
                <w:bCs/>
                <w:color w:val="000000"/>
                <w:sz w:val="21"/>
                <w:szCs w:val="16"/>
              </w:rPr>
              <w:t>3</w:t>
            </w:r>
          </w:p>
          <w:p w14:paraId="444A65DC" w14:textId="77777777" w:rsidR="001E5B16" w:rsidRPr="001E5B16" w:rsidRDefault="001E5B16" w:rsidP="001E5B16">
            <w:pPr>
              <w:snapToGrid w:val="0"/>
              <w:jc w:val="center"/>
              <w:rPr>
                <w:rFonts w:ascii="Arial" w:eastAsia="黑体" w:hAnsi="Arial"/>
                <w:bCs/>
                <w:color w:val="000000"/>
                <w:sz w:val="21"/>
                <w:szCs w:val="16"/>
              </w:rPr>
            </w:pPr>
            <w:r w:rsidRPr="001E5B16">
              <w:rPr>
                <w:rFonts w:ascii="Arial" w:eastAsia="黑体" w:hAnsi="Arial" w:hint="eastAsia"/>
                <w:bCs/>
                <w:color w:val="000000"/>
                <w:sz w:val="21"/>
                <w:szCs w:val="16"/>
              </w:rPr>
              <w:t>口语表达</w:t>
            </w:r>
          </w:p>
        </w:tc>
        <w:tc>
          <w:tcPr>
            <w:tcW w:w="1046" w:type="dxa"/>
            <w:tcBorders>
              <w:top w:val="single" w:sz="12" w:space="0" w:color="auto"/>
              <w:right w:val="single" w:sz="12" w:space="0" w:color="auto"/>
            </w:tcBorders>
            <w:vAlign w:val="center"/>
          </w:tcPr>
          <w:p w14:paraId="75327FC3" w14:textId="77777777" w:rsidR="001E5B16" w:rsidRPr="001E5B16" w:rsidRDefault="001E5B16" w:rsidP="001E5B16">
            <w:pPr>
              <w:snapToGrid w:val="0"/>
              <w:jc w:val="center"/>
              <w:rPr>
                <w:rFonts w:ascii="Arial" w:eastAsia="黑体" w:hAnsi="Arial"/>
                <w:bCs/>
                <w:color w:val="000000"/>
                <w:sz w:val="21"/>
                <w:szCs w:val="16"/>
              </w:rPr>
            </w:pPr>
            <w:r w:rsidRPr="001E5B16">
              <w:rPr>
                <w:rFonts w:ascii="Arial" w:eastAsia="黑体" w:hAnsi="Arial" w:hint="eastAsia"/>
                <w:bCs/>
                <w:color w:val="000000"/>
                <w:sz w:val="21"/>
                <w:szCs w:val="16"/>
              </w:rPr>
              <w:t>4</w:t>
            </w:r>
          </w:p>
          <w:p w14:paraId="2D5C49B0" w14:textId="77777777" w:rsidR="001E5B16" w:rsidRPr="001E5B16" w:rsidRDefault="001E5B16" w:rsidP="001E5B16">
            <w:pPr>
              <w:snapToGrid w:val="0"/>
              <w:jc w:val="center"/>
              <w:rPr>
                <w:rFonts w:ascii="Arial" w:eastAsia="黑体" w:hAnsi="Arial"/>
                <w:bCs/>
                <w:color w:val="000000"/>
                <w:sz w:val="21"/>
                <w:szCs w:val="16"/>
              </w:rPr>
            </w:pPr>
            <w:r w:rsidRPr="001E5B16">
              <w:rPr>
                <w:rFonts w:ascii="Arial" w:eastAsia="黑体" w:hAnsi="Arial" w:hint="eastAsia"/>
                <w:bCs/>
                <w:color w:val="000000"/>
                <w:sz w:val="21"/>
                <w:szCs w:val="16"/>
              </w:rPr>
              <w:t>人文素养</w:t>
            </w:r>
          </w:p>
        </w:tc>
      </w:tr>
      <w:tr w:rsidR="001E5B16" w:rsidRPr="00BD4D90" w14:paraId="32A10C6E" w14:textId="77777777" w:rsidTr="00C2269E">
        <w:trPr>
          <w:trHeight w:val="340"/>
        </w:trPr>
        <w:tc>
          <w:tcPr>
            <w:tcW w:w="3971" w:type="dxa"/>
            <w:tcBorders>
              <w:left w:val="single" w:sz="12" w:space="0" w:color="auto"/>
            </w:tcBorders>
          </w:tcPr>
          <w:p w14:paraId="4D73BAFA" w14:textId="0C57D6EE" w:rsidR="001E5B16" w:rsidRPr="00BD4D90" w:rsidRDefault="001E5B16" w:rsidP="001E5B16">
            <w:pPr>
              <w:jc w:val="center"/>
              <w:rPr>
                <w:rFonts w:ascii="Times New Roman" w:hAnsi="Times New Roman" w:cs="Times New Roman"/>
                <w:color w:val="000000"/>
                <w:sz w:val="21"/>
                <w:szCs w:val="21"/>
              </w:rPr>
            </w:pPr>
            <w:r w:rsidRPr="00BD4D90">
              <w:rPr>
                <w:rFonts w:ascii="Times New Roman" w:hAnsi="Times New Roman" w:cs="Times New Roman"/>
                <w:color w:val="000000"/>
                <w:sz w:val="21"/>
                <w:szCs w:val="21"/>
              </w:rPr>
              <w:t>Unit 1</w:t>
            </w:r>
            <w:r w:rsidR="007100FB">
              <w:rPr>
                <w:rFonts w:ascii="Times New Roman" w:hAnsi="Times New Roman" w:cs="Times New Roman"/>
                <w:color w:val="000000"/>
                <w:sz w:val="21"/>
                <w:szCs w:val="21"/>
              </w:rPr>
              <w:t xml:space="preserve"> </w:t>
            </w:r>
            <w:r w:rsidR="002A64D5" w:rsidRPr="002A64D5">
              <w:rPr>
                <w:rFonts w:ascii="Times New Roman" w:hAnsi="Times New Roman" w:cs="Times New Roman"/>
                <w:color w:val="000000"/>
                <w:sz w:val="21"/>
                <w:szCs w:val="21"/>
              </w:rPr>
              <w:t xml:space="preserve">Living in a </w:t>
            </w:r>
            <w:r w:rsidR="00227480">
              <w:rPr>
                <w:rFonts w:ascii="Times New Roman" w:hAnsi="Times New Roman" w:cs="Times New Roman" w:hint="eastAsia"/>
                <w:color w:val="000000"/>
                <w:sz w:val="21"/>
                <w:szCs w:val="21"/>
              </w:rPr>
              <w:t>D</w:t>
            </w:r>
            <w:r w:rsidR="002A64D5" w:rsidRPr="002A64D5">
              <w:rPr>
                <w:rFonts w:ascii="Times New Roman" w:hAnsi="Times New Roman" w:cs="Times New Roman"/>
                <w:color w:val="000000"/>
                <w:sz w:val="21"/>
                <w:szCs w:val="21"/>
              </w:rPr>
              <w:t xml:space="preserve">igital </w:t>
            </w:r>
            <w:r w:rsidR="00227480">
              <w:rPr>
                <w:rFonts w:ascii="Times New Roman" w:hAnsi="Times New Roman" w:cs="Times New Roman" w:hint="eastAsia"/>
                <w:color w:val="000000"/>
                <w:sz w:val="21"/>
                <w:szCs w:val="21"/>
              </w:rPr>
              <w:t>W</w:t>
            </w:r>
            <w:r w:rsidR="002A64D5" w:rsidRPr="002A64D5">
              <w:rPr>
                <w:rFonts w:ascii="Times New Roman" w:hAnsi="Times New Roman" w:cs="Times New Roman"/>
                <w:color w:val="000000"/>
                <w:sz w:val="21"/>
                <w:szCs w:val="21"/>
              </w:rPr>
              <w:t>orld</w:t>
            </w:r>
          </w:p>
        </w:tc>
        <w:tc>
          <w:tcPr>
            <w:tcW w:w="1086" w:type="dxa"/>
            <w:vAlign w:val="center"/>
          </w:tcPr>
          <w:p w14:paraId="6BD8DAB7"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c>
          <w:tcPr>
            <w:tcW w:w="1087" w:type="dxa"/>
            <w:vAlign w:val="center"/>
          </w:tcPr>
          <w:p w14:paraId="794B8CC6"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c>
          <w:tcPr>
            <w:tcW w:w="1087" w:type="dxa"/>
            <w:vAlign w:val="center"/>
          </w:tcPr>
          <w:p w14:paraId="62647027"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c>
          <w:tcPr>
            <w:tcW w:w="1046" w:type="dxa"/>
            <w:tcBorders>
              <w:right w:val="single" w:sz="12" w:space="0" w:color="auto"/>
            </w:tcBorders>
            <w:vAlign w:val="center"/>
          </w:tcPr>
          <w:p w14:paraId="422F7B7C"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r>
      <w:tr w:rsidR="001E5B16" w:rsidRPr="00BD4D90" w14:paraId="6AE93F2A" w14:textId="77777777" w:rsidTr="00C2269E">
        <w:trPr>
          <w:trHeight w:val="340"/>
        </w:trPr>
        <w:tc>
          <w:tcPr>
            <w:tcW w:w="3971" w:type="dxa"/>
            <w:tcBorders>
              <w:left w:val="single" w:sz="12" w:space="0" w:color="auto"/>
            </w:tcBorders>
          </w:tcPr>
          <w:p w14:paraId="67669D44" w14:textId="0EBDEF70" w:rsidR="001E5B16" w:rsidRPr="00BD4D90" w:rsidRDefault="001E5B16" w:rsidP="001E5B16">
            <w:pPr>
              <w:jc w:val="center"/>
              <w:rPr>
                <w:rFonts w:ascii="Times New Roman" w:hAnsi="Times New Roman" w:cs="Times New Roman"/>
                <w:color w:val="000000"/>
                <w:sz w:val="21"/>
                <w:szCs w:val="21"/>
              </w:rPr>
            </w:pPr>
            <w:r w:rsidRPr="00BD4D90">
              <w:rPr>
                <w:rFonts w:ascii="Times New Roman" w:hAnsi="Times New Roman" w:cs="Times New Roman"/>
                <w:color w:val="000000"/>
                <w:sz w:val="21"/>
                <w:szCs w:val="21"/>
              </w:rPr>
              <w:t>Unit 2</w:t>
            </w:r>
            <w:r w:rsidR="007100FB">
              <w:rPr>
                <w:rFonts w:ascii="Times New Roman" w:hAnsi="Times New Roman" w:cs="Times New Roman"/>
                <w:color w:val="000000"/>
                <w:sz w:val="21"/>
                <w:szCs w:val="21"/>
              </w:rPr>
              <w:t xml:space="preserve"> </w:t>
            </w:r>
            <w:r w:rsidR="008D07BB" w:rsidRPr="008D07BB">
              <w:rPr>
                <w:rFonts w:ascii="Times New Roman" w:hAnsi="Times New Roman" w:cs="Times New Roman"/>
                <w:color w:val="000000"/>
                <w:sz w:val="21"/>
                <w:szCs w:val="21"/>
              </w:rPr>
              <w:t xml:space="preserve">A </w:t>
            </w:r>
            <w:r w:rsidR="00227480">
              <w:rPr>
                <w:rFonts w:ascii="Times New Roman" w:hAnsi="Times New Roman" w:cs="Times New Roman" w:hint="eastAsia"/>
                <w:color w:val="000000"/>
                <w:sz w:val="21"/>
                <w:szCs w:val="21"/>
              </w:rPr>
              <w:t>W</w:t>
            </w:r>
            <w:r w:rsidR="008D07BB" w:rsidRPr="008D07BB">
              <w:rPr>
                <w:rFonts w:ascii="Times New Roman" w:hAnsi="Times New Roman" w:cs="Times New Roman"/>
                <w:color w:val="000000"/>
                <w:sz w:val="21"/>
                <w:szCs w:val="21"/>
              </w:rPr>
              <w:t>onderful</w:t>
            </w:r>
            <w:r w:rsidR="00227480">
              <w:rPr>
                <w:rFonts w:ascii="Times New Roman" w:hAnsi="Times New Roman" w:cs="Times New Roman" w:hint="eastAsia"/>
                <w:color w:val="000000"/>
                <w:sz w:val="21"/>
                <w:szCs w:val="21"/>
              </w:rPr>
              <w:t xml:space="preserve"> L</w:t>
            </w:r>
            <w:r w:rsidR="008D07BB" w:rsidRPr="008D07BB">
              <w:rPr>
                <w:rFonts w:ascii="Times New Roman" w:hAnsi="Times New Roman" w:cs="Times New Roman"/>
                <w:color w:val="000000"/>
                <w:sz w:val="21"/>
                <w:szCs w:val="21"/>
              </w:rPr>
              <w:t>ife</w:t>
            </w:r>
          </w:p>
        </w:tc>
        <w:tc>
          <w:tcPr>
            <w:tcW w:w="1086" w:type="dxa"/>
            <w:vAlign w:val="center"/>
          </w:tcPr>
          <w:p w14:paraId="66AC3A94"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c>
          <w:tcPr>
            <w:tcW w:w="1087" w:type="dxa"/>
            <w:vAlign w:val="center"/>
          </w:tcPr>
          <w:p w14:paraId="785029C9"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c>
          <w:tcPr>
            <w:tcW w:w="1087" w:type="dxa"/>
            <w:vAlign w:val="center"/>
          </w:tcPr>
          <w:p w14:paraId="3660050C"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c>
          <w:tcPr>
            <w:tcW w:w="1046" w:type="dxa"/>
            <w:tcBorders>
              <w:right w:val="single" w:sz="12" w:space="0" w:color="auto"/>
            </w:tcBorders>
            <w:vAlign w:val="center"/>
          </w:tcPr>
          <w:p w14:paraId="1CAE6F1C"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r>
      <w:tr w:rsidR="001E5B16" w:rsidRPr="00BD4D90" w14:paraId="2B8C9544" w14:textId="77777777" w:rsidTr="00C2269E">
        <w:trPr>
          <w:trHeight w:val="340"/>
        </w:trPr>
        <w:tc>
          <w:tcPr>
            <w:tcW w:w="3971" w:type="dxa"/>
            <w:tcBorders>
              <w:left w:val="single" w:sz="12" w:space="0" w:color="auto"/>
            </w:tcBorders>
          </w:tcPr>
          <w:p w14:paraId="11291EBA" w14:textId="63701A75" w:rsidR="001E5B16" w:rsidRPr="00BD4D90" w:rsidRDefault="001E5B16" w:rsidP="001E5B16">
            <w:pPr>
              <w:jc w:val="center"/>
              <w:rPr>
                <w:color w:val="000000"/>
                <w:sz w:val="21"/>
                <w:szCs w:val="21"/>
              </w:rPr>
            </w:pPr>
            <w:r w:rsidRPr="00BD4D90">
              <w:rPr>
                <w:rFonts w:ascii="Times New Roman" w:hAnsi="Times New Roman" w:cs="Times New Roman" w:hint="eastAsia"/>
                <w:color w:val="000000"/>
                <w:sz w:val="21"/>
                <w:szCs w:val="21"/>
              </w:rPr>
              <w:t>Unit 3</w:t>
            </w:r>
            <w:r w:rsidR="007100FB">
              <w:rPr>
                <w:rFonts w:ascii="Times New Roman" w:hAnsi="Times New Roman" w:cs="Times New Roman"/>
                <w:color w:val="000000"/>
                <w:sz w:val="21"/>
                <w:szCs w:val="21"/>
              </w:rPr>
              <w:t xml:space="preserve"> </w:t>
            </w:r>
            <w:r w:rsidR="008D07BB" w:rsidRPr="008D07BB">
              <w:rPr>
                <w:rFonts w:ascii="Times New Roman" w:hAnsi="Times New Roman" w:cs="Times New Roman"/>
                <w:color w:val="000000"/>
                <w:sz w:val="21"/>
                <w:szCs w:val="21"/>
              </w:rPr>
              <w:t>Here and There</w:t>
            </w:r>
          </w:p>
        </w:tc>
        <w:tc>
          <w:tcPr>
            <w:tcW w:w="1086" w:type="dxa"/>
            <w:vAlign w:val="center"/>
          </w:tcPr>
          <w:p w14:paraId="718C91C5"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c>
          <w:tcPr>
            <w:tcW w:w="1087" w:type="dxa"/>
            <w:vAlign w:val="center"/>
          </w:tcPr>
          <w:p w14:paraId="38C1285B"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c>
          <w:tcPr>
            <w:tcW w:w="1087" w:type="dxa"/>
            <w:vAlign w:val="center"/>
          </w:tcPr>
          <w:p w14:paraId="6535F336"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c>
          <w:tcPr>
            <w:tcW w:w="1046" w:type="dxa"/>
            <w:tcBorders>
              <w:right w:val="single" w:sz="12" w:space="0" w:color="auto"/>
            </w:tcBorders>
            <w:vAlign w:val="center"/>
          </w:tcPr>
          <w:p w14:paraId="61C05BBF"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r>
      <w:tr w:rsidR="001E5B16" w:rsidRPr="00BD4D90" w14:paraId="432FDD00" w14:textId="77777777" w:rsidTr="00C2269E">
        <w:trPr>
          <w:trHeight w:val="340"/>
        </w:trPr>
        <w:tc>
          <w:tcPr>
            <w:tcW w:w="3971" w:type="dxa"/>
            <w:tcBorders>
              <w:left w:val="single" w:sz="12" w:space="0" w:color="auto"/>
            </w:tcBorders>
          </w:tcPr>
          <w:p w14:paraId="4B47143D" w14:textId="7403E192" w:rsidR="001E5B16" w:rsidRPr="00BD4D90" w:rsidRDefault="001E5B16" w:rsidP="001E5B16">
            <w:pPr>
              <w:jc w:val="center"/>
              <w:rPr>
                <w:rFonts w:ascii="Times New Roman" w:hAnsi="Times New Roman" w:cs="Times New Roman"/>
                <w:color w:val="000000"/>
                <w:sz w:val="21"/>
                <w:szCs w:val="21"/>
              </w:rPr>
            </w:pPr>
            <w:r w:rsidRPr="00BD4D90">
              <w:rPr>
                <w:rFonts w:ascii="Times New Roman" w:hAnsi="Times New Roman" w:cs="Times New Roman" w:hint="eastAsia"/>
                <w:color w:val="000000"/>
                <w:sz w:val="21"/>
                <w:szCs w:val="21"/>
              </w:rPr>
              <w:t>Unit4</w:t>
            </w:r>
            <w:r w:rsidR="007100FB">
              <w:rPr>
                <w:rFonts w:ascii="Times New Roman" w:hAnsi="Times New Roman" w:cs="Times New Roman"/>
                <w:color w:val="000000"/>
                <w:sz w:val="21"/>
                <w:szCs w:val="21"/>
              </w:rPr>
              <w:t xml:space="preserve"> </w:t>
            </w:r>
            <w:r w:rsidR="008D07BB" w:rsidRPr="008D07BB">
              <w:rPr>
                <w:rFonts w:ascii="Times New Roman" w:hAnsi="Times New Roman" w:cs="Times New Roman"/>
                <w:color w:val="000000"/>
                <w:sz w:val="21"/>
                <w:szCs w:val="21"/>
              </w:rPr>
              <w:t xml:space="preserve">Workplace </w:t>
            </w:r>
            <w:r w:rsidR="00227480">
              <w:rPr>
                <w:rFonts w:ascii="Times New Roman" w:hAnsi="Times New Roman" w:cs="Times New Roman" w:hint="eastAsia"/>
                <w:color w:val="000000"/>
                <w:sz w:val="21"/>
                <w:szCs w:val="21"/>
              </w:rPr>
              <w:t>W</w:t>
            </w:r>
            <w:r w:rsidR="008D07BB" w:rsidRPr="008D07BB">
              <w:rPr>
                <w:rFonts w:ascii="Times New Roman" w:hAnsi="Times New Roman" w:cs="Times New Roman"/>
                <w:color w:val="000000"/>
                <w:sz w:val="21"/>
                <w:szCs w:val="21"/>
              </w:rPr>
              <w:t>isdom</w:t>
            </w:r>
          </w:p>
        </w:tc>
        <w:tc>
          <w:tcPr>
            <w:tcW w:w="1086" w:type="dxa"/>
            <w:vAlign w:val="center"/>
          </w:tcPr>
          <w:p w14:paraId="00E04D64"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c>
          <w:tcPr>
            <w:tcW w:w="1087" w:type="dxa"/>
            <w:vAlign w:val="center"/>
          </w:tcPr>
          <w:p w14:paraId="3805B804"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c>
          <w:tcPr>
            <w:tcW w:w="1087" w:type="dxa"/>
            <w:vAlign w:val="center"/>
          </w:tcPr>
          <w:p w14:paraId="4E713E41"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c>
          <w:tcPr>
            <w:tcW w:w="1046" w:type="dxa"/>
            <w:tcBorders>
              <w:right w:val="single" w:sz="12" w:space="0" w:color="auto"/>
            </w:tcBorders>
            <w:vAlign w:val="center"/>
          </w:tcPr>
          <w:p w14:paraId="696E2FE2"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r>
      <w:tr w:rsidR="001E5B16" w:rsidRPr="00BD4D90" w14:paraId="6A1F8F01" w14:textId="77777777" w:rsidTr="00C2269E">
        <w:trPr>
          <w:trHeight w:val="340"/>
        </w:trPr>
        <w:tc>
          <w:tcPr>
            <w:tcW w:w="3971" w:type="dxa"/>
            <w:tcBorders>
              <w:left w:val="single" w:sz="12" w:space="0" w:color="auto"/>
            </w:tcBorders>
          </w:tcPr>
          <w:p w14:paraId="1E3E120F" w14:textId="1DB337F3" w:rsidR="001E5B16" w:rsidRPr="00BD4D90" w:rsidRDefault="001E5B16" w:rsidP="001E5B16">
            <w:pPr>
              <w:jc w:val="center"/>
              <w:rPr>
                <w:rFonts w:ascii="Times New Roman" w:hAnsi="Times New Roman" w:cs="Times New Roman"/>
                <w:color w:val="000000"/>
                <w:sz w:val="21"/>
                <w:szCs w:val="21"/>
              </w:rPr>
            </w:pPr>
            <w:r w:rsidRPr="00BD4D90">
              <w:rPr>
                <w:rFonts w:ascii="Times New Roman" w:hAnsi="Times New Roman" w:cs="Times New Roman" w:hint="eastAsia"/>
                <w:color w:val="000000"/>
                <w:sz w:val="21"/>
                <w:szCs w:val="21"/>
              </w:rPr>
              <w:t>Unit 5</w:t>
            </w:r>
            <w:r w:rsidR="007100FB">
              <w:rPr>
                <w:rFonts w:ascii="Times New Roman" w:hAnsi="Times New Roman" w:cs="Times New Roman"/>
                <w:color w:val="000000"/>
                <w:sz w:val="21"/>
                <w:szCs w:val="21"/>
              </w:rPr>
              <w:t xml:space="preserve"> </w:t>
            </w:r>
            <w:r w:rsidR="00227480">
              <w:rPr>
                <w:rFonts w:ascii="Times New Roman" w:hAnsi="Times New Roman" w:cs="Times New Roman"/>
                <w:color w:val="000000"/>
                <w:sz w:val="21"/>
                <w:szCs w:val="21"/>
              </w:rPr>
              <w:t xml:space="preserve">Going into </w:t>
            </w:r>
            <w:r w:rsidR="00227480">
              <w:rPr>
                <w:rFonts w:ascii="Times New Roman" w:hAnsi="Times New Roman" w:cs="Times New Roman" w:hint="eastAsia"/>
                <w:color w:val="000000"/>
                <w:sz w:val="21"/>
                <w:szCs w:val="21"/>
              </w:rPr>
              <w:t>S</w:t>
            </w:r>
            <w:r w:rsidR="008D07BB" w:rsidRPr="008D07BB">
              <w:rPr>
                <w:rFonts w:ascii="Times New Roman" w:hAnsi="Times New Roman" w:cs="Times New Roman"/>
                <w:color w:val="000000"/>
                <w:sz w:val="21"/>
                <w:szCs w:val="21"/>
              </w:rPr>
              <w:t>pace</w:t>
            </w:r>
          </w:p>
        </w:tc>
        <w:tc>
          <w:tcPr>
            <w:tcW w:w="1086" w:type="dxa"/>
            <w:vAlign w:val="center"/>
          </w:tcPr>
          <w:p w14:paraId="4E4780BF"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c>
          <w:tcPr>
            <w:tcW w:w="1087" w:type="dxa"/>
            <w:vAlign w:val="center"/>
          </w:tcPr>
          <w:p w14:paraId="2822FB2D"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c>
          <w:tcPr>
            <w:tcW w:w="1087" w:type="dxa"/>
            <w:vAlign w:val="center"/>
          </w:tcPr>
          <w:p w14:paraId="610AB461"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c>
          <w:tcPr>
            <w:tcW w:w="1046" w:type="dxa"/>
            <w:tcBorders>
              <w:right w:val="single" w:sz="12" w:space="0" w:color="auto"/>
            </w:tcBorders>
            <w:vAlign w:val="center"/>
          </w:tcPr>
          <w:p w14:paraId="72B6CE91"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r>
      <w:tr w:rsidR="001E5B16" w:rsidRPr="00BD4D90" w14:paraId="4B49C03F" w14:textId="77777777" w:rsidTr="00C2269E">
        <w:trPr>
          <w:trHeight w:val="340"/>
        </w:trPr>
        <w:tc>
          <w:tcPr>
            <w:tcW w:w="3971" w:type="dxa"/>
            <w:tcBorders>
              <w:left w:val="single" w:sz="12" w:space="0" w:color="auto"/>
            </w:tcBorders>
          </w:tcPr>
          <w:p w14:paraId="57BDFCCB" w14:textId="70C2F43B" w:rsidR="001E5B16" w:rsidRPr="00BD4D90" w:rsidRDefault="001E5B16" w:rsidP="001E5B16">
            <w:pPr>
              <w:jc w:val="center"/>
              <w:rPr>
                <w:rFonts w:ascii="Times New Roman" w:hAnsi="Times New Roman" w:cs="Times New Roman"/>
                <w:color w:val="000000"/>
                <w:sz w:val="21"/>
                <w:szCs w:val="21"/>
              </w:rPr>
            </w:pPr>
            <w:r w:rsidRPr="00BD4D90">
              <w:rPr>
                <w:rFonts w:ascii="Times New Roman" w:hAnsi="Times New Roman" w:cs="Times New Roman" w:hint="eastAsia"/>
                <w:color w:val="000000"/>
                <w:sz w:val="21"/>
                <w:szCs w:val="21"/>
              </w:rPr>
              <w:t>Unit 6</w:t>
            </w:r>
            <w:r w:rsidR="007100FB">
              <w:rPr>
                <w:rFonts w:ascii="Times New Roman" w:hAnsi="Times New Roman" w:cs="Times New Roman"/>
                <w:color w:val="000000"/>
                <w:sz w:val="21"/>
                <w:szCs w:val="21"/>
              </w:rPr>
              <w:t xml:space="preserve"> </w:t>
            </w:r>
            <w:r w:rsidR="008D07BB" w:rsidRPr="008D07BB">
              <w:rPr>
                <w:rFonts w:ascii="Times New Roman" w:hAnsi="Times New Roman" w:cs="Times New Roman"/>
                <w:color w:val="000000"/>
                <w:sz w:val="21"/>
                <w:szCs w:val="21"/>
              </w:rPr>
              <w:t xml:space="preserve">Economic </w:t>
            </w:r>
            <w:r w:rsidR="00227480">
              <w:rPr>
                <w:rFonts w:ascii="Times New Roman" w:hAnsi="Times New Roman" w:cs="Times New Roman" w:hint="eastAsia"/>
                <w:color w:val="000000"/>
                <w:sz w:val="21"/>
                <w:szCs w:val="21"/>
              </w:rPr>
              <w:t>D</w:t>
            </w:r>
            <w:r w:rsidR="008D07BB" w:rsidRPr="008D07BB">
              <w:rPr>
                <w:rFonts w:ascii="Times New Roman" w:hAnsi="Times New Roman" w:cs="Times New Roman"/>
                <w:color w:val="000000"/>
                <w:sz w:val="21"/>
                <w:szCs w:val="21"/>
              </w:rPr>
              <w:t>rive</w:t>
            </w:r>
          </w:p>
        </w:tc>
        <w:tc>
          <w:tcPr>
            <w:tcW w:w="1086" w:type="dxa"/>
            <w:vAlign w:val="center"/>
          </w:tcPr>
          <w:p w14:paraId="2E97D303"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c>
          <w:tcPr>
            <w:tcW w:w="1087" w:type="dxa"/>
            <w:vAlign w:val="center"/>
          </w:tcPr>
          <w:p w14:paraId="1186D6B6"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c>
          <w:tcPr>
            <w:tcW w:w="1087" w:type="dxa"/>
            <w:vAlign w:val="center"/>
          </w:tcPr>
          <w:p w14:paraId="7CE7B591"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c>
          <w:tcPr>
            <w:tcW w:w="1046" w:type="dxa"/>
            <w:tcBorders>
              <w:right w:val="single" w:sz="12" w:space="0" w:color="auto"/>
            </w:tcBorders>
            <w:vAlign w:val="center"/>
          </w:tcPr>
          <w:p w14:paraId="602D7761"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r>
      <w:tr w:rsidR="00951711" w:rsidRPr="00BD4D90" w14:paraId="5F33AD8F" w14:textId="77777777" w:rsidTr="00C2269E">
        <w:trPr>
          <w:trHeight w:val="340"/>
        </w:trPr>
        <w:tc>
          <w:tcPr>
            <w:tcW w:w="3971" w:type="dxa"/>
            <w:tcBorders>
              <w:top w:val="single" w:sz="4" w:space="0" w:color="auto"/>
              <w:left w:val="single" w:sz="12" w:space="0" w:color="auto"/>
              <w:bottom w:val="single" w:sz="4" w:space="0" w:color="auto"/>
              <w:right w:val="single" w:sz="4" w:space="0" w:color="auto"/>
            </w:tcBorders>
          </w:tcPr>
          <w:p w14:paraId="7DF86883" w14:textId="078B7BA6" w:rsidR="00951711" w:rsidRPr="00BD4D90" w:rsidRDefault="00951711" w:rsidP="00F33A83">
            <w:pPr>
              <w:jc w:val="center"/>
              <w:rPr>
                <w:rFonts w:ascii="Times New Roman" w:hAnsi="Times New Roman" w:cs="Times New Roman"/>
                <w:color w:val="000000"/>
                <w:sz w:val="21"/>
                <w:szCs w:val="21"/>
              </w:rPr>
            </w:pPr>
            <w:r w:rsidRPr="00BD4D90">
              <w:rPr>
                <w:rFonts w:ascii="Times New Roman" w:hAnsi="Times New Roman" w:cs="Times New Roman" w:hint="eastAsia"/>
                <w:color w:val="000000"/>
                <w:sz w:val="21"/>
                <w:szCs w:val="21"/>
              </w:rPr>
              <w:t>四级听力训练</w:t>
            </w:r>
            <w:r w:rsidRPr="00BD4D90">
              <w:rPr>
                <w:rFonts w:ascii="Times New Roman" w:hAnsi="Times New Roman" w:cs="Times New Roman"/>
                <w:color w:val="000000"/>
                <w:sz w:val="21"/>
                <w:szCs w:val="21"/>
              </w:rPr>
              <w:t>1</w:t>
            </w:r>
            <w:r w:rsidR="007100FB">
              <w:rPr>
                <w:rFonts w:ascii="Times New Roman" w:hAnsi="Times New Roman" w:cs="Times New Roman"/>
                <w:color w:val="000000"/>
                <w:sz w:val="21"/>
                <w:szCs w:val="21"/>
              </w:rPr>
              <w:t>-5</w:t>
            </w:r>
          </w:p>
        </w:tc>
        <w:tc>
          <w:tcPr>
            <w:tcW w:w="1086" w:type="dxa"/>
            <w:tcBorders>
              <w:top w:val="single" w:sz="4" w:space="0" w:color="auto"/>
              <w:left w:val="single" w:sz="4" w:space="0" w:color="auto"/>
              <w:bottom w:val="single" w:sz="4" w:space="0" w:color="auto"/>
              <w:right w:val="single" w:sz="4" w:space="0" w:color="auto"/>
            </w:tcBorders>
            <w:vAlign w:val="center"/>
          </w:tcPr>
          <w:p w14:paraId="3DCE6885" w14:textId="77777777" w:rsidR="00951711" w:rsidRPr="00BD4D90" w:rsidRDefault="00951711" w:rsidP="00F33A83">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c>
          <w:tcPr>
            <w:tcW w:w="1087" w:type="dxa"/>
            <w:tcBorders>
              <w:top w:val="single" w:sz="4" w:space="0" w:color="auto"/>
              <w:left w:val="single" w:sz="4" w:space="0" w:color="auto"/>
              <w:bottom w:val="single" w:sz="4" w:space="0" w:color="auto"/>
              <w:right w:val="single" w:sz="4" w:space="0" w:color="auto"/>
            </w:tcBorders>
            <w:vAlign w:val="center"/>
          </w:tcPr>
          <w:p w14:paraId="328C84C4" w14:textId="77777777" w:rsidR="00951711" w:rsidRPr="00BD4D90" w:rsidRDefault="00951711" w:rsidP="00F33A83">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c>
          <w:tcPr>
            <w:tcW w:w="1087" w:type="dxa"/>
            <w:tcBorders>
              <w:top w:val="single" w:sz="4" w:space="0" w:color="auto"/>
              <w:left w:val="single" w:sz="4" w:space="0" w:color="auto"/>
              <w:bottom w:val="single" w:sz="4" w:space="0" w:color="auto"/>
              <w:right w:val="single" w:sz="4" w:space="0" w:color="auto"/>
            </w:tcBorders>
            <w:vAlign w:val="center"/>
          </w:tcPr>
          <w:p w14:paraId="53CE33DC" w14:textId="77777777" w:rsidR="00951711" w:rsidRPr="00BD4D90" w:rsidRDefault="00951711" w:rsidP="00F33A83">
            <w:pPr>
              <w:jc w:val="center"/>
              <w:rPr>
                <w:rFonts w:ascii="Times New Roman" w:hAnsi="Times New Roman"/>
                <w:color w:val="000000"/>
                <w:sz w:val="21"/>
                <w:szCs w:val="21"/>
              </w:rPr>
            </w:pPr>
          </w:p>
        </w:tc>
        <w:tc>
          <w:tcPr>
            <w:tcW w:w="1046" w:type="dxa"/>
            <w:tcBorders>
              <w:top w:val="single" w:sz="4" w:space="0" w:color="auto"/>
              <w:left w:val="single" w:sz="4" w:space="0" w:color="auto"/>
              <w:bottom w:val="single" w:sz="4" w:space="0" w:color="auto"/>
              <w:right w:val="single" w:sz="12" w:space="0" w:color="auto"/>
            </w:tcBorders>
            <w:vAlign w:val="center"/>
          </w:tcPr>
          <w:p w14:paraId="28A864E7" w14:textId="42B88DC5" w:rsidR="00951711" w:rsidRPr="00BD4D90" w:rsidRDefault="004E2B45" w:rsidP="00F33A83">
            <w:pPr>
              <w:jc w:val="center"/>
              <w:rPr>
                <w:rFonts w:ascii="Times New Roman" w:hAnsi="Times New Roman"/>
                <w:color w:val="000000"/>
                <w:sz w:val="21"/>
                <w:szCs w:val="21"/>
              </w:rPr>
            </w:pPr>
            <w:r w:rsidRPr="004E2B45">
              <w:rPr>
                <w:rFonts w:ascii="Times New Roman" w:hAnsi="Times New Roman" w:hint="eastAsia"/>
                <w:color w:val="000000"/>
                <w:sz w:val="21"/>
                <w:szCs w:val="21"/>
              </w:rPr>
              <w:t>√</w:t>
            </w:r>
          </w:p>
        </w:tc>
      </w:tr>
      <w:tr w:rsidR="001E5B16" w:rsidRPr="00BD4D90" w14:paraId="37220756" w14:textId="77777777" w:rsidTr="00C2269E">
        <w:trPr>
          <w:trHeight w:val="340"/>
        </w:trPr>
        <w:tc>
          <w:tcPr>
            <w:tcW w:w="3971" w:type="dxa"/>
            <w:tcBorders>
              <w:left w:val="single" w:sz="12" w:space="0" w:color="auto"/>
              <w:bottom w:val="single" w:sz="12" w:space="0" w:color="auto"/>
            </w:tcBorders>
          </w:tcPr>
          <w:p w14:paraId="71CF7B09"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口试</w:t>
            </w:r>
          </w:p>
        </w:tc>
        <w:tc>
          <w:tcPr>
            <w:tcW w:w="1086" w:type="dxa"/>
            <w:tcBorders>
              <w:bottom w:val="single" w:sz="12" w:space="0" w:color="auto"/>
            </w:tcBorders>
            <w:vAlign w:val="center"/>
          </w:tcPr>
          <w:p w14:paraId="3FAFFD3C" w14:textId="77777777" w:rsidR="001E5B16" w:rsidRPr="00BD4D90" w:rsidRDefault="001E5B16" w:rsidP="001E5B16">
            <w:pPr>
              <w:jc w:val="center"/>
              <w:rPr>
                <w:rFonts w:ascii="Times New Roman" w:hAnsi="Times New Roman"/>
                <w:color w:val="000000"/>
                <w:sz w:val="21"/>
                <w:szCs w:val="21"/>
              </w:rPr>
            </w:pPr>
          </w:p>
        </w:tc>
        <w:tc>
          <w:tcPr>
            <w:tcW w:w="1087" w:type="dxa"/>
            <w:tcBorders>
              <w:bottom w:val="single" w:sz="12" w:space="0" w:color="auto"/>
            </w:tcBorders>
            <w:vAlign w:val="center"/>
          </w:tcPr>
          <w:p w14:paraId="5D92AF1A"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c>
          <w:tcPr>
            <w:tcW w:w="1087" w:type="dxa"/>
            <w:tcBorders>
              <w:bottom w:val="single" w:sz="12" w:space="0" w:color="auto"/>
            </w:tcBorders>
            <w:vAlign w:val="center"/>
          </w:tcPr>
          <w:p w14:paraId="5F545D26"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c>
          <w:tcPr>
            <w:tcW w:w="1046" w:type="dxa"/>
            <w:tcBorders>
              <w:bottom w:val="single" w:sz="12" w:space="0" w:color="auto"/>
              <w:right w:val="single" w:sz="12" w:space="0" w:color="auto"/>
            </w:tcBorders>
            <w:vAlign w:val="center"/>
          </w:tcPr>
          <w:p w14:paraId="42865970" w14:textId="77777777" w:rsidR="001E5B16" w:rsidRPr="00BD4D90" w:rsidRDefault="001E5B16" w:rsidP="001E5B16">
            <w:pPr>
              <w:jc w:val="center"/>
              <w:rPr>
                <w:rFonts w:ascii="Times New Roman" w:hAnsi="Times New Roman"/>
                <w:color w:val="000000"/>
                <w:sz w:val="21"/>
                <w:szCs w:val="21"/>
              </w:rPr>
            </w:pPr>
            <w:r w:rsidRPr="00BD4D90">
              <w:rPr>
                <w:rFonts w:ascii="Times New Roman" w:hAnsi="Times New Roman" w:hint="eastAsia"/>
                <w:color w:val="000000"/>
                <w:sz w:val="21"/>
                <w:szCs w:val="21"/>
              </w:rPr>
              <w:t>√</w:t>
            </w:r>
          </w:p>
        </w:tc>
      </w:tr>
    </w:tbl>
    <w:p w14:paraId="23180263" w14:textId="025A1417" w:rsidR="00D93E7C" w:rsidRPr="007A1B70" w:rsidRDefault="003861BA" w:rsidP="007A1B70">
      <w:pPr>
        <w:pStyle w:val="DG2"/>
        <w:spacing w:before="163" w:after="163"/>
      </w:pPr>
      <w:r w:rsidRPr="007A1B70">
        <w:rPr>
          <w:rFonts w:hint="eastAsia"/>
        </w:rPr>
        <w:t>（三）</w:t>
      </w:r>
      <w:r w:rsidR="001E5B16" w:rsidRPr="001E5B16">
        <w:rPr>
          <w:rFonts w:hint="eastAsia"/>
        </w:rPr>
        <w:t>课程教学方法与学时分配实践</w:t>
      </w:r>
    </w:p>
    <w:tbl>
      <w:tblPr>
        <w:tblStyle w:val="a5"/>
        <w:tblW w:w="4866" w:type="pct"/>
        <w:tblCellMar>
          <w:left w:w="85" w:type="dxa"/>
          <w:right w:w="85" w:type="dxa"/>
        </w:tblCellMar>
        <w:tblLook w:val="04A0" w:firstRow="1" w:lastRow="0" w:firstColumn="1" w:lastColumn="0" w:noHBand="0" w:noVBand="1"/>
      </w:tblPr>
      <w:tblGrid>
        <w:gridCol w:w="2126"/>
        <w:gridCol w:w="1787"/>
        <w:gridCol w:w="2225"/>
        <w:gridCol w:w="725"/>
        <w:gridCol w:w="669"/>
        <w:gridCol w:w="717"/>
      </w:tblGrid>
      <w:tr w:rsidR="006078A8" w14:paraId="05127A65" w14:textId="77777777" w:rsidTr="00B93DC3">
        <w:trPr>
          <w:trHeight w:val="340"/>
        </w:trPr>
        <w:tc>
          <w:tcPr>
            <w:tcW w:w="2126" w:type="dxa"/>
            <w:vMerge w:val="restart"/>
            <w:tcBorders>
              <w:top w:val="single" w:sz="12" w:space="0" w:color="auto"/>
              <w:left w:val="single" w:sz="12" w:space="0" w:color="auto"/>
            </w:tcBorders>
            <w:vAlign w:val="center"/>
          </w:tcPr>
          <w:p w14:paraId="7A1F62FD" w14:textId="77777777" w:rsidR="006078A8" w:rsidRPr="00886A21" w:rsidRDefault="006078A8" w:rsidP="00F33A83">
            <w:pPr>
              <w:snapToGrid w:val="0"/>
              <w:jc w:val="center"/>
              <w:rPr>
                <w:rFonts w:ascii="Times New Roman" w:eastAsia="黑体" w:hAnsi="Times New Roman" w:cs="Times New Roman"/>
                <w:bCs/>
                <w:sz w:val="21"/>
                <w:szCs w:val="21"/>
              </w:rPr>
            </w:pPr>
            <w:bookmarkStart w:id="5" w:name="OLE_LINK3"/>
            <w:bookmarkStart w:id="6" w:name="OLE_LINK4"/>
            <w:bookmarkEnd w:id="1"/>
            <w:bookmarkEnd w:id="2"/>
            <w:r w:rsidRPr="00886A21">
              <w:rPr>
                <w:rFonts w:ascii="Times New Roman" w:eastAsia="黑体" w:hAnsi="黑体" w:cs="Times New Roman"/>
                <w:bCs/>
                <w:sz w:val="21"/>
                <w:szCs w:val="21"/>
              </w:rPr>
              <w:t>教学单元</w:t>
            </w:r>
          </w:p>
        </w:tc>
        <w:tc>
          <w:tcPr>
            <w:tcW w:w="1787" w:type="dxa"/>
            <w:vMerge w:val="restart"/>
            <w:tcBorders>
              <w:top w:val="single" w:sz="12" w:space="0" w:color="auto"/>
            </w:tcBorders>
            <w:vAlign w:val="center"/>
          </w:tcPr>
          <w:p w14:paraId="21258D1B" w14:textId="77777777" w:rsidR="006078A8" w:rsidRPr="0059002B" w:rsidRDefault="006078A8" w:rsidP="00F33A83">
            <w:pPr>
              <w:pStyle w:val="DG"/>
              <w:rPr>
                <w:rFonts w:ascii="Times New Roman" w:hAnsi="Times New Roman" w:cs="Times New Roman"/>
                <w:szCs w:val="21"/>
              </w:rPr>
            </w:pPr>
            <w:r w:rsidRPr="0059002B">
              <w:rPr>
                <w:rFonts w:ascii="Times New Roman" w:hAnsi="Times New Roman" w:cs="Times New Roman"/>
                <w:szCs w:val="21"/>
              </w:rPr>
              <w:t>教与学方式</w:t>
            </w:r>
          </w:p>
        </w:tc>
        <w:tc>
          <w:tcPr>
            <w:tcW w:w="2225" w:type="dxa"/>
            <w:vMerge w:val="restart"/>
            <w:tcBorders>
              <w:top w:val="single" w:sz="12" w:space="0" w:color="auto"/>
            </w:tcBorders>
            <w:vAlign w:val="center"/>
          </w:tcPr>
          <w:p w14:paraId="38A30EC3" w14:textId="77777777" w:rsidR="006078A8" w:rsidRPr="003D5CF3" w:rsidRDefault="006078A8" w:rsidP="00F33A83">
            <w:pPr>
              <w:pStyle w:val="DG"/>
              <w:rPr>
                <w:rFonts w:ascii="黑体" w:hAnsi="黑体"/>
                <w:szCs w:val="21"/>
              </w:rPr>
            </w:pPr>
            <w:r w:rsidRPr="003D5CF3">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14:paraId="627A3364" w14:textId="77777777" w:rsidR="006078A8" w:rsidRPr="00E71319" w:rsidRDefault="006078A8" w:rsidP="00F33A83">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6078A8" w14:paraId="419386F2" w14:textId="77777777" w:rsidTr="00B93DC3">
        <w:trPr>
          <w:trHeight w:val="340"/>
        </w:trPr>
        <w:tc>
          <w:tcPr>
            <w:tcW w:w="2126" w:type="dxa"/>
            <w:vMerge/>
            <w:tcBorders>
              <w:left w:val="single" w:sz="12" w:space="0" w:color="auto"/>
            </w:tcBorders>
          </w:tcPr>
          <w:p w14:paraId="30EE19DB" w14:textId="77777777" w:rsidR="006078A8" w:rsidRPr="00886A21" w:rsidRDefault="006078A8" w:rsidP="00F33A83">
            <w:pPr>
              <w:snapToGrid w:val="0"/>
              <w:jc w:val="center"/>
              <w:rPr>
                <w:rFonts w:ascii="Times New Roman" w:eastAsia="黑体" w:hAnsi="Times New Roman" w:cs="Times New Roman"/>
                <w:bCs/>
                <w:sz w:val="21"/>
                <w:szCs w:val="21"/>
              </w:rPr>
            </w:pPr>
          </w:p>
        </w:tc>
        <w:tc>
          <w:tcPr>
            <w:tcW w:w="1787" w:type="dxa"/>
            <w:vMerge/>
          </w:tcPr>
          <w:p w14:paraId="3962C3FF" w14:textId="77777777" w:rsidR="006078A8" w:rsidRPr="0059002B" w:rsidRDefault="006078A8" w:rsidP="00F33A83">
            <w:pPr>
              <w:snapToGrid w:val="0"/>
              <w:jc w:val="center"/>
              <w:rPr>
                <w:rFonts w:ascii="Times New Roman" w:eastAsia="黑体" w:hAnsi="Times New Roman" w:cs="Times New Roman"/>
                <w:bCs/>
                <w:sz w:val="21"/>
                <w:szCs w:val="21"/>
              </w:rPr>
            </w:pPr>
          </w:p>
        </w:tc>
        <w:tc>
          <w:tcPr>
            <w:tcW w:w="2225" w:type="dxa"/>
            <w:vMerge/>
          </w:tcPr>
          <w:p w14:paraId="1D05D485" w14:textId="77777777" w:rsidR="006078A8" w:rsidRPr="003D5CF3" w:rsidRDefault="006078A8" w:rsidP="00F33A83">
            <w:pPr>
              <w:snapToGrid w:val="0"/>
              <w:jc w:val="center"/>
              <w:rPr>
                <w:rFonts w:ascii="黑体" w:eastAsia="黑体" w:hAnsi="黑体"/>
                <w:bCs/>
                <w:sz w:val="21"/>
                <w:szCs w:val="21"/>
              </w:rPr>
            </w:pPr>
          </w:p>
        </w:tc>
        <w:tc>
          <w:tcPr>
            <w:tcW w:w="725" w:type="dxa"/>
            <w:vAlign w:val="center"/>
          </w:tcPr>
          <w:p w14:paraId="03B6C5B7" w14:textId="77777777" w:rsidR="006078A8" w:rsidRPr="00E71319" w:rsidRDefault="006078A8" w:rsidP="00F33A83">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69" w:type="dxa"/>
            <w:vAlign w:val="center"/>
          </w:tcPr>
          <w:p w14:paraId="15CBB754" w14:textId="77777777" w:rsidR="006078A8" w:rsidRPr="00E71319" w:rsidRDefault="006078A8" w:rsidP="00F33A83">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17" w:type="dxa"/>
            <w:tcBorders>
              <w:right w:val="single" w:sz="12" w:space="0" w:color="auto"/>
            </w:tcBorders>
            <w:vAlign w:val="center"/>
          </w:tcPr>
          <w:p w14:paraId="4344CDAF" w14:textId="77777777" w:rsidR="006078A8" w:rsidRPr="00E71319" w:rsidRDefault="006078A8" w:rsidP="00F33A83">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6078A8" w14:paraId="61BC34AA" w14:textId="77777777" w:rsidTr="00B93DC3">
        <w:trPr>
          <w:trHeight w:val="454"/>
        </w:trPr>
        <w:tc>
          <w:tcPr>
            <w:tcW w:w="2126" w:type="dxa"/>
            <w:tcBorders>
              <w:left w:val="single" w:sz="12" w:space="0" w:color="auto"/>
            </w:tcBorders>
            <w:vAlign w:val="center"/>
          </w:tcPr>
          <w:p w14:paraId="095375F8" w14:textId="3E626838" w:rsidR="006078A8" w:rsidRPr="00886A21" w:rsidRDefault="006078A8" w:rsidP="006078A8">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t xml:space="preserve">Unit 1 </w:t>
            </w:r>
            <w:r w:rsidR="00F66B39" w:rsidRPr="00F66B39">
              <w:rPr>
                <w:rFonts w:ascii="Times New Roman" w:eastAsiaTheme="minorEastAsia" w:hAnsi="Times New Roman" w:cs="Times New Roman"/>
                <w:sz w:val="21"/>
                <w:szCs w:val="21"/>
              </w:rPr>
              <w:t xml:space="preserve">Living in a </w:t>
            </w:r>
            <w:r w:rsidR="00227480">
              <w:rPr>
                <w:rFonts w:ascii="Times New Roman" w:eastAsiaTheme="minorEastAsia" w:hAnsi="Times New Roman" w:cs="Times New Roman" w:hint="eastAsia"/>
                <w:sz w:val="21"/>
                <w:szCs w:val="21"/>
              </w:rPr>
              <w:t>D</w:t>
            </w:r>
            <w:r w:rsidR="00F66B39" w:rsidRPr="00F66B39">
              <w:rPr>
                <w:rFonts w:ascii="Times New Roman" w:eastAsiaTheme="minorEastAsia" w:hAnsi="Times New Roman" w:cs="Times New Roman"/>
                <w:sz w:val="21"/>
                <w:szCs w:val="21"/>
              </w:rPr>
              <w:t xml:space="preserve">igital </w:t>
            </w:r>
            <w:r w:rsidR="00227480">
              <w:rPr>
                <w:rFonts w:ascii="Times New Roman" w:eastAsiaTheme="minorEastAsia" w:hAnsi="Times New Roman" w:cs="Times New Roman" w:hint="eastAsia"/>
                <w:sz w:val="21"/>
                <w:szCs w:val="21"/>
              </w:rPr>
              <w:t>W</w:t>
            </w:r>
            <w:r w:rsidR="00F66B39" w:rsidRPr="00F66B39">
              <w:rPr>
                <w:rFonts w:ascii="Times New Roman" w:eastAsiaTheme="minorEastAsia" w:hAnsi="Times New Roman" w:cs="Times New Roman"/>
                <w:sz w:val="21"/>
                <w:szCs w:val="21"/>
              </w:rPr>
              <w:t>orld</w:t>
            </w:r>
          </w:p>
        </w:tc>
        <w:tc>
          <w:tcPr>
            <w:tcW w:w="1787" w:type="dxa"/>
            <w:vAlign w:val="center"/>
          </w:tcPr>
          <w:p w14:paraId="61E157D3" w14:textId="5186B5D3" w:rsidR="006078A8" w:rsidRPr="0059002B" w:rsidRDefault="0059002B" w:rsidP="00F33A83">
            <w:pPr>
              <w:ind w:firstLineChars="50" w:firstLine="105"/>
              <w:jc w:val="center"/>
              <w:rPr>
                <w:rFonts w:ascii="Times New Roman" w:eastAsiaTheme="minorEastAsia" w:hAnsi="Times New Roman" w:cs="Times New Roman"/>
                <w:sz w:val="21"/>
                <w:szCs w:val="21"/>
              </w:rPr>
            </w:pPr>
            <w:r w:rsidRPr="0059002B">
              <w:rPr>
                <w:rFonts w:ascii="Times New Roman" w:eastAsiaTheme="minorEastAsia" w:hAnsi="Times New Roman" w:cs="Times New Roman"/>
                <w:sz w:val="21"/>
                <w:szCs w:val="21"/>
              </w:rPr>
              <w:t>讲述、多媒体、练习教学法；</w:t>
            </w:r>
            <w:r w:rsidRPr="0059002B">
              <w:rPr>
                <w:rFonts w:ascii="Times New Roman" w:eastAsiaTheme="minorEastAsia" w:hAnsi="Times New Roman" w:cs="Times New Roman"/>
                <w:sz w:val="21"/>
                <w:szCs w:val="21"/>
              </w:rPr>
              <w:t>PBL</w:t>
            </w:r>
            <w:r w:rsidR="006078A8" w:rsidRPr="0059002B">
              <w:rPr>
                <w:rFonts w:ascii="Times New Roman" w:eastAsiaTheme="minorEastAsia" w:hAnsi="Times New Roman" w:cs="Times New Roman"/>
                <w:sz w:val="21"/>
                <w:szCs w:val="21"/>
              </w:rPr>
              <w:t xml:space="preserve"> </w:t>
            </w:r>
          </w:p>
        </w:tc>
        <w:tc>
          <w:tcPr>
            <w:tcW w:w="2225" w:type="dxa"/>
            <w:vAlign w:val="center"/>
          </w:tcPr>
          <w:p w14:paraId="1CF3245A" w14:textId="18A423DD" w:rsidR="006078A8" w:rsidRPr="003D5CF3" w:rsidRDefault="00BD4D90" w:rsidP="00A97AE8">
            <w:pPr>
              <w:snapToGrid w:val="0"/>
              <w:jc w:val="center"/>
              <w:rPr>
                <w:rFonts w:ascii="Times New Roman" w:hAnsi="Times New Roman"/>
                <w:bCs/>
                <w:sz w:val="21"/>
                <w:szCs w:val="21"/>
              </w:rPr>
            </w:pPr>
            <w:r>
              <w:rPr>
                <w:rFonts w:ascii="Times New Roman" w:hAnsi="Times New Roman" w:hint="eastAsia"/>
                <w:bCs/>
                <w:sz w:val="21"/>
                <w:szCs w:val="21"/>
              </w:rPr>
              <w:t>笔试</w:t>
            </w:r>
            <w:r w:rsidR="006078A8">
              <w:rPr>
                <w:rFonts w:ascii="Times New Roman" w:hAnsi="Times New Roman" w:hint="eastAsia"/>
                <w:bCs/>
                <w:sz w:val="21"/>
                <w:szCs w:val="21"/>
              </w:rPr>
              <w:t>、</w:t>
            </w:r>
            <w:r w:rsidR="00A97AE8" w:rsidRPr="00A97AE8">
              <w:rPr>
                <w:rFonts w:ascii="Times New Roman" w:hAnsi="Times New Roman" w:hint="eastAsia"/>
                <w:bCs/>
                <w:sz w:val="21"/>
                <w:szCs w:val="21"/>
              </w:rPr>
              <w:t>听力实践训练</w:t>
            </w:r>
            <w:r w:rsidR="00A97AE8">
              <w:rPr>
                <w:rFonts w:ascii="Times New Roman" w:hAnsi="Times New Roman" w:hint="eastAsia"/>
                <w:bCs/>
                <w:sz w:val="21"/>
                <w:szCs w:val="21"/>
              </w:rPr>
              <w:t>、</w:t>
            </w:r>
            <w:r w:rsidR="00A97AE8" w:rsidRPr="00A97AE8">
              <w:rPr>
                <w:rFonts w:ascii="Times New Roman" w:hAnsi="Times New Roman" w:hint="eastAsia"/>
                <w:bCs/>
                <w:sz w:val="21"/>
                <w:szCs w:val="21"/>
              </w:rPr>
              <w:t>小组项目口头汇报</w:t>
            </w:r>
          </w:p>
        </w:tc>
        <w:tc>
          <w:tcPr>
            <w:tcW w:w="725" w:type="dxa"/>
            <w:vAlign w:val="center"/>
          </w:tcPr>
          <w:p w14:paraId="36C65D59" w14:textId="77777777" w:rsidR="006078A8" w:rsidRPr="00E71319" w:rsidRDefault="006078A8" w:rsidP="00F33A83">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vAlign w:val="center"/>
          </w:tcPr>
          <w:p w14:paraId="72F7F233" w14:textId="77777777" w:rsidR="006078A8" w:rsidRPr="00E71319" w:rsidRDefault="006078A8" w:rsidP="00F33A83">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2D138AAF" w14:textId="77777777" w:rsidR="006078A8" w:rsidRPr="00E71319" w:rsidRDefault="006078A8" w:rsidP="00F33A83">
            <w:pPr>
              <w:snapToGrid w:val="0"/>
              <w:jc w:val="center"/>
              <w:rPr>
                <w:rFonts w:ascii="Times New Roman" w:hAnsi="Times New Roman"/>
                <w:bCs/>
                <w:sz w:val="21"/>
                <w:szCs w:val="21"/>
              </w:rPr>
            </w:pPr>
            <w:r>
              <w:rPr>
                <w:rFonts w:ascii="Times New Roman" w:hAnsi="Times New Roman" w:hint="eastAsia"/>
                <w:bCs/>
                <w:sz w:val="21"/>
                <w:szCs w:val="21"/>
              </w:rPr>
              <w:t>4</w:t>
            </w:r>
          </w:p>
        </w:tc>
      </w:tr>
      <w:tr w:rsidR="006078A8" w14:paraId="333F83F2" w14:textId="77777777" w:rsidTr="00B93DC3">
        <w:trPr>
          <w:trHeight w:val="454"/>
        </w:trPr>
        <w:tc>
          <w:tcPr>
            <w:tcW w:w="2126" w:type="dxa"/>
            <w:tcBorders>
              <w:left w:val="single" w:sz="12" w:space="0" w:color="auto"/>
            </w:tcBorders>
            <w:vAlign w:val="center"/>
          </w:tcPr>
          <w:p w14:paraId="0C3D367A" w14:textId="0CBB03F6" w:rsidR="006078A8" w:rsidRPr="00886A21" w:rsidRDefault="006078A8" w:rsidP="006078A8">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t xml:space="preserve">Unit 2 </w:t>
            </w:r>
            <w:r w:rsidR="00F66B39" w:rsidRPr="00F66B39">
              <w:rPr>
                <w:rFonts w:ascii="Times New Roman" w:eastAsiaTheme="minorEastAsia" w:hAnsi="Times New Roman" w:cs="Times New Roman"/>
                <w:sz w:val="21"/>
                <w:szCs w:val="21"/>
              </w:rPr>
              <w:t xml:space="preserve">A </w:t>
            </w:r>
            <w:r w:rsidR="00227480">
              <w:rPr>
                <w:rFonts w:ascii="Times New Roman" w:eastAsiaTheme="minorEastAsia" w:hAnsi="Times New Roman" w:cs="Times New Roman" w:hint="eastAsia"/>
                <w:sz w:val="21"/>
                <w:szCs w:val="21"/>
              </w:rPr>
              <w:t>W</w:t>
            </w:r>
            <w:r w:rsidR="00F66B39" w:rsidRPr="00F66B39">
              <w:rPr>
                <w:rFonts w:ascii="Times New Roman" w:eastAsiaTheme="minorEastAsia" w:hAnsi="Times New Roman" w:cs="Times New Roman"/>
                <w:sz w:val="21"/>
                <w:szCs w:val="21"/>
              </w:rPr>
              <w:t xml:space="preserve">onderful </w:t>
            </w:r>
            <w:r w:rsidR="00227480">
              <w:rPr>
                <w:rFonts w:ascii="Times New Roman" w:eastAsiaTheme="minorEastAsia" w:hAnsi="Times New Roman" w:cs="Times New Roman" w:hint="eastAsia"/>
                <w:sz w:val="21"/>
                <w:szCs w:val="21"/>
              </w:rPr>
              <w:t>L</w:t>
            </w:r>
            <w:r w:rsidR="00F66B39" w:rsidRPr="00F66B39">
              <w:rPr>
                <w:rFonts w:ascii="Times New Roman" w:eastAsiaTheme="minorEastAsia" w:hAnsi="Times New Roman" w:cs="Times New Roman"/>
                <w:sz w:val="21"/>
                <w:szCs w:val="21"/>
              </w:rPr>
              <w:t>ife</w:t>
            </w:r>
          </w:p>
        </w:tc>
        <w:tc>
          <w:tcPr>
            <w:tcW w:w="1787" w:type="dxa"/>
            <w:vAlign w:val="center"/>
          </w:tcPr>
          <w:p w14:paraId="235F9C32" w14:textId="149952AA" w:rsidR="006078A8" w:rsidRPr="0059002B" w:rsidRDefault="0059002B" w:rsidP="00F33A83">
            <w:pPr>
              <w:jc w:val="center"/>
              <w:rPr>
                <w:rFonts w:ascii="Times New Roman" w:eastAsiaTheme="minorEastAsia" w:hAnsi="Times New Roman" w:cs="Times New Roman"/>
                <w:sz w:val="21"/>
                <w:szCs w:val="21"/>
              </w:rPr>
            </w:pPr>
            <w:r w:rsidRPr="0059002B">
              <w:rPr>
                <w:rFonts w:ascii="Times New Roman" w:eastAsiaTheme="minorEastAsia" w:hAnsi="Times New Roman" w:cs="Times New Roman"/>
                <w:sz w:val="21"/>
                <w:szCs w:val="21"/>
              </w:rPr>
              <w:t>讲述、多媒体、练习教学法；</w:t>
            </w:r>
            <w:r w:rsidRPr="0059002B">
              <w:rPr>
                <w:rFonts w:ascii="Times New Roman" w:eastAsiaTheme="minorEastAsia" w:hAnsi="Times New Roman" w:cs="Times New Roman"/>
                <w:sz w:val="21"/>
                <w:szCs w:val="21"/>
              </w:rPr>
              <w:t>PBL</w:t>
            </w:r>
          </w:p>
        </w:tc>
        <w:tc>
          <w:tcPr>
            <w:tcW w:w="2225" w:type="dxa"/>
            <w:vAlign w:val="center"/>
          </w:tcPr>
          <w:p w14:paraId="25F7F4A5" w14:textId="7011DE64" w:rsidR="006078A8" w:rsidRPr="003D5CF3" w:rsidRDefault="00BD4D90" w:rsidP="00F33A83">
            <w:pPr>
              <w:snapToGrid w:val="0"/>
              <w:jc w:val="center"/>
              <w:rPr>
                <w:rFonts w:ascii="Times New Roman" w:hAnsi="Times New Roman"/>
                <w:bCs/>
                <w:sz w:val="21"/>
                <w:szCs w:val="21"/>
              </w:rPr>
            </w:pPr>
            <w:r>
              <w:rPr>
                <w:rFonts w:ascii="Times New Roman" w:hAnsi="Times New Roman" w:hint="eastAsia"/>
                <w:bCs/>
                <w:sz w:val="21"/>
                <w:szCs w:val="21"/>
              </w:rPr>
              <w:t>笔试</w:t>
            </w:r>
            <w:r w:rsidR="006078A8">
              <w:rPr>
                <w:rFonts w:ascii="Times New Roman" w:hAnsi="Times New Roman" w:hint="eastAsia"/>
                <w:bCs/>
                <w:sz w:val="21"/>
                <w:szCs w:val="21"/>
              </w:rPr>
              <w:t>、</w:t>
            </w:r>
            <w:r w:rsidR="00A97AE8">
              <w:rPr>
                <w:rFonts w:eastAsiaTheme="minorEastAsia" w:hint="eastAsia"/>
                <w:bCs/>
                <w:color w:val="000000"/>
                <w:sz w:val="21"/>
                <w:szCs w:val="21"/>
              </w:rPr>
              <w:t>听力实践训练、小组项目口头汇报</w:t>
            </w:r>
          </w:p>
        </w:tc>
        <w:tc>
          <w:tcPr>
            <w:tcW w:w="725" w:type="dxa"/>
            <w:vAlign w:val="center"/>
          </w:tcPr>
          <w:p w14:paraId="3471268C" w14:textId="717353F0" w:rsidR="006078A8" w:rsidRPr="00E71319" w:rsidRDefault="00132FE6" w:rsidP="00F33A83">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vAlign w:val="center"/>
          </w:tcPr>
          <w:p w14:paraId="73E0A312" w14:textId="77777777" w:rsidR="006078A8" w:rsidRPr="00E71319" w:rsidRDefault="006078A8" w:rsidP="00F33A83">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0BDCDE0E" w14:textId="6135642F" w:rsidR="006078A8" w:rsidRPr="00E71319" w:rsidRDefault="00132FE6" w:rsidP="00F33A83">
            <w:pPr>
              <w:snapToGrid w:val="0"/>
              <w:jc w:val="center"/>
              <w:rPr>
                <w:rFonts w:ascii="Times New Roman" w:hAnsi="Times New Roman"/>
                <w:bCs/>
                <w:sz w:val="21"/>
                <w:szCs w:val="21"/>
              </w:rPr>
            </w:pPr>
            <w:r>
              <w:rPr>
                <w:rFonts w:ascii="Times New Roman" w:hAnsi="Times New Roman" w:hint="eastAsia"/>
                <w:bCs/>
                <w:sz w:val="21"/>
                <w:szCs w:val="21"/>
              </w:rPr>
              <w:t>4</w:t>
            </w:r>
          </w:p>
        </w:tc>
      </w:tr>
      <w:tr w:rsidR="006078A8" w14:paraId="00B3B975" w14:textId="77777777" w:rsidTr="00B93DC3">
        <w:trPr>
          <w:trHeight w:val="454"/>
        </w:trPr>
        <w:tc>
          <w:tcPr>
            <w:tcW w:w="2126" w:type="dxa"/>
            <w:tcBorders>
              <w:left w:val="single" w:sz="12" w:space="0" w:color="auto"/>
            </w:tcBorders>
            <w:vAlign w:val="center"/>
          </w:tcPr>
          <w:p w14:paraId="26B5B1FC" w14:textId="4EF04364" w:rsidR="006078A8" w:rsidRPr="00886A21" w:rsidRDefault="006078A8" w:rsidP="006078A8">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lastRenderedPageBreak/>
              <w:t xml:space="preserve">Unit 3 </w:t>
            </w:r>
            <w:r w:rsidR="00F66B39" w:rsidRPr="00F66B39">
              <w:rPr>
                <w:rFonts w:ascii="Times New Roman" w:eastAsiaTheme="minorEastAsia" w:hAnsi="Times New Roman" w:cs="Times New Roman"/>
                <w:sz w:val="21"/>
                <w:szCs w:val="21"/>
              </w:rPr>
              <w:t>Here and There</w:t>
            </w:r>
          </w:p>
        </w:tc>
        <w:tc>
          <w:tcPr>
            <w:tcW w:w="1787" w:type="dxa"/>
            <w:vAlign w:val="center"/>
          </w:tcPr>
          <w:p w14:paraId="2379C692" w14:textId="31480B0B" w:rsidR="006078A8" w:rsidRPr="0059002B" w:rsidRDefault="0059002B" w:rsidP="00F33A83">
            <w:pPr>
              <w:jc w:val="center"/>
              <w:rPr>
                <w:rFonts w:ascii="Times New Roman" w:eastAsiaTheme="minorEastAsia" w:hAnsi="Times New Roman" w:cs="Times New Roman"/>
                <w:sz w:val="21"/>
                <w:szCs w:val="21"/>
              </w:rPr>
            </w:pPr>
            <w:r w:rsidRPr="0059002B">
              <w:rPr>
                <w:rFonts w:ascii="Times New Roman" w:eastAsiaTheme="minorEastAsia" w:hAnsi="Times New Roman" w:cs="Times New Roman"/>
                <w:sz w:val="21"/>
                <w:szCs w:val="21"/>
              </w:rPr>
              <w:t>讲述、多媒体、练习教学法；</w:t>
            </w:r>
            <w:r w:rsidRPr="0059002B">
              <w:rPr>
                <w:rFonts w:ascii="Times New Roman" w:eastAsiaTheme="minorEastAsia" w:hAnsi="Times New Roman" w:cs="Times New Roman"/>
                <w:sz w:val="21"/>
                <w:szCs w:val="21"/>
              </w:rPr>
              <w:t>PBL</w:t>
            </w:r>
            <w:r w:rsidR="006078A8" w:rsidRPr="0059002B">
              <w:rPr>
                <w:rFonts w:ascii="Times New Roman" w:eastAsiaTheme="minorEastAsia" w:hAnsi="Times New Roman" w:cs="Times New Roman"/>
                <w:sz w:val="21"/>
                <w:szCs w:val="21"/>
              </w:rPr>
              <w:t xml:space="preserve"> </w:t>
            </w:r>
          </w:p>
        </w:tc>
        <w:tc>
          <w:tcPr>
            <w:tcW w:w="2225" w:type="dxa"/>
            <w:vAlign w:val="center"/>
          </w:tcPr>
          <w:p w14:paraId="11C3A775" w14:textId="6AE66111" w:rsidR="006078A8" w:rsidRPr="003D5CF3" w:rsidRDefault="00BD4D90" w:rsidP="00F33A83">
            <w:pPr>
              <w:snapToGrid w:val="0"/>
              <w:jc w:val="center"/>
              <w:rPr>
                <w:rFonts w:ascii="Times New Roman" w:hAnsi="Times New Roman"/>
                <w:bCs/>
                <w:sz w:val="21"/>
                <w:szCs w:val="21"/>
              </w:rPr>
            </w:pPr>
            <w:r>
              <w:rPr>
                <w:rFonts w:ascii="Times New Roman" w:hAnsi="Times New Roman" w:hint="eastAsia"/>
                <w:bCs/>
                <w:sz w:val="21"/>
                <w:szCs w:val="21"/>
              </w:rPr>
              <w:t>笔试</w:t>
            </w:r>
            <w:r w:rsidR="006078A8">
              <w:rPr>
                <w:rFonts w:ascii="Times New Roman" w:hAnsi="Times New Roman" w:hint="eastAsia"/>
                <w:bCs/>
                <w:sz w:val="21"/>
                <w:szCs w:val="21"/>
              </w:rPr>
              <w:t>、</w:t>
            </w:r>
            <w:r w:rsidR="00A97AE8">
              <w:rPr>
                <w:rFonts w:eastAsiaTheme="minorEastAsia" w:hint="eastAsia"/>
                <w:bCs/>
                <w:color w:val="000000"/>
                <w:sz w:val="21"/>
                <w:szCs w:val="21"/>
              </w:rPr>
              <w:t>听力实践训练、小组项目口头汇报</w:t>
            </w:r>
          </w:p>
        </w:tc>
        <w:tc>
          <w:tcPr>
            <w:tcW w:w="725" w:type="dxa"/>
            <w:vAlign w:val="center"/>
          </w:tcPr>
          <w:p w14:paraId="19FBF3DF" w14:textId="3FC4B1E3" w:rsidR="006078A8" w:rsidRPr="00E71319" w:rsidRDefault="00132FE6" w:rsidP="00F33A83">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vAlign w:val="center"/>
          </w:tcPr>
          <w:p w14:paraId="71C7669C" w14:textId="77777777" w:rsidR="006078A8" w:rsidRPr="00E71319" w:rsidRDefault="006078A8" w:rsidP="00F33A83">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09B85C25" w14:textId="455D75F5" w:rsidR="006078A8" w:rsidRPr="00E71319" w:rsidRDefault="00132FE6" w:rsidP="00F33A83">
            <w:pPr>
              <w:snapToGrid w:val="0"/>
              <w:jc w:val="center"/>
              <w:rPr>
                <w:rFonts w:ascii="Times New Roman" w:hAnsi="Times New Roman"/>
                <w:bCs/>
                <w:sz w:val="21"/>
                <w:szCs w:val="21"/>
              </w:rPr>
            </w:pPr>
            <w:r>
              <w:rPr>
                <w:rFonts w:ascii="Times New Roman" w:hAnsi="Times New Roman" w:hint="eastAsia"/>
                <w:bCs/>
                <w:sz w:val="21"/>
                <w:szCs w:val="21"/>
              </w:rPr>
              <w:t>4</w:t>
            </w:r>
          </w:p>
        </w:tc>
      </w:tr>
      <w:tr w:rsidR="006078A8" w14:paraId="0C97BDCF" w14:textId="77777777" w:rsidTr="00B93DC3">
        <w:trPr>
          <w:trHeight w:val="454"/>
        </w:trPr>
        <w:tc>
          <w:tcPr>
            <w:tcW w:w="2126" w:type="dxa"/>
            <w:tcBorders>
              <w:left w:val="single" w:sz="12" w:space="0" w:color="auto"/>
            </w:tcBorders>
            <w:vAlign w:val="center"/>
          </w:tcPr>
          <w:p w14:paraId="09DE71F5" w14:textId="317F019F" w:rsidR="006078A8" w:rsidRPr="00886A21" w:rsidRDefault="006078A8" w:rsidP="006078A8">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t xml:space="preserve">Unit 4 </w:t>
            </w:r>
            <w:r w:rsidR="00F66B39" w:rsidRPr="00F66B39">
              <w:rPr>
                <w:rFonts w:ascii="Times New Roman" w:eastAsiaTheme="minorEastAsia" w:hAnsi="Times New Roman" w:cs="Times New Roman"/>
                <w:sz w:val="21"/>
                <w:szCs w:val="21"/>
              </w:rPr>
              <w:t xml:space="preserve">Workplace </w:t>
            </w:r>
            <w:r w:rsidR="00227480">
              <w:rPr>
                <w:rFonts w:ascii="Times New Roman" w:eastAsiaTheme="minorEastAsia" w:hAnsi="Times New Roman" w:cs="Times New Roman" w:hint="eastAsia"/>
                <w:sz w:val="21"/>
                <w:szCs w:val="21"/>
              </w:rPr>
              <w:t>W</w:t>
            </w:r>
            <w:r w:rsidR="00F66B39" w:rsidRPr="00F66B39">
              <w:rPr>
                <w:rFonts w:ascii="Times New Roman" w:eastAsiaTheme="minorEastAsia" w:hAnsi="Times New Roman" w:cs="Times New Roman"/>
                <w:sz w:val="21"/>
                <w:szCs w:val="21"/>
              </w:rPr>
              <w:t>isdom</w:t>
            </w:r>
          </w:p>
        </w:tc>
        <w:tc>
          <w:tcPr>
            <w:tcW w:w="1787" w:type="dxa"/>
            <w:vAlign w:val="center"/>
          </w:tcPr>
          <w:p w14:paraId="35C67D2D" w14:textId="2C51110C" w:rsidR="006078A8" w:rsidRPr="0059002B" w:rsidRDefault="0059002B" w:rsidP="00F33A83">
            <w:pPr>
              <w:jc w:val="center"/>
              <w:rPr>
                <w:rFonts w:ascii="Times New Roman" w:eastAsiaTheme="minorEastAsia" w:hAnsi="Times New Roman" w:cs="Times New Roman"/>
                <w:sz w:val="21"/>
                <w:szCs w:val="21"/>
              </w:rPr>
            </w:pPr>
            <w:r w:rsidRPr="0059002B">
              <w:rPr>
                <w:rFonts w:ascii="Times New Roman" w:eastAsiaTheme="minorEastAsia" w:hAnsi="Times New Roman" w:cs="Times New Roman"/>
                <w:sz w:val="21"/>
                <w:szCs w:val="21"/>
              </w:rPr>
              <w:t>讲述、多媒体、练习教学法；</w:t>
            </w:r>
            <w:r w:rsidRPr="0059002B">
              <w:rPr>
                <w:rFonts w:ascii="Times New Roman" w:eastAsiaTheme="minorEastAsia" w:hAnsi="Times New Roman" w:cs="Times New Roman"/>
                <w:sz w:val="21"/>
                <w:szCs w:val="21"/>
              </w:rPr>
              <w:t>PBL</w:t>
            </w:r>
            <w:r w:rsidR="006078A8" w:rsidRPr="0059002B">
              <w:rPr>
                <w:rFonts w:ascii="Times New Roman" w:eastAsiaTheme="minorEastAsia" w:hAnsi="Times New Roman" w:cs="Times New Roman"/>
                <w:sz w:val="21"/>
                <w:szCs w:val="21"/>
              </w:rPr>
              <w:t xml:space="preserve"> </w:t>
            </w:r>
          </w:p>
        </w:tc>
        <w:tc>
          <w:tcPr>
            <w:tcW w:w="2225" w:type="dxa"/>
            <w:vAlign w:val="center"/>
          </w:tcPr>
          <w:p w14:paraId="1ABCFD08" w14:textId="2064B2DE" w:rsidR="006078A8" w:rsidRPr="003D5CF3" w:rsidRDefault="00BD4D90" w:rsidP="00F33A83">
            <w:pPr>
              <w:snapToGrid w:val="0"/>
              <w:jc w:val="center"/>
              <w:rPr>
                <w:rFonts w:ascii="Times New Roman" w:hAnsi="Times New Roman"/>
                <w:bCs/>
                <w:sz w:val="21"/>
                <w:szCs w:val="21"/>
              </w:rPr>
            </w:pPr>
            <w:r>
              <w:rPr>
                <w:rFonts w:ascii="Times New Roman" w:hAnsi="Times New Roman" w:hint="eastAsia"/>
                <w:bCs/>
                <w:sz w:val="21"/>
                <w:szCs w:val="21"/>
              </w:rPr>
              <w:t>笔试</w:t>
            </w:r>
            <w:r w:rsidR="006078A8">
              <w:rPr>
                <w:rFonts w:ascii="Times New Roman" w:hAnsi="Times New Roman" w:hint="eastAsia"/>
                <w:bCs/>
                <w:sz w:val="21"/>
                <w:szCs w:val="21"/>
              </w:rPr>
              <w:t>、</w:t>
            </w:r>
            <w:r w:rsidR="00A97AE8">
              <w:rPr>
                <w:rFonts w:eastAsiaTheme="minorEastAsia" w:hint="eastAsia"/>
                <w:bCs/>
                <w:color w:val="000000"/>
                <w:sz w:val="21"/>
                <w:szCs w:val="21"/>
              </w:rPr>
              <w:t>听力实践训练、小组项目口头汇报</w:t>
            </w:r>
          </w:p>
        </w:tc>
        <w:tc>
          <w:tcPr>
            <w:tcW w:w="725" w:type="dxa"/>
            <w:vAlign w:val="center"/>
          </w:tcPr>
          <w:p w14:paraId="5F43D73F" w14:textId="1A8F4347" w:rsidR="006078A8" w:rsidRPr="00E71319" w:rsidRDefault="00132FE6" w:rsidP="00F33A83">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vAlign w:val="center"/>
          </w:tcPr>
          <w:p w14:paraId="48A586B2" w14:textId="77777777" w:rsidR="006078A8" w:rsidRPr="00E71319" w:rsidRDefault="006078A8" w:rsidP="00F33A83">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112D2958" w14:textId="0853FD60" w:rsidR="006078A8" w:rsidRPr="00E71319" w:rsidRDefault="00132FE6" w:rsidP="00F33A83">
            <w:pPr>
              <w:snapToGrid w:val="0"/>
              <w:jc w:val="center"/>
              <w:rPr>
                <w:rFonts w:ascii="Times New Roman" w:hAnsi="Times New Roman"/>
                <w:bCs/>
                <w:sz w:val="21"/>
                <w:szCs w:val="21"/>
              </w:rPr>
            </w:pPr>
            <w:r>
              <w:rPr>
                <w:rFonts w:ascii="Times New Roman" w:hAnsi="Times New Roman" w:hint="eastAsia"/>
                <w:bCs/>
                <w:sz w:val="21"/>
                <w:szCs w:val="21"/>
              </w:rPr>
              <w:t>4</w:t>
            </w:r>
          </w:p>
        </w:tc>
      </w:tr>
      <w:tr w:rsidR="006078A8" w14:paraId="118CE1AE" w14:textId="77777777" w:rsidTr="00B93DC3">
        <w:trPr>
          <w:trHeight w:val="454"/>
        </w:trPr>
        <w:tc>
          <w:tcPr>
            <w:tcW w:w="2126" w:type="dxa"/>
            <w:tcBorders>
              <w:left w:val="single" w:sz="12" w:space="0" w:color="auto"/>
            </w:tcBorders>
            <w:vAlign w:val="center"/>
          </w:tcPr>
          <w:p w14:paraId="34596174" w14:textId="45B6DFDB" w:rsidR="006078A8" w:rsidRPr="00886A21" w:rsidRDefault="006078A8" w:rsidP="006078A8">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t xml:space="preserve">Unit 5 </w:t>
            </w:r>
            <w:r w:rsidR="00F66B39" w:rsidRPr="00F66B39">
              <w:rPr>
                <w:rFonts w:ascii="Times New Roman" w:eastAsiaTheme="minorEastAsia" w:hAnsi="Times New Roman" w:cs="Times New Roman"/>
                <w:sz w:val="21"/>
                <w:szCs w:val="21"/>
              </w:rPr>
              <w:t xml:space="preserve">Going into </w:t>
            </w:r>
            <w:r w:rsidR="00227480">
              <w:rPr>
                <w:rFonts w:ascii="Times New Roman" w:eastAsiaTheme="minorEastAsia" w:hAnsi="Times New Roman" w:cs="Times New Roman" w:hint="eastAsia"/>
                <w:sz w:val="21"/>
                <w:szCs w:val="21"/>
              </w:rPr>
              <w:t>S</w:t>
            </w:r>
            <w:r w:rsidR="00F66B39" w:rsidRPr="00F66B39">
              <w:rPr>
                <w:rFonts w:ascii="Times New Roman" w:eastAsiaTheme="minorEastAsia" w:hAnsi="Times New Roman" w:cs="Times New Roman"/>
                <w:sz w:val="21"/>
                <w:szCs w:val="21"/>
              </w:rPr>
              <w:t>pace</w:t>
            </w:r>
          </w:p>
        </w:tc>
        <w:tc>
          <w:tcPr>
            <w:tcW w:w="1787" w:type="dxa"/>
            <w:vAlign w:val="center"/>
          </w:tcPr>
          <w:p w14:paraId="63FC5BE8" w14:textId="6C5E69D0" w:rsidR="006078A8" w:rsidRPr="0059002B" w:rsidRDefault="0059002B" w:rsidP="00F33A83">
            <w:pPr>
              <w:jc w:val="center"/>
              <w:rPr>
                <w:rFonts w:ascii="Times New Roman" w:eastAsiaTheme="minorEastAsia" w:hAnsi="Times New Roman" w:cs="Times New Roman"/>
                <w:sz w:val="21"/>
                <w:szCs w:val="21"/>
              </w:rPr>
            </w:pPr>
            <w:r w:rsidRPr="0059002B">
              <w:rPr>
                <w:rFonts w:ascii="Times New Roman" w:eastAsiaTheme="minorEastAsia" w:hAnsi="Times New Roman" w:cs="Times New Roman"/>
                <w:sz w:val="21"/>
                <w:szCs w:val="21"/>
              </w:rPr>
              <w:t>讲述、多媒体、练习教学法；</w:t>
            </w:r>
            <w:r w:rsidRPr="0059002B">
              <w:rPr>
                <w:rFonts w:ascii="Times New Roman" w:eastAsiaTheme="minorEastAsia" w:hAnsi="Times New Roman" w:cs="Times New Roman"/>
                <w:sz w:val="21"/>
                <w:szCs w:val="21"/>
              </w:rPr>
              <w:t>PBL</w:t>
            </w:r>
          </w:p>
        </w:tc>
        <w:tc>
          <w:tcPr>
            <w:tcW w:w="2225" w:type="dxa"/>
            <w:vAlign w:val="center"/>
          </w:tcPr>
          <w:p w14:paraId="635EB908" w14:textId="66F69EC8" w:rsidR="006078A8" w:rsidRPr="003D5CF3" w:rsidRDefault="00BD4D90" w:rsidP="00F33A83">
            <w:pPr>
              <w:snapToGrid w:val="0"/>
              <w:jc w:val="center"/>
              <w:rPr>
                <w:rFonts w:ascii="Times New Roman" w:hAnsi="Times New Roman"/>
                <w:bCs/>
                <w:sz w:val="21"/>
                <w:szCs w:val="21"/>
              </w:rPr>
            </w:pPr>
            <w:r>
              <w:rPr>
                <w:rFonts w:ascii="Times New Roman" w:hAnsi="Times New Roman" w:hint="eastAsia"/>
                <w:bCs/>
                <w:sz w:val="21"/>
                <w:szCs w:val="21"/>
              </w:rPr>
              <w:t>笔试</w:t>
            </w:r>
            <w:r w:rsidR="006078A8">
              <w:rPr>
                <w:rFonts w:ascii="Times New Roman" w:hAnsi="Times New Roman" w:hint="eastAsia"/>
                <w:bCs/>
                <w:sz w:val="21"/>
                <w:szCs w:val="21"/>
              </w:rPr>
              <w:t>、</w:t>
            </w:r>
            <w:r w:rsidR="00A97AE8">
              <w:rPr>
                <w:rFonts w:eastAsiaTheme="minorEastAsia" w:hint="eastAsia"/>
                <w:bCs/>
                <w:color w:val="000000"/>
                <w:sz w:val="21"/>
                <w:szCs w:val="21"/>
              </w:rPr>
              <w:t>听力实践训练、小组项目口头汇报</w:t>
            </w:r>
          </w:p>
        </w:tc>
        <w:tc>
          <w:tcPr>
            <w:tcW w:w="725" w:type="dxa"/>
            <w:vAlign w:val="center"/>
          </w:tcPr>
          <w:p w14:paraId="43ED5B5F" w14:textId="49825F43" w:rsidR="006078A8" w:rsidRPr="00E71319" w:rsidRDefault="00132FE6" w:rsidP="00F33A83">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vAlign w:val="center"/>
          </w:tcPr>
          <w:p w14:paraId="03D721D5" w14:textId="77777777" w:rsidR="006078A8" w:rsidRPr="00E71319" w:rsidRDefault="006078A8" w:rsidP="00F33A83">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6F39A571" w14:textId="307164BF" w:rsidR="006078A8" w:rsidRPr="00E71319" w:rsidRDefault="00132FE6" w:rsidP="00F33A83">
            <w:pPr>
              <w:snapToGrid w:val="0"/>
              <w:jc w:val="center"/>
              <w:rPr>
                <w:rFonts w:ascii="Times New Roman" w:hAnsi="Times New Roman"/>
                <w:bCs/>
                <w:sz w:val="21"/>
                <w:szCs w:val="21"/>
              </w:rPr>
            </w:pPr>
            <w:r>
              <w:rPr>
                <w:rFonts w:ascii="Times New Roman" w:hAnsi="Times New Roman" w:hint="eastAsia"/>
                <w:bCs/>
                <w:sz w:val="21"/>
                <w:szCs w:val="21"/>
              </w:rPr>
              <w:t>4</w:t>
            </w:r>
          </w:p>
        </w:tc>
      </w:tr>
      <w:tr w:rsidR="006078A8" w14:paraId="5585F7BC" w14:textId="77777777" w:rsidTr="00B93DC3">
        <w:trPr>
          <w:trHeight w:val="454"/>
        </w:trPr>
        <w:tc>
          <w:tcPr>
            <w:tcW w:w="2126" w:type="dxa"/>
            <w:tcBorders>
              <w:left w:val="single" w:sz="12" w:space="0" w:color="auto"/>
            </w:tcBorders>
            <w:vAlign w:val="center"/>
          </w:tcPr>
          <w:p w14:paraId="64BA8CFA" w14:textId="645E38EE" w:rsidR="006078A8" w:rsidRPr="00886A21" w:rsidRDefault="006078A8" w:rsidP="006078A8">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t xml:space="preserve">Unit 6 </w:t>
            </w:r>
            <w:r w:rsidR="00F66B39" w:rsidRPr="00F66B39">
              <w:rPr>
                <w:rFonts w:ascii="Times New Roman" w:eastAsiaTheme="minorEastAsia" w:hAnsi="Times New Roman" w:cs="Times New Roman"/>
                <w:sz w:val="21"/>
                <w:szCs w:val="21"/>
              </w:rPr>
              <w:t xml:space="preserve">Economic </w:t>
            </w:r>
            <w:r w:rsidR="00227480">
              <w:rPr>
                <w:rFonts w:ascii="Times New Roman" w:eastAsiaTheme="minorEastAsia" w:hAnsi="Times New Roman" w:cs="Times New Roman" w:hint="eastAsia"/>
                <w:sz w:val="21"/>
                <w:szCs w:val="21"/>
              </w:rPr>
              <w:t>D</w:t>
            </w:r>
            <w:r w:rsidR="00F66B39" w:rsidRPr="00F66B39">
              <w:rPr>
                <w:rFonts w:ascii="Times New Roman" w:eastAsiaTheme="minorEastAsia" w:hAnsi="Times New Roman" w:cs="Times New Roman"/>
                <w:sz w:val="21"/>
                <w:szCs w:val="21"/>
              </w:rPr>
              <w:t>rive</w:t>
            </w:r>
          </w:p>
        </w:tc>
        <w:tc>
          <w:tcPr>
            <w:tcW w:w="1787" w:type="dxa"/>
            <w:vAlign w:val="center"/>
          </w:tcPr>
          <w:p w14:paraId="63BF3892" w14:textId="29851DA5" w:rsidR="006078A8" w:rsidRPr="0059002B" w:rsidRDefault="0059002B" w:rsidP="00F33A83">
            <w:pPr>
              <w:jc w:val="center"/>
              <w:rPr>
                <w:rFonts w:ascii="Times New Roman" w:eastAsiaTheme="minorEastAsia" w:hAnsi="Times New Roman" w:cs="Times New Roman"/>
                <w:sz w:val="21"/>
                <w:szCs w:val="21"/>
              </w:rPr>
            </w:pPr>
            <w:r w:rsidRPr="0059002B">
              <w:rPr>
                <w:rFonts w:ascii="Times New Roman" w:eastAsiaTheme="minorEastAsia" w:hAnsi="Times New Roman" w:cs="Times New Roman"/>
                <w:sz w:val="21"/>
                <w:szCs w:val="21"/>
              </w:rPr>
              <w:t>讲述、多媒体、练习教学法；</w:t>
            </w:r>
            <w:r w:rsidRPr="0059002B">
              <w:rPr>
                <w:rFonts w:ascii="Times New Roman" w:eastAsiaTheme="minorEastAsia" w:hAnsi="Times New Roman" w:cs="Times New Roman"/>
                <w:sz w:val="21"/>
                <w:szCs w:val="21"/>
              </w:rPr>
              <w:t>PBL</w:t>
            </w:r>
            <w:r w:rsidR="006078A8" w:rsidRPr="0059002B">
              <w:rPr>
                <w:rFonts w:ascii="Times New Roman" w:eastAsiaTheme="minorEastAsia" w:hAnsi="Times New Roman" w:cs="Times New Roman"/>
                <w:sz w:val="21"/>
                <w:szCs w:val="21"/>
              </w:rPr>
              <w:t xml:space="preserve"> </w:t>
            </w:r>
          </w:p>
        </w:tc>
        <w:tc>
          <w:tcPr>
            <w:tcW w:w="2225" w:type="dxa"/>
            <w:vAlign w:val="center"/>
          </w:tcPr>
          <w:p w14:paraId="39EA2C81" w14:textId="21644ED6" w:rsidR="006078A8" w:rsidRPr="003D5CF3" w:rsidRDefault="00BD4D90" w:rsidP="00F33A83">
            <w:pPr>
              <w:snapToGrid w:val="0"/>
              <w:jc w:val="center"/>
              <w:rPr>
                <w:rFonts w:ascii="Times New Roman" w:hAnsi="Times New Roman"/>
                <w:bCs/>
                <w:sz w:val="21"/>
                <w:szCs w:val="21"/>
              </w:rPr>
            </w:pPr>
            <w:r>
              <w:rPr>
                <w:rFonts w:ascii="Times New Roman" w:hAnsi="Times New Roman" w:hint="eastAsia"/>
                <w:bCs/>
                <w:sz w:val="21"/>
                <w:szCs w:val="21"/>
              </w:rPr>
              <w:t>笔试</w:t>
            </w:r>
            <w:r w:rsidR="006078A8">
              <w:rPr>
                <w:rFonts w:ascii="Times New Roman" w:hAnsi="Times New Roman" w:hint="eastAsia"/>
                <w:bCs/>
                <w:sz w:val="21"/>
                <w:szCs w:val="21"/>
              </w:rPr>
              <w:t>、</w:t>
            </w:r>
            <w:r w:rsidR="00A97AE8">
              <w:rPr>
                <w:rFonts w:eastAsiaTheme="minorEastAsia" w:hint="eastAsia"/>
                <w:bCs/>
                <w:color w:val="000000"/>
                <w:sz w:val="21"/>
                <w:szCs w:val="21"/>
              </w:rPr>
              <w:t>听力实践训练、小组项目口头汇报</w:t>
            </w:r>
          </w:p>
        </w:tc>
        <w:tc>
          <w:tcPr>
            <w:tcW w:w="725" w:type="dxa"/>
            <w:vAlign w:val="center"/>
          </w:tcPr>
          <w:p w14:paraId="67BA272E" w14:textId="7BB60A39" w:rsidR="006078A8" w:rsidRPr="00E71319" w:rsidRDefault="00132FE6" w:rsidP="00F33A83">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vAlign w:val="center"/>
          </w:tcPr>
          <w:p w14:paraId="6B7DF323" w14:textId="77777777" w:rsidR="006078A8" w:rsidRPr="00E71319" w:rsidRDefault="006078A8" w:rsidP="00F33A83">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59E58757" w14:textId="21EB771A" w:rsidR="006078A8" w:rsidRPr="00E71319" w:rsidRDefault="00132FE6" w:rsidP="00F33A83">
            <w:pPr>
              <w:snapToGrid w:val="0"/>
              <w:jc w:val="center"/>
              <w:rPr>
                <w:rFonts w:ascii="Times New Roman" w:hAnsi="Times New Roman"/>
                <w:bCs/>
                <w:sz w:val="21"/>
                <w:szCs w:val="21"/>
              </w:rPr>
            </w:pPr>
            <w:r>
              <w:rPr>
                <w:rFonts w:ascii="Times New Roman" w:hAnsi="Times New Roman" w:hint="eastAsia"/>
                <w:bCs/>
                <w:sz w:val="21"/>
                <w:szCs w:val="21"/>
              </w:rPr>
              <w:t>4</w:t>
            </w:r>
          </w:p>
        </w:tc>
      </w:tr>
      <w:tr w:rsidR="006078A8" w14:paraId="0919AD4D" w14:textId="77777777" w:rsidTr="00B93DC3">
        <w:trPr>
          <w:trHeight w:val="454"/>
        </w:trPr>
        <w:tc>
          <w:tcPr>
            <w:tcW w:w="2126" w:type="dxa"/>
            <w:tcBorders>
              <w:left w:val="single" w:sz="12" w:space="0" w:color="auto"/>
            </w:tcBorders>
            <w:vAlign w:val="center"/>
          </w:tcPr>
          <w:p w14:paraId="0F7DCD0E" w14:textId="0D9A115A" w:rsidR="006078A8" w:rsidRPr="00886A21" w:rsidRDefault="00951711" w:rsidP="00951711">
            <w:pPr>
              <w:jc w:val="center"/>
              <w:rPr>
                <w:rFonts w:ascii="Times New Roman" w:eastAsiaTheme="minorEastAsia" w:hAnsi="Times New Roman" w:cs="Times New Roman"/>
                <w:sz w:val="21"/>
                <w:szCs w:val="21"/>
              </w:rPr>
            </w:pPr>
            <w:r w:rsidRPr="001E5B16">
              <w:rPr>
                <w:rFonts w:ascii="Times New Roman" w:eastAsiaTheme="minorEastAsia" w:hAnsi="Times New Roman" w:cs="Times New Roman" w:hint="eastAsia"/>
                <w:sz w:val="21"/>
                <w:szCs w:val="21"/>
              </w:rPr>
              <w:t>四级听力训练</w:t>
            </w:r>
            <w:r>
              <w:rPr>
                <w:rFonts w:ascii="Times New Roman" w:eastAsiaTheme="minorEastAsia" w:hAnsi="Times New Roman" w:cs="Times New Roman" w:hint="eastAsia"/>
                <w:sz w:val="21"/>
                <w:szCs w:val="21"/>
              </w:rPr>
              <w:t>1-5</w:t>
            </w:r>
          </w:p>
        </w:tc>
        <w:tc>
          <w:tcPr>
            <w:tcW w:w="1787" w:type="dxa"/>
            <w:vAlign w:val="center"/>
          </w:tcPr>
          <w:p w14:paraId="683038D2" w14:textId="4B46467B" w:rsidR="006078A8" w:rsidRPr="0059002B" w:rsidRDefault="0059002B" w:rsidP="0059002B">
            <w:pPr>
              <w:jc w:val="center"/>
              <w:rPr>
                <w:rFonts w:ascii="Times New Roman" w:eastAsiaTheme="minorEastAsia" w:hAnsi="Times New Roman" w:cs="Times New Roman"/>
                <w:sz w:val="21"/>
                <w:szCs w:val="21"/>
              </w:rPr>
            </w:pPr>
            <w:r w:rsidRPr="0059002B">
              <w:rPr>
                <w:rFonts w:ascii="Times New Roman" w:eastAsiaTheme="minorEastAsia" w:hAnsi="Times New Roman" w:cs="Times New Roman"/>
                <w:sz w:val="21"/>
                <w:szCs w:val="21"/>
              </w:rPr>
              <w:t>讲述、练习教学法；</w:t>
            </w:r>
            <w:r w:rsidRPr="0059002B">
              <w:rPr>
                <w:rFonts w:ascii="Times New Roman" w:eastAsiaTheme="minorEastAsia" w:hAnsi="Times New Roman" w:cs="Times New Roman"/>
                <w:sz w:val="21"/>
                <w:szCs w:val="21"/>
              </w:rPr>
              <w:t>PBL</w:t>
            </w:r>
          </w:p>
        </w:tc>
        <w:tc>
          <w:tcPr>
            <w:tcW w:w="2225" w:type="dxa"/>
            <w:vAlign w:val="center"/>
          </w:tcPr>
          <w:p w14:paraId="1D00CCF9" w14:textId="19E7C2BF" w:rsidR="006078A8" w:rsidRPr="003D5CF3" w:rsidRDefault="00BD4D90" w:rsidP="00F33A83">
            <w:pPr>
              <w:snapToGrid w:val="0"/>
              <w:jc w:val="center"/>
              <w:rPr>
                <w:rFonts w:ascii="Times New Roman" w:hAnsi="Times New Roman"/>
                <w:bCs/>
                <w:sz w:val="21"/>
                <w:szCs w:val="21"/>
              </w:rPr>
            </w:pPr>
            <w:r>
              <w:rPr>
                <w:rFonts w:ascii="Times New Roman" w:hAnsi="Times New Roman" w:hint="eastAsia"/>
                <w:bCs/>
                <w:sz w:val="21"/>
                <w:szCs w:val="21"/>
              </w:rPr>
              <w:t>笔试</w:t>
            </w:r>
            <w:r w:rsidR="006078A8">
              <w:rPr>
                <w:rFonts w:ascii="Times New Roman" w:hAnsi="Times New Roman" w:hint="eastAsia"/>
                <w:bCs/>
                <w:sz w:val="21"/>
                <w:szCs w:val="21"/>
              </w:rPr>
              <w:t>、</w:t>
            </w:r>
            <w:r w:rsidR="00A97AE8">
              <w:rPr>
                <w:rFonts w:eastAsiaTheme="minorEastAsia" w:hint="eastAsia"/>
                <w:bCs/>
                <w:color w:val="000000"/>
                <w:sz w:val="21"/>
                <w:szCs w:val="21"/>
              </w:rPr>
              <w:t>听力实践训练、小组项目口头汇报</w:t>
            </w:r>
          </w:p>
        </w:tc>
        <w:tc>
          <w:tcPr>
            <w:tcW w:w="725" w:type="dxa"/>
            <w:vAlign w:val="center"/>
          </w:tcPr>
          <w:p w14:paraId="42C42986" w14:textId="7187F439" w:rsidR="006078A8" w:rsidRPr="00E71319" w:rsidRDefault="00132FE6" w:rsidP="00F33A83">
            <w:pPr>
              <w:snapToGrid w:val="0"/>
              <w:jc w:val="center"/>
              <w:rPr>
                <w:rFonts w:ascii="Times New Roman" w:hAnsi="Times New Roman"/>
                <w:bCs/>
                <w:sz w:val="21"/>
                <w:szCs w:val="21"/>
              </w:rPr>
            </w:pPr>
            <w:r>
              <w:rPr>
                <w:rFonts w:ascii="Times New Roman" w:hAnsi="Times New Roman" w:hint="eastAsia"/>
                <w:bCs/>
                <w:sz w:val="21"/>
                <w:szCs w:val="21"/>
              </w:rPr>
              <w:t>6</w:t>
            </w:r>
          </w:p>
        </w:tc>
        <w:tc>
          <w:tcPr>
            <w:tcW w:w="669" w:type="dxa"/>
            <w:vAlign w:val="center"/>
          </w:tcPr>
          <w:p w14:paraId="7A79D4F0" w14:textId="77777777" w:rsidR="006078A8" w:rsidRPr="00E71319" w:rsidRDefault="006078A8" w:rsidP="00F33A83">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2EEB0488" w14:textId="30989277" w:rsidR="006078A8" w:rsidRPr="00E71319" w:rsidRDefault="00132FE6" w:rsidP="00F33A83">
            <w:pPr>
              <w:snapToGrid w:val="0"/>
              <w:jc w:val="center"/>
              <w:rPr>
                <w:rFonts w:ascii="Times New Roman" w:hAnsi="Times New Roman"/>
                <w:bCs/>
                <w:sz w:val="21"/>
                <w:szCs w:val="21"/>
              </w:rPr>
            </w:pPr>
            <w:r>
              <w:rPr>
                <w:rFonts w:ascii="Times New Roman" w:hAnsi="Times New Roman" w:hint="eastAsia"/>
                <w:bCs/>
                <w:sz w:val="21"/>
                <w:szCs w:val="21"/>
              </w:rPr>
              <w:t>6</w:t>
            </w:r>
          </w:p>
        </w:tc>
      </w:tr>
      <w:tr w:rsidR="00951711" w14:paraId="28207271" w14:textId="77777777" w:rsidTr="00B93DC3">
        <w:trPr>
          <w:trHeight w:val="454"/>
        </w:trPr>
        <w:tc>
          <w:tcPr>
            <w:tcW w:w="2126" w:type="dxa"/>
            <w:tcBorders>
              <w:left w:val="single" w:sz="12" w:space="0" w:color="auto"/>
            </w:tcBorders>
            <w:vAlign w:val="center"/>
          </w:tcPr>
          <w:p w14:paraId="7E95DF36" w14:textId="634552A9" w:rsidR="00951711" w:rsidRPr="001E5B16" w:rsidRDefault="00132FE6" w:rsidP="00951711">
            <w:pPr>
              <w:jc w:val="center"/>
              <w:rPr>
                <w:rFonts w:ascii="Times New Roman" w:eastAsiaTheme="minorEastAsia" w:hAnsi="Times New Roman" w:cs="Times New Roman"/>
                <w:sz w:val="21"/>
                <w:szCs w:val="21"/>
              </w:rPr>
            </w:pPr>
            <w:r w:rsidRPr="00132FE6">
              <w:rPr>
                <w:rFonts w:ascii="Times New Roman" w:eastAsiaTheme="minorEastAsia" w:hAnsi="Times New Roman" w:cs="Times New Roman"/>
                <w:sz w:val="21"/>
                <w:szCs w:val="21"/>
              </w:rPr>
              <w:t>Final Review and Oral Test</w:t>
            </w:r>
          </w:p>
        </w:tc>
        <w:tc>
          <w:tcPr>
            <w:tcW w:w="1787" w:type="dxa"/>
            <w:vAlign w:val="center"/>
          </w:tcPr>
          <w:p w14:paraId="56A11952" w14:textId="132CD6C7" w:rsidR="00951711" w:rsidRPr="0059002B" w:rsidRDefault="0059002B" w:rsidP="00951711">
            <w:pPr>
              <w:jc w:val="center"/>
              <w:rPr>
                <w:rFonts w:ascii="Times New Roman" w:eastAsiaTheme="minorEastAsia" w:hAnsi="Times New Roman" w:cs="Times New Roman"/>
                <w:sz w:val="21"/>
                <w:szCs w:val="21"/>
              </w:rPr>
            </w:pPr>
            <w:r w:rsidRPr="0059002B">
              <w:rPr>
                <w:rFonts w:ascii="Times New Roman" w:eastAsiaTheme="minorEastAsia" w:hAnsi="Times New Roman" w:cs="Times New Roman"/>
                <w:sz w:val="21"/>
                <w:szCs w:val="21"/>
              </w:rPr>
              <w:t>讲述教学法；</w:t>
            </w:r>
            <w:r w:rsidRPr="0059002B">
              <w:rPr>
                <w:rFonts w:ascii="Times New Roman" w:eastAsiaTheme="minorEastAsia" w:hAnsi="Times New Roman" w:cs="Times New Roman"/>
                <w:sz w:val="21"/>
                <w:szCs w:val="21"/>
              </w:rPr>
              <w:t>PBL</w:t>
            </w:r>
          </w:p>
        </w:tc>
        <w:tc>
          <w:tcPr>
            <w:tcW w:w="2225" w:type="dxa"/>
            <w:vAlign w:val="center"/>
          </w:tcPr>
          <w:p w14:paraId="7D553E9E" w14:textId="55E504D3" w:rsidR="00951711" w:rsidRDefault="00BD4D90" w:rsidP="00F33A83">
            <w:pPr>
              <w:snapToGrid w:val="0"/>
              <w:jc w:val="center"/>
              <w:rPr>
                <w:rFonts w:ascii="Times New Roman" w:hAnsi="Times New Roman"/>
                <w:bCs/>
                <w:sz w:val="21"/>
                <w:szCs w:val="21"/>
              </w:rPr>
            </w:pPr>
            <w:r>
              <w:rPr>
                <w:rFonts w:ascii="Times New Roman" w:hAnsi="Times New Roman" w:hint="eastAsia"/>
                <w:bCs/>
                <w:sz w:val="21"/>
                <w:szCs w:val="21"/>
              </w:rPr>
              <w:t>口试</w:t>
            </w:r>
          </w:p>
        </w:tc>
        <w:tc>
          <w:tcPr>
            <w:tcW w:w="725" w:type="dxa"/>
            <w:vAlign w:val="center"/>
          </w:tcPr>
          <w:p w14:paraId="4A503FD0" w14:textId="6837B1CD" w:rsidR="00951711" w:rsidRDefault="00132FE6" w:rsidP="00F33A83">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03ACF7B1" w14:textId="3BACE5C2" w:rsidR="00951711" w:rsidRDefault="00132FE6" w:rsidP="00F33A83">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1DA6EEB6" w14:textId="72F7069C" w:rsidR="00951711" w:rsidRDefault="00132FE6" w:rsidP="00F33A83">
            <w:pPr>
              <w:snapToGrid w:val="0"/>
              <w:jc w:val="center"/>
              <w:rPr>
                <w:rFonts w:ascii="Times New Roman" w:hAnsi="Times New Roman"/>
                <w:bCs/>
                <w:sz w:val="21"/>
                <w:szCs w:val="21"/>
              </w:rPr>
            </w:pPr>
            <w:r>
              <w:rPr>
                <w:rFonts w:ascii="Times New Roman" w:hAnsi="Times New Roman" w:hint="eastAsia"/>
                <w:bCs/>
                <w:sz w:val="21"/>
                <w:szCs w:val="21"/>
              </w:rPr>
              <w:t>2</w:t>
            </w:r>
          </w:p>
        </w:tc>
      </w:tr>
      <w:tr w:rsidR="006078A8" w14:paraId="77DDA05B" w14:textId="77777777" w:rsidTr="00C2269E">
        <w:trPr>
          <w:trHeight w:val="454"/>
        </w:trPr>
        <w:tc>
          <w:tcPr>
            <w:tcW w:w="6138" w:type="dxa"/>
            <w:gridSpan w:val="3"/>
            <w:tcBorders>
              <w:left w:val="single" w:sz="12" w:space="0" w:color="auto"/>
              <w:bottom w:val="single" w:sz="12" w:space="0" w:color="auto"/>
            </w:tcBorders>
            <w:vAlign w:val="center"/>
          </w:tcPr>
          <w:p w14:paraId="327B58CB" w14:textId="77777777" w:rsidR="006078A8" w:rsidRPr="0059002B" w:rsidRDefault="006078A8" w:rsidP="00F33A83">
            <w:pPr>
              <w:pStyle w:val="DG"/>
              <w:rPr>
                <w:rFonts w:ascii="Times New Roman" w:hAnsi="Times New Roman" w:cs="Times New Roman"/>
                <w:szCs w:val="21"/>
              </w:rPr>
            </w:pPr>
            <w:r w:rsidRPr="0059002B">
              <w:rPr>
                <w:rFonts w:ascii="Times New Roman" w:hAnsi="Times New Roman" w:cs="Times New Roman"/>
                <w:szCs w:val="21"/>
              </w:rPr>
              <w:t>合计</w:t>
            </w:r>
          </w:p>
        </w:tc>
        <w:tc>
          <w:tcPr>
            <w:tcW w:w="725" w:type="dxa"/>
            <w:tcBorders>
              <w:bottom w:val="single" w:sz="12" w:space="0" w:color="auto"/>
            </w:tcBorders>
            <w:vAlign w:val="center"/>
          </w:tcPr>
          <w:p w14:paraId="410A43CE" w14:textId="77777777" w:rsidR="006078A8" w:rsidRPr="00E71319" w:rsidRDefault="006078A8" w:rsidP="00F33A83">
            <w:pPr>
              <w:snapToGrid w:val="0"/>
              <w:jc w:val="center"/>
              <w:rPr>
                <w:rFonts w:ascii="Times New Roman" w:hAnsi="Times New Roman"/>
                <w:bCs/>
                <w:sz w:val="21"/>
                <w:szCs w:val="21"/>
              </w:rPr>
            </w:pPr>
            <w:r>
              <w:rPr>
                <w:rFonts w:ascii="Times New Roman" w:hAnsi="Times New Roman" w:hint="eastAsia"/>
                <w:bCs/>
                <w:sz w:val="21"/>
                <w:szCs w:val="21"/>
              </w:rPr>
              <w:t>32</w:t>
            </w:r>
          </w:p>
        </w:tc>
        <w:tc>
          <w:tcPr>
            <w:tcW w:w="669" w:type="dxa"/>
            <w:tcBorders>
              <w:bottom w:val="single" w:sz="12" w:space="0" w:color="auto"/>
            </w:tcBorders>
            <w:vAlign w:val="center"/>
          </w:tcPr>
          <w:p w14:paraId="41D80A6E" w14:textId="77777777" w:rsidR="006078A8" w:rsidRPr="00E71319" w:rsidRDefault="006078A8" w:rsidP="00F33A83">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bottom w:val="single" w:sz="12" w:space="0" w:color="auto"/>
              <w:right w:val="single" w:sz="12" w:space="0" w:color="auto"/>
            </w:tcBorders>
            <w:vAlign w:val="center"/>
          </w:tcPr>
          <w:p w14:paraId="1814FA93" w14:textId="77777777" w:rsidR="006078A8" w:rsidRPr="00E71319" w:rsidRDefault="006078A8" w:rsidP="00F33A83">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005740A0" w14:textId="1E0423D3" w:rsidR="00E545FF" w:rsidRDefault="00E545FF" w:rsidP="00D06995">
      <w:pPr>
        <w:pStyle w:val="DG1"/>
        <w:spacing w:beforeLines="100" w:before="326" w:line="360" w:lineRule="auto"/>
        <w:rPr>
          <w:rFonts w:ascii="黑体" w:hAnsi="宋体"/>
          <w:highlight w:val="green"/>
        </w:rPr>
      </w:pPr>
      <w:r w:rsidRPr="009F3199">
        <w:rPr>
          <w:rFonts w:ascii="黑体" w:hAnsi="宋体" w:hint="eastAsia"/>
        </w:rPr>
        <w:t>四</w:t>
      </w:r>
      <w:r>
        <w:rPr>
          <w:rFonts w:ascii="黑体" w:hAnsi="宋体" w:hint="eastAsia"/>
        </w:rPr>
        <w:t>、</w:t>
      </w:r>
      <w:r w:rsidRPr="009F3199">
        <w:rPr>
          <w:rFonts w:ascii="黑体" w:hAnsi="宋体" w:hint="eastAsia"/>
        </w:rPr>
        <w:t>课程思政教学</w:t>
      </w:r>
      <w:r>
        <w:rPr>
          <w:rFonts w:ascii="黑体" w:hAnsi="宋体" w:hint="eastAsia"/>
        </w:rPr>
        <w:t>设计</w:t>
      </w:r>
      <w:r w:rsidR="00A41869">
        <w:rPr>
          <w:rFonts w:ascii="黑体" w:hAnsi="宋体" w:hint="eastAsia"/>
        </w:rPr>
        <w:t>（理论课）</w:t>
      </w:r>
    </w:p>
    <w:tbl>
      <w:tblPr>
        <w:tblStyle w:val="a5"/>
        <w:tblW w:w="4887"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329"/>
      </w:tblGrid>
      <w:tr w:rsidR="002125E7" w14:paraId="586A38AB" w14:textId="77777777" w:rsidTr="00C2269E">
        <w:tc>
          <w:tcPr>
            <w:tcW w:w="8330" w:type="dxa"/>
          </w:tcPr>
          <w:p w14:paraId="2E56F10D" w14:textId="3ECE9683" w:rsidR="002125E7" w:rsidRPr="006833BA" w:rsidRDefault="00A542C2" w:rsidP="00F97DF5">
            <w:pPr>
              <w:spacing w:line="400" w:lineRule="exact"/>
              <w:ind w:firstLineChars="200" w:firstLine="420"/>
              <w:rPr>
                <w:rFonts w:asciiTheme="minorHAnsi" w:eastAsiaTheme="minorEastAsia" w:hAnsiTheme="minorHAnsi" w:cstheme="minorBidi"/>
                <w:color w:val="000000"/>
                <w:sz w:val="20"/>
                <w:szCs w:val="20"/>
              </w:rPr>
            </w:pPr>
            <w:r w:rsidRPr="00BD4D90">
              <w:rPr>
                <w:rFonts w:asciiTheme="minorEastAsia" w:eastAsiaTheme="minorEastAsia" w:hAnsiTheme="minorEastAsia" w:cstheme="minorBidi" w:hint="eastAsia"/>
                <w:color w:val="000000"/>
                <w:sz w:val="21"/>
                <w:szCs w:val="21"/>
              </w:rPr>
              <w:t>《</w:t>
            </w:r>
            <w:r w:rsidR="00C9270D" w:rsidRPr="00BD4D90">
              <w:rPr>
                <w:rFonts w:asciiTheme="minorEastAsia" w:eastAsiaTheme="minorEastAsia" w:hAnsiTheme="minorEastAsia" w:cstheme="minorBidi" w:hint="eastAsia"/>
                <w:color w:val="000000"/>
                <w:sz w:val="21"/>
                <w:szCs w:val="21"/>
              </w:rPr>
              <w:t>大学</w:t>
            </w:r>
            <w:r w:rsidRPr="00BD4D90">
              <w:rPr>
                <w:rFonts w:asciiTheme="minorEastAsia" w:eastAsiaTheme="minorEastAsia" w:hAnsiTheme="minorEastAsia" w:cstheme="minorBidi" w:hint="eastAsia"/>
                <w:color w:val="000000"/>
                <w:sz w:val="21"/>
                <w:szCs w:val="21"/>
              </w:rPr>
              <w:t>英语听说</w:t>
            </w:r>
            <w:r w:rsidR="00A23008">
              <w:rPr>
                <w:rFonts w:asciiTheme="minorEastAsia" w:eastAsiaTheme="minorEastAsia" w:hAnsiTheme="minorEastAsia" w:cstheme="minorBidi" w:hint="eastAsia"/>
                <w:color w:val="000000"/>
                <w:sz w:val="21"/>
                <w:szCs w:val="21"/>
              </w:rPr>
              <w:t>3</w:t>
            </w:r>
            <w:r w:rsidRPr="00BD4D90">
              <w:rPr>
                <w:rFonts w:asciiTheme="minorEastAsia" w:eastAsiaTheme="minorEastAsia" w:hAnsiTheme="minorEastAsia" w:cstheme="minorBidi" w:hint="eastAsia"/>
                <w:color w:val="000000"/>
                <w:sz w:val="21"/>
                <w:szCs w:val="21"/>
              </w:rPr>
              <w:t>》</w:t>
            </w:r>
            <w:r w:rsidR="00C9270D" w:rsidRPr="00BD4D90">
              <w:rPr>
                <w:rFonts w:asciiTheme="minorEastAsia" w:eastAsiaTheme="minorEastAsia" w:hAnsiTheme="minorEastAsia" w:cstheme="minorBidi" w:hint="eastAsia"/>
                <w:color w:val="000000"/>
                <w:sz w:val="21"/>
                <w:szCs w:val="21"/>
              </w:rPr>
              <w:t>“课程思政”目标是在提高学生听说水平的同时，</w:t>
            </w:r>
            <w:r w:rsidR="00BC4B6F" w:rsidRPr="00BD4D90">
              <w:rPr>
                <w:rFonts w:asciiTheme="minorEastAsia" w:eastAsiaTheme="minorEastAsia" w:hAnsiTheme="minorEastAsia" w:cstheme="minorBidi" w:hint="eastAsia"/>
                <w:color w:val="000000"/>
                <w:sz w:val="21"/>
                <w:szCs w:val="21"/>
              </w:rPr>
              <w:t>加深学生对不同文化的理解，增强文化自信和人文素养，弘扬社会主义核心价值观，树立家国情怀。因此该课程思政</w:t>
            </w:r>
            <w:r w:rsidRPr="00BD4D90">
              <w:rPr>
                <w:rFonts w:asciiTheme="minorEastAsia" w:eastAsiaTheme="minorEastAsia" w:hAnsiTheme="minorEastAsia" w:cstheme="minorBidi" w:hint="eastAsia"/>
                <w:color w:val="000000"/>
                <w:sz w:val="21"/>
                <w:szCs w:val="21"/>
              </w:rPr>
              <w:t>建设内容</w:t>
            </w:r>
            <w:r w:rsidR="00F97DF5" w:rsidRPr="00F97DF5">
              <w:rPr>
                <w:rFonts w:asciiTheme="minorEastAsia" w:eastAsiaTheme="minorEastAsia" w:hAnsiTheme="minorEastAsia" w:cstheme="minorBidi" w:hint="eastAsia"/>
                <w:color w:val="000000"/>
                <w:sz w:val="21"/>
                <w:szCs w:val="21"/>
              </w:rPr>
              <w:t>以课堂教学为抓手，将思政内容融入课堂活动</w:t>
            </w:r>
            <w:r w:rsidR="00F97DF5">
              <w:rPr>
                <w:rFonts w:asciiTheme="minorEastAsia" w:eastAsiaTheme="minorEastAsia" w:hAnsiTheme="minorEastAsia" w:cstheme="minorBidi" w:hint="eastAsia"/>
                <w:color w:val="000000"/>
                <w:sz w:val="21"/>
                <w:szCs w:val="21"/>
              </w:rPr>
              <w:t>，</w:t>
            </w:r>
            <w:r w:rsidR="00F97DF5" w:rsidRPr="00F97DF5">
              <w:rPr>
                <w:rFonts w:asciiTheme="minorEastAsia" w:eastAsiaTheme="minorEastAsia" w:hAnsiTheme="minorEastAsia" w:cstheme="minorBidi" w:hint="eastAsia"/>
                <w:color w:val="000000"/>
                <w:sz w:val="21"/>
                <w:szCs w:val="21"/>
              </w:rPr>
              <w:t>结合</w:t>
            </w:r>
            <w:r w:rsidR="00F97DF5">
              <w:rPr>
                <w:rFonts w:asciiTheme="minorEastAsia" w:eastAsiaTheme="minorEastAsia" w:hAnsiTheme="minorEastAsia" w:cstheme="minorBidi" w:hint="eastAsia"/>
                <w:color w:val="000000"/>
                <w:sz w:val="21"/>
                <w:szCs w:val="21"/>
              </w:rPr>
              <w:t>新闻听力</w:t>
            </w:r>
            <w:r w:rsidR="00F97DF5" w:rsidRPr="00F97DF5">
              <w:rPr>
                <w:rFonts w:asciiTheme="minorEastAsia" w:eastAsiaTheme="minorEastAsia" w:hAnsiTheme="minorEastAsia" w:cstheme="minorBidi"/>
                <w:color w:val="000000"/>
                <w:sz w:val="21"/>
                <w:szCs w:val="21"/>
              </w:rPr>
              <w:t>板块，采取小组项目的活动形式，授课教师指导学生根据每单元思政主题，</w:t>
            </w:r>
            <w:r w:rsidR="00F97DF5">
              <w:rPr>
                <w:rFonts w:asciiTheme="minorEastAsia" w:eastAsiaTheme="minorEastAsia" w:hAnsiTheme="minorEastAsia" w:cstheme="minorBidi" w:hint="eastAsia"/>
                <w:color w:val="000000"/>
                <w:sz w:val="21"/>
                <w:szCs w:val="21"/>
              </w:rPr>
              <w:t>综述相关</w:t>
            </w:r>
            <w:r w:rsidR="00F97DF5" w:rsidRPr="00F97DF5">
              <w:rPr>
                <w:rFonts w:asciiTheme="minorEastAsia" w:eastAsiaTheme="minorEastAsia" w:hAnsiTheme="minorEastAsia" w:cstheme="minorBidi"/>
                <w:color w:val="000000"/>
                <w:sz w:val="21"/>
                <w:szCs w:val="21"/>
              </w:rPr>
              <w:t>“时事时文”</w:t>
            </w:r>
            <w:r w:rsidR="00F97DF5">
              <w:rPr>
                <w:rFonts w:asciiTheme="minorEastAsia" w:eastAsiaTheme="minorEastAsia" w:hAnsiTheme="minorEastAsia" w:cstheme="minorBidi" w:hint="eastAsia"/>
                <w:color w:val="000000"/>
                <w:sz w:val="21"/>
                <w:szCs w:val="21"/>
              </w:rPr>
              <w:t>，完成</w:t>
            </w:r>
            <w:r w:rsidR="00F97DF5" w:rsidRPr="00F97DF5">
              <w:rPr>
                <w:rFonts w:asciiTheme="minorEastAsia" w:eastAsiaTheme="minorEastAsia" w:hAnsiTheme="minorEastAsia" w:cstheme="minorBidi"/>
                <w:color w:val="000000"/>
                <w:sz w:val="21"/>
                <w:szCs w:val="21"/>
              </w:rPr>
              <w:t>课堂项目汇报。一方面锻炼学生运用语言基本技能进行口语表达，同时可以让学生在汇报过程中了解到当前国家治国理政的大方略、最新发展动向、业已取得的成就，最终实现课堂育人、立德树人。</w:t>
            </w:r>
          </w:p>
        </w:tc>
      </w:tr>
    </w:tbl>
    <w:bookmarkEnd w:id="5"/>
    <w:bookmarkEnd w:id="6"/>
    <w:p w14:paraId="7E0CE224" w14:textId="77777777" w:rsidR="00AE69E9" w:rsidRPr="003C1F8D" w:rsidRDefault="00AE69E9" w:rsidP="00D06995">
      <w:pPr>
        <w:pStyle w:val="DG1"/>
        <w:spacing w:beforeLines="100" w:before="326" w:line="360" w:lineRule="auto"/>
        <w:rPr>
          <w:rFonts w:ascii="黑体" w:hAnsi="宋体"/>
        </w:rPr>
      </w:pPr>
      <w:r>
        <w:rPr>
          <w:rFonts w:ascii="黑体" w:hAnsi="宋体" w:hint="eastAsia"/>
        </w:rPr>
        <w:t>五、课程考核</w:t>
      </w:r>
    </w:p>
    <w:tbl>
      <w:tblPr>
        <w:tblStyle w:val="a5"/>
        <w:tblW w:w="0" w:type="auto"/>
        <w:tblLook w:val="04A0" w:firstRow="1" w:lastRow="0" w:firstColumn="1" w:lastColumn="0" w:noHBand="0" w:noVBand="1"/>
      </w:tblPr>
      <w:tblGrid>
        <w:gridCol w:w="817"/>
        <w:gridCol w:w="992"/>
        <w:gridCol w:w="2658"/>
        <w:gridCol w:w="822"/>
        <w:gridCol w:w="790"/>
        <w:gridCol w:w="789"/>
        <w:gridCol w:w="790"/>
        <w:gridCol w:w="672"/>
      </w:tblGrid>
      <w:tr w:rsidR="001E5B16" w14:paraId="51F1E898" w14:textId="77777777" w:rsidTr="00C2269E">
        <w:trPr>
          <w:trHeight w:val="454"/>
        </w:trPr>
        <w:tc>
          <w:tcPr>
            <w:tcW w:w="817" w:type="dxa"/>
            <w:vMerge w:val="restart"/>
            <w:tcBorders>
              <w:top w:val="single" w:sz="12" w:space="0" w:color="auto"/>
              <w:left w:val="single" w:sz="12" w:space="0" w:color="auto"/>
            </w:tcBorders>
            <w:vAlign w:val="center"/>
          </w:tcPr>
          <w:p w14:paraId="55552755" w14:textId="77777777" w:rsidR="001E5B16" w:rsidRPr="004019DB" w:rsidRDefault="001E5B16" w:rsidP="00F33A83">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992" w:type="dxa"/>
            <w:vMerge w:val="restart"/>
            <w:tcBorders>
              <w:top w:val="single" w:sz="12" w:space="0" w:color="auto"/>
            </w:tcBorders>
            <w:vAlign w:val="center"/>
          </w:tcPr>
          <w:p w14:paraId="3ED2D559" w14:textId="77777777" w:rsidR="001E5B16" w:rsidRDefault="001E5B16" w:rsidP="00F33A83">
            <w:pPr>
              <w:pStyle w:val="DG1"/>
              <w:spacing w:line="240" w:lineRule="auto"/>
              <w:jc w:val="center"/>
              <w:rPr>
                <w:rFonts w:ascii="黑体" w:hAnsi="宋体"/>
              </w:rPr>
            </w:pPr>
            <w:r>
              <w:rPr>
                <w:rFonts w:ascii="黑体" w:hAnsi="黑体" w:hint="eastAsia"/>
                <w:bCs/>
                <w:sz w:val="21"/>
                <w:szCs w:val="21"/>
              </w:rPr>
              <w:t>占比</w:t>
            </w:r>
          </w:p>
        </w:tc>
        <w:tc>
          <w:tcPr>
            <w:tcW w:w="2658" w:type="dxa"/>
            <w:vMerge w:val="restart"/>
            <w:tcBorders>
              <w:top w:val="single" w:sz="12" w:space="0" w:color="auto"/>
              <w:right w:val="double" w:sz="4" w:space="0" w:color="auto"/>
            </w:tcBorders>
            <w:vAlign w:val="center"/>
          </w:tcPr>
          <w:p w14:paraId="394F9FA2" w14:textId="77777777" w:rsidR="001E5B16" w:rsidRPr="00100633" w:rsidRDefault="001E5B16" w:rsidP="00F33A83">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191" w:type="dxa"/>
            <w:gridSpan w:val="4"/>
            <w:tcBorders>
              <w:top w:val="single" w:sz="12" w:space="0" w:color="auto"/>
              <w:left w:val="double" w:sz="4" w:space="0" w:color="auto"/>
            </w:tcBorders>
            <w:vAlign w:val="center"/>
          </w:tcPr>
          <w:p w14:paraId="3EABDDB2" w14:textId="77777777" w:rsidR="001E5B16" w:rsidRDefault="001E5B16" w:rsidP="00F33A83">
            <w:pPr>
              <w:pStyle w:val="DG1"/>
              <w:spacing w:line="240" w:lineRule="auto"/>
              <w:jc w:val="center"/>
              <w:rPr>
                <w:rFonts w:ascii="黑体" w:hAnsi="黑体"/>
                <w:bCs/>
                <w:sz w:val="21"/>
                <w:szCs w:val="21"/>
              </w:rPr>
            </w:pPr>
            <w:r w:rsidRPr="00100633">
              <w:rPr>
                <w:rFonts w:ascii="黑体" w:hAnsi="黑体" w:hint="eastAsia"/>
                <w:bCs/>
                <w:sz w:val="21"/>
                <w:szCs w:val="21"/>
              </w:rPr>
              <w:t>课程目标</w:t>
            </w:r>
          </w:p>
        </w:tc>
        <w:tc>
          <w:tcPr>
            <w:tcW w:w="672" w:type="dxa"/>
            <w:vMerge w:val="restart"/>
            <w:tcBorders>
              <w:top w:val="single" w:sz="12" w:space="0" w:color="auto"/>
              <w:right w:val="single" w:sz="12" w:space="0" w:color="auto"/>
            </w:tcBorders>
            <w:vAlign w:val="center"/>
          </w:tcPr>
          <w:p w14:paraId="6264D951" w14:textId="77777777" w:rsidR="001E5B16" w:rsidRPr="00100633" w:rsidRDefault="001E5B16" w:rsidP="00F33A83">
            <w:pPr>
              <w:pStyle w:val="DG1"/>
              <w:spacing w:line="240" w:lineRule="auto"/>
              <w:jc w:val="center"/>
              <w:rPr>
                <w:rFonts w:ascii="黑体" w:hAnsi="黑体"/>
                <w:bCs/>
                <w:sz w:val="21"/>
                <w:szCs w:val="21"/>
              </w:rPr>
            </w:pPr>
            <w:r>
              <w:rPr>
                <w:rFonts w:ascii="黑体" w:hAnsi="黑体" w:hint="eastAsia"/>
                <w:bCs/>
                <w:sz w:val="21"/>
                <w:szCs w:val="21"/>
              </w:rPr>
              <w:t>合计</w:t>
            </w:r>
          </w:p>
        </w:tc>
      </w:tr>
      <w:tr w:rsidR="001E5B16" w14:paraId="198EB08F" w14:textId="77777777" w:rsidTr="00C2269E">
        <w:trPr>
          <w:trHeight w:val="454"/>
        </w:trPr>
        <w:tc>
          <w:tcPr>
            <w:tcW w:w="817" w:type="dxa"/>
            <w:vMerge/>
            <w:tcBorders>
              <w:left w:val="single" w:sz="12" w:space="0" w:color="auto"/>
            </w:tcBorders>
          </w:tcPr>
          <w:p w14:paraId="4874E5D6" w14:textId="77777777" w:rsidR="001E5B16" w:rsidRPr="004019DB" w:rsidRDefault="001E5B16" w:rsidP="00F33A83">
            <w:pPr>
              <w:snapToGrid w:val="0"/>
              <w:jc w:val="center"/>
              <w:rPr>
                <w:rFonts w:ascii="黑体" w:eastAsia="黑体" w:hAnsi="黑体"/>
                <w:bCs/>
                <w:sz w:val="21"/>
                <w:szCs w:val="21"/>
              </w:rPr>
            </w:pPr>
          </w:p>
        </w:tc>
        <w:tc>
          <w:tcPr>
            <w:tcW w:w="992" w:type="dxa"/>
            <w:vMerge/>
          </w:tcPr>
          <w:p w14:paraId="47A21BAF" w14:textId="77777777" w:rsidR="001E5B16" w:rsidRPr="009A1E27" w:rsidRDefault="001E5B16" w:rsidP="00F33A83">
            <w:pPr>
              <w:pStyle w:val="DG1"/>
              <w:rPr>
                <w:rFonts w:ascii="黑体" w:hAnsi="黑体"/>
                <w:bCs/>
                <w:sz w:val="21"/>
                <w:szCs w:val="21"/>
              </w:rPr>
            </w:pPr>
          </w:p>
        </w:tc>
        <w:tc>
          <w:tcPr>
            <w:tcW w:w="2658" w:type="dxa"/>
            <w:vMerge/>
            <w:tcBorders>
              <w:right w:val="double" w:sz="4" w:space="0" w:color="auto"/>
            </w:tcBorders>
          </w:tcPr>
          <w:p w14:paraId="310CD35B" w14:textId="77777777" w:rsidR="001E5B16" w:rsidRPr="00100633" w:rsidRDefault="001E5B16" w:rsidP="00F33A83">
            <w:pPr>
              <w:pStyle w:val="DG1"/>
              <w:rPr>
                <w:rFonts w:ascii="黑体" w:hAnsi="黑体"/>
                <w:bCs/>
                <w:sz w:val="21"/>
                <w:szCs w:val="21"/>
              </w:rPr>
            </w:pPr>
          </w:p>
        </w:tc>
        <w:tc>
          <w:tcPr>
            <w:tcW w:w="822" w:type="dxa"/>
            <w:tcBorders>
              <w:left w:val="double" w:sz="4" w:space="0" w:color="auto"/>
            </w:tcBorders>
            <w:vAlign w:val="center"/>
          </w:tcPr>
          <w:p w14:paraId="68C5DF52" w14:textId="77777777" w:rsidR="001E5B16" w:rsidRDefault="001E5B16" w:rsidP="00F33A83">
            <w:pPr>
              <w:pStyle w:val="DG1"/>
              <w:spacing w:line="240" w:lineRule="auto"/>
              <w:jc w:val="center"/>
              <w:rPr>
                <w:rFonts w:ascii="黑体" w:hAnsi="黑体"/>
                <w:bCs/>
                <w:sz w:val="21"/>
                <w:szCs w:val="21"/>
              </w:rPr>
            </w:pPr>
            <w:r>
              <w:rPr>
                <w:rFonts w:ascii="黑体" w:hAnsi="黑体" w:hint="eastAsia"/>
                <w:bCs/>
                <w:sz w:val="21"/>
                <w:szCs w:val="21"/>
              </w:rPr>
              <w:t>1</w:t>
            </w:r>
          </w:p>
          <w:p w14:paraId="5415082C" w14:textId="716C0364" w:rsidR="001E5B16" w:rsidRPr="00100633" w:rsidRDefault="001E5B16" w:rsidP="00F33A83">
            <w:pPr>
              <w:pStyle w:val="DG1"/>
              <w:spacing w:line="240" w:lineRule="auto"/>
              <w:jc w:val="center"/>
              <w:rPr>
                <w:rFonts w:ascii="黑体" w:hAnsi="黑体"/>
                <w:bCs/>
                <w:sz w:val="21"/>
                <w:szCs w:val="21"/>
              </w:rPr>
            </w:pPr>
            <w:r>
              <w:rPr>
                <w:rFonts w:ascii="黑体" w:hAnsi="黑体" w:hint="eastAsia"/>
                <w:b/>
                <w:sz w:val="21"/>
                <w:szCs w:val="21"/>
              </w:rPr>
              <w:t>词汇句型</w:t>
            </w:r>
          </w:p>
        </w:tc>
        <w:tc>
          <w:tcPr>
            <w:tcW w:w="790" w:type="dxa"/>
            <w:vAlign w:val="center"/>
          </w:tcPr>
          <w:p w14:paraId="39C11803" w14:textId="77777777" w:rsidR="001E5B16" w:rsidRDefault="001E5B16" w:rsidP="00F33A83">
            <w:pPr>
              <w:pStyle w:val="DG1"/>
              <w:spacing w:line="240" w:lineRule="auto"/>
              <w:jc w:val="center"/>
              <w:rPr>
                <w:rFonts w:ascii="黑体" w:hAnsi="黑体"/>
                <w:bCs/>
                <w:sz w:val="21"/>
                <w:szCs w:val="21"/>
              </w:rPr>
            </w:pPr>
            <w:r>
              <w:rPr>
                <w:rFonts w:ascii="黑体" w:hAnsi="黑体" w:hint="eastAsia"/>
                <w:bCs/>
                <w:sz w:val="21"/>
                <w:szCs w:val="21"/>
              </w:rPr>
              <w:t>2</w:t>
            </w:r>
          </w:p>
          <w:p w14:paraId="45E77014" w14:textId="75990833" w:rsidR="001E5B16" w:rsidRPr="00100633" w:rsidRDefault="001E5B16" w:rsidP="00F33A83">
            <w:pPr>
              <w:pStyle w:val="DG1"/>
              <w:spacing w:line="240" w:lineRule="auto"/>
              <w:jc w:val="center"/>
              <w:rPr>
                <w:rFonts w:ascii="黑体" w:hAnsi="黑体"/>
                <w:bCs/>
                <w:sz w:val="21"/>
                <w:szCs w:val="21"/>
              </w:rPr>
            </w:pPr>
            <w:r>
              <w:rPr>
                <w:rFonts w:ascii="黑体" w:hAnsi="黑体" w:hint="eastAsia"/>
                <w:b/>
                <w:sz w:val="21"/>
                <w:szCs w:val="21"/>
              </w:rPr>
              <w:t>听力理解</w:t>
            </w:r>
          </w:p>
        </w:tc>
        <w:tc>
          <w:tcPr>
            <w:tcW w:w="789" w:type="dxa"/>
            <w:vAlign w:val="center"/>
          </w:tcPr>
          <w:p w14:paraId="73A4CDB8" w14:textId="77777777" w:rsidR="001E5B16" w:rsidRDefault="001E5B16" w:rsidP="00F33A83">
            <w:pPr>
              <w:pStyle w:val="DG1"/>
              <w:spacing w:line="240" w:lineRule="auto"/>
              <w:jc w:val="center"/>
              <w:rPr>
                <w:rFonts w:ascii="黑体" w:hAnsi="黑体"/>
                <w:bCs/>
                <w:sz w:val="21"/>
                <w:szCs w:val="21"/>
              </w:rPr>
            </w:pPr>
            <w:r>
              <w:rPr>
                <w:rFonts w:ascii="黑体" w:hAnsi="黑体" w:hint="eastAsia"/>
                <w:bCs/>
                <w:sz w:val="21"/>
                <w:szCs w:val="21"/>
              </w:rPr>
              <w:t>3</w:t>
            </w:r>
          </w:p>
          <w:p w14:paraId="5AC37EEA" w14:textId="220B01A4" w:rsidR="001E5B16" w:rsidRPr="00100633" w:rsidRDefault="001E5B16" w:rsidP="00F33A83">
            <w:pPr>
              <w:pStyle w:val="DG1"/>
              <w:spacing w:line="240" w:lineRule="auto"/>
              <w:jc w:val="center"/>
              <w:rPr>
                <w:rFonts w:ascii="黑体" w:hAnsi="黑体"/>
                <w:bCs/>
                <w:sz w:val="21"/>
                <w:szCs w:val="21"/>
              </w:rPr>
            </w:pPr>
            <w:r>
              <w:rPr>
                <w:rFonts w:ascii="黑体" w:hAnsi="黑体" w:hint="eastAsia"/>
                <w:b/>
                <w:sz w:val="21"/>
                <w:szCs w:val="21"/>
              </w:rPr>
              <w:t>口语表达</w:t>
            </w:r>
          </w:p>
        </w:tc>
        <w:tc>
          <w:tcPr>
            <w:tcW w:w="790" w:type="dxa"/>
            <w:vAlign w:val="center"/>
          </w:tcPr>
          <w:p w14:paraId="14822630" w14:textId="77777777" w:rsidR="001E5B16" w:rsidRDefault="001E5B16" w:rsidP="00F33A83">
            <w:pPr>
              <w:pStyle w:val="DG1"/>
              <w:spacing w:line="240" w:lineRule="auto"/>
              <w:jc w:val="center"/>
              <w:rPr>
                <w:rFonts w:ascii="黑体" w:hAnsi="黑体"/>
                <w:bCs/>
                <w:sz w:val="21"/>
                <w:szCs w:val="21"/>
              </w:rPr>
            </w:pPr>
            <w:r>
              <w:rPr>
                <w:rFonts w:ascii="黑体" w:hAnsi="黑体" w:hint="eastAsia"/>
                <w:bCs/>
                <w:sz w:val="21"/>
                <w:szCs w:val="21"/>
              </w:rPr>
              <w:t>4</w:t>
            </w:r>
          </w:p>
          <w:p w14:paraId="18E8B412" w14:textId="695B291F" w:rsidR="001E5B16" w:rsidRPr="00100633" w:rsidRDefault="001E5B16" w:rsidP="00F33A83">
            <w:pPr>
              <w:pStyle w:val="DG1"/>
              <w:spacing w:line="240" w:lineRule="auto"/>
              <w:jc w:val="center"/>
              <w:rPr>
                <w:rFonts w:ascii="黑体" w:hAnsi="黑体"/>
                <w:bCs/>
                <w:sz w:val="21"/>
                <w:szCs w:val="21"/>
              </w:rPr>
            </w:pPr>
            <w:r>
              <w:rPr>
                <w:rFonts w:ascii="黑体" w:hAnsi="黑体" w:hint="eastAsia"/>
                <w:b/>
                <w:sz w:val="21"/>
                <w:szCs w:val="21"/>
              </w:rPr>
              <w:t>人文素养</w:t>
            </w:r>
          </w:p>
        </w:tc>
        <w:tc>
          <w:tcPr>
            <w:tcW w:w="672" w:type="dxa"/>
            <w:vMerge/>
            <w:tcBorders>
              <w:right w:val="single" w:sz="12" w:space="0" w:color="auto"/>
            </w:tcBorders>
          </w:tcPr>
          <w:p w14:paraId="63D2658D" w14:textId="77777777" w:rsidR="001E5B16" w:rsidRDefault="001E5B16" w:rsidP="00F33A83">
            <w:pPr>
              <w:pStyle w:val="DG1"/>
              <w:spacing w:line="240" w:lineRule="auto"/>
              <w:jc w:val="center"/>
              <w:rPr>
                <w:rFonts w:ascii="黑体" w:hAnsi="黑体"/>
                <w:bCs/>
                <w:sz w:val="21"/>
                <w:szCs w:val="21"/>
              </w:rPr>
            </w:pPr>
          </w:p>
        </w:tc>
      </w:tr>
      <w:tr w:rsidR="001E5B16" w14:paraId="1C459882" w14:textId="77777777" w:rsidTr="00C2269E">
        <w:trPr>
          <w:trHeight w:val="454"/>
        </w:trPr>
        <w:tc>
          <w:tcPr>
            <w:tcW w:w="817" w:type="dxa"/>
            <w:tcBorders>
              <w:left w:val="single" w:sz="12" w:space="0" w:color="auto"/>
            </w:tcBorders>
            <w:vAlign w:val="center"/>
          </w:tcPr>
          <w:p w14:paraId="12182BBA" w14:textId="77777777" w:rsidR="001E5B16" w:rsidRPr="007011CA" w:rsidRDefault="001E5B16" w:rsidP="00F33A83">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992" w:type="dxa"/>
            <w:vAlign w:val="center"/>
          </w:tcPr>
          <w:p w14:paraId="445246E0" w14:textId="28A69F48" w:rsidR="001E5B16" w:rsidRPr="004019DB" w:rsidRDefault="00D5795F" w:rsidP="00F33A83">
            <w:pPr>
              <w:pStyle w:val="DG0"/>
            </w:pPr>
            <w:r>
              <w:rPr>
                <w:rFonts w:hint="eastAsia"/>
              </w:rPr>
              <w:t>4</w:t>
            </w:r>
            <w:r w:rsidR="001E5B16">
              <w:rPr>
                <w:rFonts w:hint="eastAsia"/>
              </w:rPr>
              <w:t>0%</w:t>
            </w:r>
          </w:p>
        </w:tc>
        <w:tc>
          <w:tcPr>
            <w:tcW w:w="2658" w:type="dxa"/>
            <w:tcBorders>
              <w:right w:val="double" w:sz="4" w:space="0" w:color="auto"/>
            </w:tcBorders>
            <w:vAlign w:val="center"/>
          </w:tcPr>
          <w:p w14:paraId="2375E415" w14:textId="35D1FDCF" w:rsidR="001E5B16" w:rsidRPr="004019DB" w:rsidRDefault="00D5795F" w:rsidP="00F33A83">
            <w:pPr>
              <w:pStyle w:val="DG0"/>
            </w:pPr>
            <w:r>
              <w:rPr>
                <w:rFonts w:hint="eastAsia"/>
              </w:rPr>
              <w:t>期末笔试</w:t>
            </w:r>
          </w:p>
        </w:tc>
        <w:tc>
          <w:tcPr>
            <w:tcW w:w="822" w:type="dxa"/>
            <w:tcBorders>
              <w:left w:val="double" w:sz="4" w:space="0" w:color="auto"/>
            </w:tcBorders>
            <w:vAlign w:val="center"/>
          </w:tcPr>
          <w:p w14:paraId="7CBBB1E6" w14:textId="36B73E7D" w:rsidR="001E5B16" w:rsidRPr="004019DB" w:rsidRDefault="004E2B45" w:rsidP="00F33A83">
            <w:pPr>
              <w:pStyle w:val="DG0"/>
            </w:pPr>
            <w:r>
              <w:rPr>
                <w:rFonts w:ascii="宋体" w:hAnsi="宋体" w:hint="eastAsia"/>
              </w:rPr>
              <w:t>3</w:t>
            </w:r>
            <w:r w:rsidR="001E5B16">
              <w:rPr>
                <w:rFonts w:ascii="宋体" w:hAnsi="宋体"/>
              </w:rPr>
              <w:t>0</w:t>
            </w:r>
          </w:p>
        </w:tc>
        <w:tc>
          <w:tcPr>
            <w:tcW w:w="790" w:type="dxa"/>
            <w:vAlign w:val="center"/>
          </w:tcPr>
          <w:p w14:paraId="47A4AE34" w14:textId="30354DE5" w:rsidR="001E5B16" w:rsidRPr="004019DB" w:rsidRDefault="009D445A" w:rsidP="00F33A83">
            <w:pPr>
              <w:pStyle w:val="DG0"/>
            </w:pPr>
            <w:r>
              <w:rPr>
                <w:rFonts w:ascii="宋体" w:hAnsi="宋体" w:hint="eastAsia"/>
              </w:rPr>
              <w:t>6</w:t>
            </w:r>
            <w:r w:rsidR="001E5B16">
              <w:rPr>
                <w:rFonts w:ascii="宋体" w:hAnsi="宋体"/>
              </w:rPr>
              <w:t>0</w:t>
            </w:r>
          </w:p>
        </w:tc>
        <w:tc>
          <w:tcPr>
            <w:tcW w:w="789" w:type="dxa"/>
            <w:vAlign w:val="center"/>
          </w:tcPr>
          <w:p w14:paraId="13BBDF3A" w14:textId="77777777" w:rsidR="001E5B16" w:rsidRPr="004019DB" w:rsidRDefault="001E5B16" w:rsidP="00F33A83">
            <w:pPr>
              <w:pStyle w:val="DG0"/>
            </w:pPr>
          </w:p>
        </w:tc>
        <w:tc>
          <w:tcPr>
            <w:tcW w:w="790" w:type="dxa"/>
            <w:vAlign w:val="center"/>
          </w:tcPr>
          <w:p w14:paraId="296F81D9" w14:textId="0CB29A9D" w:rsidR="001E5B16" w:rsidRPr="004019DB" w:rsidRDefault="004E2B45" w:rsidP="00F33A83">
            <w:pPr>
              <w:pStyle w:val="DG0"/>
            </w:pPr>
            <w:r>
              <w:t>10</w:t>
            </w:r>
          </w:p>
        </w:tc>
        <w:tc>
          <w:tcPr>
            <w:tcW w:w="672" w:type="dxa"/>
            <w:tcBorders>
              <w:right w:val="single" w:sz="12" w:space="0" w:color="auto"/>
            </w:tcBorders>
            <w:vAlign w:val="center"/>
          </w:tcPr>
          <w:p w14:paraId="4DBE656B" w14:textId="77777777" w:rsidR="001E5B16" w:rsidRPr="004019DB" w:rsidRDefault="001E5B16" w:rsidP="00F33A83">
            <w:pPr>
              <w:pStyle w:val="DG0"/>
            </w:pPr>
            <w:r>
              <w:rPr>
                <w:rFonts w:hint="eastAsia"/>
              </w:rPr>
              <w:t>1</w:t>
            </w:r>
            <w:r>
              <w:t>00</w:t>
            </w:r>
          </w:p>
        </w:tc>
      </w:tr>
      <w:tr w:rsidR="001E5B16" w14:paraId="1D00AF18" w14:textId="77777777" w:rsidTr="00C2269E">
        <w:trPr>
          <w:trHeight w:val="454"/>
        </w:trPr>
        <w:tc>
          <w:tcPr>
            <w:tcW w:w="817" w:type="dxa"/>
            <w:tcBorders>
              <w:left w:val="single" w:sz="12" w:space="0" w:color="auto"/>
            </w:tcBorders>
            <w:vAlign w:val="center"/>
          </w:tcPr>
          <w:p w14:paraId="34F87683" w14:textId="77777777" w:rsidR="001E5B16" w:rsidRPr="007011CA" w:rsidRDefault="001E5B16" w:rsidP="00F33A83">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992" w:type="dxa"/>
            <w:vAlign w:val="center"/>
          </w:tcPr>
          <w:p w14:paraId="3AE75DC6" w14:textId="236A72C3" w:rsidR="001E5B16" w:rsidRPr="004019DB" w:rsidRDefault="00D5795F" w:rsidP="00F33A83">
            <w:pPr>
              <w:pStyle w:val="DG0"/>
            </w:pPr>
            <w:r>
              <w:rPr>
                <w:rFonts w:hint="eastAsia"/>
              </w:rPr>
              <w:t>30</w:t>
            </w:r>
            <w:r w:rsidR="001E5B16">
              <w:rPr>
                <w:rFonts w:hint="eastAsia"/>
              </w:rPr>
              <w:t>%</w:t>
            </w:r>
          </w:p>
        </w:tc>
        <w:tc>
          <w:tcPr>
            <w:tcW w:w="2658" w:type="dxa"/>
            <w:tcBorders>
              <w:right w:val="double" w:sz="4" w:space="0" w:color="auto"/>
            </w:tcBorders>
            <w:vAlign w:val="center"/>
          </w:tcPr>
          <w:p w14:paraId="0E71D6CC" w14:textId="77777777" w:rsidR="0059002B" w:rsidRDefault="0059002B" w:rsidP="0059002B">
            <w:pPr>
              <w:pStyle w:val="DG0"/>
            </w:pPr>
            <w:r w:rsidRPr="0059002B">
              <w:rPr>
                <w:rFonts w:hint="eastAsia"/>
              </w:rPr>
              <w:t>个人实践项目报告</w:t>
            </w:r>
          </w:p>
          <w:p w14:paraId="59055B21" w14:textId="5E35BDAE" w:rsidR="001E5B16" w:rsidRPr="004019DB" w:rsidRDefault="0059002B" w:rsidP="0059002B">
            <w:pPr>
              <w:pStyle w:val="DG0"/>
            </w:pPr>
            <w:r w:rsidRPr="0059002B">
              <w:rPr>
                <w:rFonts w:hint="eastAsia"/>
              </w:rPr>
              <w:t>（</w:t>
            </w:r>
            <w:r>
              <w:rPr>
                <w:rFonts w:hint="eastAsia"/>
              </w:rPr>
              <w:t>C</w:t>
            </w:r>
            <w:r>
              <w:t>ET-4</w:t>
            </w:r>
            <w:r w:rsidR="00A23008">
              <w:rPr>
                <w:rFonts w:hint="eastAsia"/>
              </w:rPr>
              <w:t>/6</w:t>
            </w:r>
            <w:r>
              <w:rPr>
                <w:rFonts w:hint="eastAsia"/>
              </w:rPr>
              <w:t>听力</w:t>
            </w:r>
            <w:r w:rsidRPr="0059002B">
              <w:rPr>
                <w:rFonts w:hint="eastAsia"/>
              </w:rPr>
              <w:t>专项训练）</w:t>
            </w:r>
          </w:p>
        </w:tc>
        <w:tc>
          <w:tcPr>
            <w:tcW w:w="822" w:type="dxa"/>
            <w:tcBorders>
              <w:left w:val="double" w:sz="4" w:space="0" w:color="auto"/>
            </w:tcBorders>
            <w:vAlign w:val="center"/>
          </w:tcPr>
          <w:p w14:paraId="3D85F7E6" w14:textId="23033E13" w:rsidR="001E5B16" w:rsidRPr="004019DB" w:rsidRDefault="004E2B45" w:rsidP="00F33A83">
            <w:pPr>
              <w:pStyle w:val="DG0"/>
            </w:pPr>
            <w:r>
              <w:rPr>
                <w:rFonts w:ascii="宋体" w:hAnsi="宋体" w:hint="eastAsia"/>
              </w:rPr>
              <w:t>3</w:t>
            </w:r>
            <w:r w:rsidR="001E5B16">
              <w:rPr>
                <w:rFonts w:ascii="宋体" w:hAnsi="宋体"/>
              </w:rPr>
              <w:t>0</w:t>
            </w:r>
          </w:p>
        </w:tc>
        <w:tc>
          <w:tcPr>
            <w:tcW w:w="790" w:type="dxa"/>
            <w:vAlign w:val="center"/>
          </w:tcPr>
          <w:p w14:paraId="57841682" w14:textId="1FAFF653" w:rsidR="001E5B16" w:rsidRPr="004019DB" w:rsidRDefault="009D445A" w:rsidP="00F33A83">
            <w:pPr>
              <w:pStyle w:val="DG0"/>
            </w:pPr>
            <w:r>
              <w:rPr>
                <w:rFonts w:ascii="宋体" w:hAnsi="宋体" w:hint="eastAsia"/>
              </w:rPr>
              <w:t>6</w:t>
            </w:r>
            <w:r w:rsidR="001E5B16">
              <w:rPr>
                <w:rFonts w:ascii="宋体" w:hAnsi="宋体"/>
              </w:rPr>
              <w:t>0</w:t>
            </w:r>
          </w:p>
        </w:tc>
        <w:tc>
          <w:tcPr>
            <w:tcW w:w="789" w:type="dxa"/>
            <w:vAlign w:val="center"/>
          </w:tcPr>
          <w:p w14:paraId="01605EE9" w14:textId="77777777" w:rsidR="001E5B16" w:rsidRPr="004019DB" w:rsidRDefault="001E5B16" w:rsidP="00F33A83">
            <w:pPr>
              <w:pStyle w:val="DG0"/>
            </w:pPr>
          </w:p>
        </w:tc>
        <w:tc>
          <w:tcPr>
            <w:tcW w:w="790" w:type="dxa"/>
            <w:vAlign w:val="center"/>
          </w:tcPr>
          <w:p w14:paraId="6925B069" w14:textId="0563528D" w:rsidR="001E5B16" w:rsidRPr="004019DB" w:rsidRDefault="004E2B45" w:rsidP="00F33A83">
            <w:pPr>
              <w:pStyle w:val="DG0"/>
            </w:pPr>
            <w:r>
              <w:t>10</w:t>
            </w:r>
          </w:p>
        </w:tc>
        <w:tc>
          <w:tcPr>
            <w:tcW w:w="672" w:type="dxa"/>
            <w:tcBorders>
              <w:right w:val="single" w:sz="12" w:space="0" w:color="auto"/>
            </w:tcBorders>
            <w:vAlign w:val="center"/>
          </w:tcPr>
          <w:p w14:paraId="6A10AE6E" w14:textId="77777777" w:rsidR="001E5B16" w:rsidRPr="004019DB" w:rsidRDefault="001E5B16" w:rsidP="00F33A83">
            <w:pPr>
              <w:pStyle w:val="DG0"/>
            </w:pPr>
            <w:r>
              <w:rPr>
                <w:rFonts w:hint="eastAsia"/>
              </w:rPr>
              <w:t>1</w:t>
            </w:r>
            <w:r>
              <w:t>00</w:t>
            </w:r>
          </w:p>
        </w:tc>
      </w:tr>
      <w:tr w:rsidR="001E5B16" w14:paraId="72C0FACF" w14:textId="77777777" w:rsidTr="00C2269E">
        <w:trPr>
          <w:trHeight w:val="454"/>
        </w:trPr>
        <w:tc>
          <w:tcPr>
            <w:tcW w:w="817" w:type="dxa"/>
            <w:tcBorders>
              <w:left w:val="single" w:sz="12" w:space="0" w:color="auto"/>
            </w:tcBorders>
            <w:vAlign w:val="center"/>
          </w:tcPr>
          <w:p w14:paraId="3E49EC3C" w14:textId="77777777" w:rsidR="001E5B16" w:rsidRPr="007011CA" w:rsidRDefault="001E5B16" w:rsidP="00F33A83">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992" w:type="dxa"/>
            <w:vAlign w:val="center"/>
          </w:tcPr>
          <w:p w14:paraId="34F87C56" w14:textId="77777777" w:rsidR="001E5B16" w:rsidRPr="004019DB" w:rsidRDefault="001E5B16" w:rsidP="00F33A83">
            <w:pPr>
              <w:pStyle w:val="DG0"/>
            </w:pPr>
            <w:r>
              <w:rPr>
                <w:rFonts w:hint="eastAsia"/>
              </w:rPr>
              <w:t>20%</w:t>
            </w:r>
          </w:p>
        </w:tc>
        <w:tc>
          <w:tcPr>
            <w:tcW w:w="2658" w:type="dxa"/>
            <w:tcBorders>
              <w:right w:val="double" w:sz="4" w:space="0" w:color="auto"/>
            </w:tcBorders>
            <w:vAlign w:val="center"/>
          </w:tcPr>
          <w:p w14:paraId="3BC6AE1C" w14:textId="40AFA407" w:rsidR="001E5B16" w:rsidRPr="004019DB" w:rsidRDefault="00D5795F" w:rsidP="00F33A83">
            <w:pPr>
              <w:pStyle w:val="DG0"/>
            </w:pPr>
            <w:r>
              <w:rPr>
                <w:rFonts w:ascii="宋体" w:hAnsi="宋体" w:hint="eastAsia"/>
                <w:bCs/>
                <w:szCs w:val="20"/>
              </w:rPr>
              <w:t>小组</w:t>
            </w:r>
            <w:r w:rsidR="001E5B16">
              <w:rPr>
                <w:rFonts w:ascii="宋体" w:hAnsi="宋体" w:hint="eastAsia"/>
                <w:bCs/>
                <w:szCs w:val="20"/>
              </w:rPr>
              <w:t>项目</w:t>
            </w:r>
            <w:r>
              <w:rPr>
                <w:rFonts w:ascii="宋体" w:hAnsi="宋体" w:hint="eastAsia"/>
                <w:bCs/>
                <w:szCs w:val="20"/>
              </w:rPr>
              <w:t>口头汇报</w:t>
            </w:r>
          </w:p>
        </w:tc>
        <w:tc>
          <w:tcPr>
            <w:tcW w:w="822" w:type="dxa"/>
            <w:tcBorders>
              <w:left w:val="double" w:sz="4" w:space="0" w:color="auto"/>
            </w:tcBorders>
            <w:vAlign w:val="center"/>
          </w:tcPr>
          <w:p w14:paraId="50122ADB" w14:textId="39AD4402" w:rsidR="001E5B16" w:rsidRPr="004019DB" w:rsidRDefault="001E5B16" w:rsidP="00F33A83">
            <w:pPr>
              <w:pStyle w:val="DG0"/>
            </w:pPr>
          </w:p>
        </w:tc>
        <w:tc>
          <w:tcPr>
            <w:tcW w:w="790" w:type="dxa"/>
            <w:vAlign w:val="center"/>
          </w:tcPr>
          <w:p w14:paraId="640306B9" w14:textId="083216D6" w:rsidR="001E5B16" w:rsidRPr="004019DB" w:rsidRDefault="001E5B16" w:rsidP="00F33A83">
            <w:pPr>
              <w:pStyle w:val="DG0"/>
            </w:pPr>
          </w:p>
        </w:tc>
        <w:tc>
          <w:tcPr>
            <w:tcW w:w="789" w:type="dxa"/>
            <w:vAlign w:val="center"/>
          </w:tcPr>
          <w:p w14:paraId="6325C803" w14:textId="6B4E5E46" w:rsidR="001E5B16" w:rsidRPr="004019DB" w:rsidRDefault="009D445A" w:rsidP="00F33A83">
            <w:pPr>
              <w:pStyle w:val="DG0"/>
            </w:pPr>
            <w:r>
              <w:t>60</w:t>
            </w:r>
          </w:p>
        </w:tc>
        <w:tc>
          <w:tcPr>
            <w:tcW w:w="790" w:type="dxa"/>
            <w:vAlign w:val="center"/>
          </w:tcPr>
          <w:p w14:paraId="3B770F01" w14:textId="4F988334" w:rsidR="001E5B16" w:rsidRPr="004019DB" w:rsidRDefault="004E2B45" w:rsidP="00F33A83">
            <w:pPr>
              <w:pStyle w:val="DG0"/>
            </w:pPr>
            <w:r>
              <w:t>4</w:t>
            </w:r>
            <w:r w:rsidR="009D445A">
              <w:t>0</w:t>
            </w:r>
          </w:p>
        </w:tc>
        <w:tc>
          <w:tcPr>
            <w:tcW w:w="672" w:type="dxa"/>
            <w:tcBorders>
              <w:right w:val="single" w:sz="12" w:space="0" w:color="auto"/>
            </w:tcBorders>
            <w:vAlign w:val="center"/>
          </w:tcPr>
          <w:p w14:paraId="245883B2" w14:textId="77777777" w:rsidR="001E5B16" w:rsidRPr="004019DB" w:rsidRDefault="001E5B16" w:rsidP="00F33A83">
            <w:pPr>
              <w:pStyle w:val="DG0"/>
            </w:pPr>
            <w:r>
              <w:rPr>
                <w:rFonts w:hint="eastAsia"/>
              </w:rPr>
              <w:t>1</w:t>
            </w:r>
            <w:r>
              <w:t>00</w:t>
            </w:r>
          </w:p>
        </w:tc>
      </w:tr>
      <w:tr w:rsidR="001E5B16" w14:paraId="5253BD5B" w14:textId="77777777" w:rsidTr="00C2269E">
        <w:trPr>
          <w:trHeight w:val="454"/>
        </w:trPr>
        <w:tc>
          <w:tcPr>
            <w:tcW w:w="817" w:type="dxa"/>
            <w:tcBorders>
              <w:left w:val="single" w:sz="12" w:space="0" w:color="auto"/>
              <w:bottom w:val="single" w:sz="12" w:space="0" w:color="auto"/>
            </w:tcBorders>
            <w:vAlign w:val="center"/>
          </w:tcPr>
          <w:p w14:paraId="7062CB69" w14:textId="77777777" w:rsidR="001E5B16" w:rsidRPr="007011CA" w:rsidRDefault="001E5B16" w:rsidP="00F33A83">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992" w:type="dxa"/>
            <w:tcBorders>
              <w:bottom w:val="single" w:sz="12" w:space="0" w:color="auto"/>
            </w:tcBorders>
            <w:vAlign w:val="center"/>
          </w:tcPr>
          <w:p w14:paraId="192270DC" w14:textId="25AEAC60" w:rsidR="001E5B16" w:rsidRPr="004019DB" w:rsidRDefault="001E5B16" w:rsidP="00F33A83">
            <w:pPr>
              <w:pStyle w:val="DG0"/>
            </w:pPr>
            <w:r>
              <w:rPr>
                <w:rFonts w:hint="eastAsia"/>
              </w:rPr>
              <w:t>1</w:t>
            </w:r>
            <w:r w:rsidR="00D5795F">
              <w:rPr>
                <w:rFonts w:hint="eastAsia"/>
              </w:rPr>
              <w:t>0</w:t>
            </w:r>
            <w:r>
              <w:rPr>
                <w:rFonts w:hint="eastAsia"/>
              </w:rPr>
              <w:t>%</w:t>
            </w:r>
          </w:p>
        </w:tc>
        <w:tc>
          <w:tcPr>
            <w:tcW w:w="2658" w:type="dxa"/>
            <w:tcBorders>
              <w:bottom w:val="single" w:sz="12" w:space="0" w:color="auto"/>
              <w:right w:val="double" w:sz="4" w:space="0" w:color="auto"/>
            </w:tcBorders>
            <w:vAlign w:val="center"/>
          </w:tcPr>
          <w:p w14:paraId="7CE011ED" w14:textId="56205A53" w:rsidR="001E5B16" w:rsidRPr="006833BA" w:rsidRDefault="00D5795F" w:rsidP="00F33A83">
            <w:pPr>
              <w:snapToGrid w:val="0"/>
              <w:jc w:val="center"/>
              <w:rPr>
                <w:bCs/>
                <w:color w:val="000000"/>
                <w:sz w:val="21"/>
                <w:szCs w:val="21"/>
              </w:rPr>
            </w:pPr>
            <w:r>
              <w:rPr>
                <w:rFonts w:hint="eastAsia"/>
                <w:bCs/>
                <w:color w:val="000000"/>
                <w:sz w:val="21"/>
                <w:szCs w:val="21"/>
              </w:rPr>
              <w:t>期末口试</w:t>
            </w:r>
          </w:p>
        </w:tc>
        <w:tc>
          <w:tcPr>
            <w:tcW w:w="822" w:type="dxa"/>
            <w:tcBorders>
              <w:left w:val="double" w:sz="4" w:space="0" w:color="auto"/>
              <w:bottom w:val="single" w:sz="12" w:space="0" w:color="auto"/>
            </w:tcBorders>
            <w:vAlign w:val="center"/>
          </w:tcPr>
          <w:p w14:paraId="3B1CB9D8" w14:textId="660D2DA3" w:rsidR="001E5B16" w:rsidRPr="004019DB" w:rsidRDefault="00DE31A4" w:rsidP="00F33A83">
            <w:pPr>
              <w:pStyle w:val="DG0"/>
            </w:pPr>
            <w:r>
              <w:rPr>
                <w:rFonts w:hint="eastAsia"/>
              </w:rPr>
              <w:t>20</w:t>
            </w:r>
          </w:p>
        </w:tc>
        <w:tc>
          <w:tcPr>
            <w:tcW w:w="790" w:type="dxa"/>
            <w:tcBorders>
              <w:bottom w:val="single" w:sz="12" w:space="0" w:color="auto"/>
            </w:tcBorders>
            <w:vAlign w:val="center"/>
          </w:tcPr>
          <w:p w14:paraId="581259FA" w14:textId="1B525B6C" w:rsidR="001E5B16" w:rsidRPr="004019DB" w:rsidRDefault="00DE31A4" w:rsidP="00F33A83">
            <w:pPr>
              <w:pStyle w:val="DG0"/>
            </w:pPr>
            <w:r>
              <w:rPr>
                <w:rFonts w:hint="eastAsia"/>
              </w:rPr>
              <w:t>10</w:t>
            </w:r>
          </w:p>
        </w:tc>
        <w:tc>
          <w:tcPr>
            <w:tcW w:w="789" w:type="dxa"/>
            <w:tcBorders>
              <w:bottom w:val="single" w:sz="12" w:space="0" w:color="auto"/>
            </w:tcBorders>
            <w:vAlign w:val="center"/>
          </w:tcPr>
          <w:p w14:paraId="5312A2BC" w14:textId="299FD843" w:rsidR="001E5B16" w:rsidRPr="004019DB" w:rsidRDefault="009D445A" w:rsidP="00F33A83">
            <w:pPr>
              <w:pStyle w:val="DG0"/>
            </w:pPr>
            <w:r>
              <w:rPr>
                <w:rFonts w:ascii="宋体" w:hAnsi="宋体" w:hint="eastAsia"/>
              </w:rPr>
              <w:t>6</w:t>
            </w:r>
            <w:r w:rsidR="001E5B16">
              <w:rPr>
                <w:rFonts w:ascii="宋体" w:hAnsi="宋体"/>
              </w:rPr>
              <w:t>0</w:t>
            </w:r>
          </w:p>
        </w:tc>
        <w:tc>
          <w:tcPr>
            <w:tcW w:w="790" w:type="dxa"/>
            <w:tcBorders>
              <w:bottom w:val="single" w:sz="12" w:space="0" w:color="auto"/>
            </w:tcBorders>
            <w:vAlign w:val="center"/>
          </w:tcPr>
          <w:p w14:paraId="0CF9FB1D" w14:textId="59EE7EA4" w:rsidR="001E5B16" w:rsidRPr="004019DB" w:rsidRDefault="004E2B45" w:rsidP="00F33A83">
            <w:pPr>
              <w:pStyle w:val="DG0"/>
            </w:pPr>
            <w:r>
              <w:t>1</w:t>
            </w:r>
            <w:r w:rsidR="001E5B16">
              <w:t>0</w:t>
            </w:r>
          </w:p>
        </w:tc>
        <w:tc>
          <w:tcPr>
            <w:tcW w:w="672" w:type="dxa"/>
            <w:tcBorders>
              <w:bottom w:val="single" w:sz="12" w:space="0" w:color="auto"/>
              <w:right w:val="single" w:sz="12" w:space="0" w:color="auto"/>
            </w:tcBorders>
            <w:vAlign w:val="center"/>
          </w:tcPr>
          <w:p w14:paraId="7CA147FD" w14:textId="77777777" w:rsidR="001E5B16" w:rsidRPr="004019DB" w:rsidRDefault="001E5B16" w:rsidP="00F33A83">
            <w:pPr>
              <w:pStyle w:val="DG0"/>
            </w:pPr>
            <w:r>
              <w:rPr>
                <w:rFonts w:hint="eastAsia"/>
              </w:rPr>
              <w:t>1</w:t>
            </w:r>
            <w:r>
              <w:t>00</w:t>
            </w:r>
          </w:p>
        </w:tc>
      </w:tr>
    </w:tbl>
    <w:p w14:paraId="67DC7F0F" w14:textId="77777777" w:rsidR="006D1B59" w:rsidRPr="00AE69E9" w:rsidRDefault="006D1B59" w:rsidP="0062205B">
      <w:pPr>
        <w:pStyle w:val="DG2"/>
        <w:spacing w:beforeLines="100" w:before="326" w:after="163"/>
        <w:rPr>
          <w:rFonts w:ascii="黑体" w:hAnsi="宋体"/>
        </w:rPr>
      </w:pPr>
    </w:p>
    <w:sectPr w:rsidR="006D1B59" w:rsidRPr="00AE69E9" w:rsidSect="00532E23">
      <w:headerReference w:type="default" r:id="rId13"/>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F0985" w14:textId="77777777" w:rsidR="00AA195E" w:rsidRDefault="00AA195E" w:rsidP="002B0C48">
      <w:r>
        <w:separator/>
      </w:r>
    </w:p>
  </w:endnote>
  <w:endnote w:type="continuationSeparator" w:id="0">
    <w:p w14:paraId="29249FF7" w14:textId="77777777" w:rsidR="00AA195E" w:rsidRDefault="00AA195E"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135A9" w14:textId="77777777" w:rsidR="00AA195E" w:rsidRDefault="00AA195E" w:rsidP="002B0C48">
      <w:r>
        <w:separator/>
      </w:r>
    </w:p>
  </w:footnote>
  <w:footnote w:type="continuationSeparator" w:id="0">
    <w:p w14:paraId="57246B4A" w14:textId="77777777" w:rsidR="00AA195E" w:rsidRDefault="00AA195E" w:rsidP="002B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4DED3" w14:textId="77777777" w:rsidR="0059002B" w:rsidRPr="002B0C48" w:rsidRDefault="006C11A7" w:rsidP="00532E23">
    <w:pPr>
      <w:jc w:val="right"/>
    </w:pPr>
    <w:r>
      <w:rPr>
        <w:noProof/>
      </w:rPr>
      <w:pict w14:anchorId="026DF976">
        <v:shapetype id="_x0000_t202" coordsize="21600,21600" o:spt="202" path="m,l,21600r21600,l21600,xe">
          <v:stroke joinstyle="miter"/>
          <v:path gradientshapeok="t" o:connecttype="rect"/>
        </v:shapetype>
        <v:shape id="文本框 1" o:spid="_x0000_s2050" type="#_x0000_t202" style="position:absolute;left:0;text-align:left;margin-left:50.05pt;margin-top:14.65pt;width:207.5pt;height:22.1pt;z-index:251659264;visibility:visible;mso-position-horizontal-relative:page;mso-position-vertical-relative:page" stroked="f" strokeweight=".5pt">
          <v:textbox>
            <w:txbxContent>
              <w:p w14:paraId="5007CCDA" w14:textId="77777777" w:rsidR="0059002B" w:rsidRPr="002B0C48" w:rsidRDefault="0059002B" w:rsidP="002B0C48">
                <w:pPr>
                  <w:rPr>
                    <w:rFonts w:ascii="Times New Roman" w:hAnsi="Times New Roman"/>
                  </w:rPr>
                </w:pPr>
                <w:r w:rsidRPr="00671F67">
                  <w:rPr>
                    <w:rFonts w:ascii="Times New Roman" w:hAnsi="Times New Roman"/>
                  </w:rPr>
                  <w:t>SJQU-QR-JW-0</w:t>
                </w:r>
                <w:r>
                  <w:rPr>
                    <w:rFonts w:ascii="Times New Roman" w:hAnsi="Times New Roman"/>
                  </w:rPr>
                  <w:t>56</w:t>
                </w:r>
                <w:r w:rsidRPr="00671F67">
                  <w:rPr>
                    <w:rFonts w:ascii="Times New Roman" w:hAnsi="Times New Roman"/>
                  </w:rPr>
                  <w:t>（</w:t>
                </w:r>
                <w:r w:rsidRPr="00671F67">
                  <w:rPr>
                    <w:rFonts w:ascii="Times New Roman" w:hAnsi="Times New Roman"/>
                  </w:rPr>
                  <w:t>A</w:t>
                </w:r>
                <w:r>
                  <w:rPr>
                    <w:rFonts w:ascii="Times New Roman" w:hAnsi="Times New Roman"/>
                  </w:rPr>
                  <w:t>0</w:t>
                </w:r>
                <w:r w:rsidRPr="00671F67">
                  <w:rPr>
                    <w:rFonts w:ascii="Times New Roman" w:hAnsi="Times New Roman"/>
                  </w:rPr>
                  <w: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5C6901"/>
    <w:multiLevelType w:val="singleLevel"/>
    <w:tmpl w:val="AE5C6901"/>
    <w:lvl w:ilvl="0">
      <w:start w:val="2"/>
      <w:numFmt w:val="decimal"/>
      <w:suff w:val="nothing"/>
      <w:lvlText w:val="%1）"/>
      <w:lvlJc w:val="left"/>
    </w:lvl>
  </w:abstractNum>
  <w:abstractNum w:abstractNumId="1">
    <w:nsid w:val="0A685C65"/>
    <w:multiLevelType w:val="hybridMultilevel"/>
    <w:tmpl w:val="8A4C14D4"/>
    <w:lvl w:ilvl="0" w:tplc="A7F4CA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3F139D"/>
    <w:multiLevelType w:val="hybridMultilevel"/>
    <w:tmpl w:val="0A44340C"/>
    <w:lvl w:ilvl="0" w:tplc="0EC4E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262019"/>
    <w:multiLevelType w:val="hybridMultilevel"/>
    <w:tmpl w:val="8A4C14D4"/>
    <w:lvl w:ilvl="0" w:tplc="A7F4CA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CD45B5"/>
    <w:multiLevelType w:val="hybridMultilevel"/>
    <w:tmpl w:val="3ECEC748"/>
    <w:lvl w:ilvl="0" w:tplc="A7F4CA3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A50A77"/>
    <w:multiLevelType w:val="hybridMultilevel"/>
    <w:tmpl w:val="3ECEC748"/>
    <w:lvl w:ilvl="0" w:tplc="A7F4CA3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2F0B16"/>
    <w:multiLevelType w:val="hybridMultilevel"/>
    <w:tmpl w:val="0A44340C"/>
    <w:lvl w:ilvl="0" w:tplc="0EC4E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39F50BD"/>
    <w:multiLevelType w:val="hybridMultilevel"/>
    <w:tmpl w:val="3ECEC748"/>
    <w:lvl w:ilvl="0" w:tplc="A7F4CA3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9851AB8"/>
    <w:multiLevelType w:val="hybridMultilevel"/>
    <w:tmpl w:val="47A639F0"/>
    <w:lvl w:ilvl="0" w:tplc="88D4BBFC">
      <w:start w:val="2"/>
      <w:numFmt w:val="decimal"/>
      <w:lvlText w:val="%1"/>
      <w:lvlJc w:val="left"/>
      <w:pPr>
        <w:ind w:left="360" w:hanging="360"/>
      </w:pPr>
      <w:rPr>
        <w:rFonts w:ascii="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nsid w:val="30A44DFA"/>
    <w:multiLevelType w:val="hybridMultilevel"/>
    <w:tmpl w:val="E4763BFE"/>
    <w:lvl w:ilvl="0" w:tplc="BF4E9434">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13F0D3A"/>
    <w:multiLevelType w:val="hybridMultilevel"/>
    <w:tmpl w:val="54745E86"/>
    <w:lvl w:ilvl="0" w:tplc="00C016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75C1593"/>
    <w:multiLevelType w:val="hybridMultilevel"/>
    <w:tmpl w:val="3ECEC748"/>
    <w:lvl w:ilvl="0" w:tplc="A7F4CA3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B101AAE"/>
    <w:multiLevelType w:val="hybridMultilevel"/>
    <w:tmpl w:val="0A44340C"/>
    <w:lvl w:ilvl="0" w:tplc="0EC4E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EC446C"/>
    <w:multiLevelType w:val="hybridMultilevel"/>
    <w:tmpl w:val="26B2EAE0"/>
    <w:lvl w:ilvl="0" w:tplc="24402F9E">
      <w:start w:val="1"/>
      <w:numFmt w:val="decimalEnclosedCircle"/>
      <w:lvlText w:val="%1"/>
      <w:lvlJc w:val="left"/>
      <w:pPr>
        <w:ind w:left="360" w:hanging="360"/>
      </w:pPr>
      <w:rPr>
        <w:rFonts w:ascii="宋体" w:hAnsi="宋体" w:cs="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E700FA3"/>
    <w:multiLevelType w:val="hybridMultilevel"/>
    <w:tmpl w:val="0A44340C"/>
    <w:lvl w:ilvl="0" w:tplc="0EC4E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EE6334A"/>
    <w:multiLevelType w:val="hybridMultilevel"/>
    <w:tmpl w:val="8A4C14D4"/>
    <w:lvl w:ilvl="0" w:tplc="A7F4CA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4B4E77"/>
    <w:multiLevelType w:val="hybridMultilevel"/>
    <w:tmpl w:val="8A4C14D4"/>
    <w:lvl w:ilvl="0" w:tplc="A7F4CA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B86970"/>
    <w:multiLevelType w:val="hybridMultilevel"/>
    <w:tmpl w:val="8A4C14D4"/>
    <w:lvl w:ilvl="0" w:tplc="A7F4CA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C535AB1"/>
    <w:multiLevelType w:val="hybridMultilevel"/>
    <w:tmpl w:val="8A4C14D4"/>
    <w:lvl w:ilvl="0" w:tplc="A7F4CA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6537670"/>
    <w:multiLevelType w:val="hybridMultilevel"/>
    <w:tmpl w:val="0A44340C"/>
    <w:lvl w:ilvl="0" w:tplc="0EC4E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A53794A"/>
    <w:multiLevelType w:val="hybridMultilevel"/>
    <w:tmpl w:val="D476377E"/>
    <w:lvl w:ilvl="0" w:tplc="1F0C7C60">
      <w:start w:val="1"/>
      <w:numFmt w:val="decimalEnclosedCircle"/>
      <w:lvlText w:val="%1"/>
      <w:lvlJc w:val="left"/>
      <w:pPr>
        <w:ind w:left="360" w:hanging="360"/>
      </w:pPr>
      <w:rPr>
        <w:rFonts w:ascii="Times New Roman" w:hAnsi="Times New Roman"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nsid w:val="5B5E7577"/>
    <w:multiLevelType w:val="hybridMultilevel"/>
    <w:tmpl w:val="0A44340C"/>
    <w:lvl w:ilvl="0" w:tplc="0EC4E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19A6E74"/>
    <w:multiLevelType w:val="hybridMultilevel"/>
    <w:tmpl w:val="A9A83244"/>
    <w:lvl w:ilvl="0" w:tplc="E8267770">
      <w:start w:val="1"/>
      <w:numFmt w:val="decimalEnclosedCircle"/>
      <w:lvlText w:val="%1"/>
      <w:lvlJc w:val="left"/>
      <w:pPr>
        <w:ind w:left="360" w:hanging="360"/>
      </w:pPr>
      <w:rPr>
        <w:rFonts w:ascii="Times New Roman" w:hAnsi="Times New Roman"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nsid w:val="74C57322"/>
    <w:multiLevelType w:val="hybridMultilevel"/>
    <w:tmpl w:val="3ECEC748"/>
    <w:lvl w:ilvl="0" w:tplc="A7F4CA3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303E6D"/>
    <w:multiLevelType w:val="hybridMultilevel"/>
    <w:tmpl w:val="3ECEC748"/>
    <w:lvl w:ilvl="0" w:tplc="A7F4CA3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2"/>
  </w:num>
  <w:num w:numId="3">
    <w:abstractNumId w:val="20"/>
  </w:num>
  <w:num w:numId="4">
    <w:abstractNumId w:val="0"/>
  </w:num>
  <w:num w:numId="5">
    <w:abstractNumId w:val="23"/>
  </w:num>
  <w:num w:numId="6">
    <w:abstractNumId w:val="10"/>
  </w:num>
  <w:num w:numId="7">
    <w:abstractNumId w:val="14"/>
  </w:num>
  <w:num w:numId="8">
    <w:abstractNumId w:val="21"/>
  </w:num>
  <w:num w:numId="9">
    <w:abstractNumId w:val="5"/>
  </w:num>
  <w:num w:numId="10">
    <w:abstractNumId w:val="19"/>
  </w:num>
  <w:num w:numId="11">
    <w:abstractNumId w:val="24"/>
  </w:num>
  <w:num w:numId="12">
    <w:abstractNumId w:val="15"/>
  </w:num>
  <w:num w:numId="13">
    <w:abstractNumId w:val="2"/>
  </w:num>
  <w:num w:numId="14">
    <w:abstractNumId w:val="4"/>
  </w:num>
  <w:num w:numId="15">
    <w:abstractNumId w:val="6"/>
  </w:num>
  <w:num w:numId="16">
    <w:abstractNumId w:val="7"/>
  </w:num>
  <w:num w:numId="17">
    <w:abstractNumId w:val="12"/>
  </w:num>
  <w:num w:numId="18">
    <w:abstractNumId w:val="11"/>
  </w:num>
  <w:num w:numId="19">
    <w:abstractNumId w:val="17"/>
  </w:num>
  <w:num w:numId="20">
    <w:abstractNumId w:val="18"/>
  </w:num>
  <w:num w:numId="21">
    <w:abstractNumId w:val="1"/>
  </w:num>
  <w:num w:numId="22">
    <w:abstractNumId w:val="3"/>
  </w:num>
  <w:num w:numId="23">
    <w:abstractNumId w:val="16"/>
  </w:num>
  <w:num w:numId="24">
    <w:abstractNumId w:val="1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0438"/>
    <w:rsid w:val="000203E0"/>
    <w:rsid w:val="000210E0"/>
    <w:rsid w:val="00021D7C"/>
    <w:rsid w:val="00022CBF"/>
    <w:rsid w:val="00026BBA"/>
    <w:rsid w:val="00033082"/>
    <w:rsid w:val="000365E2"/>
    <w:rsid w:val="0003795C"/>
    <w:rsid w:val="0006001D"/>
    <w:rsid w:val="000634A6"/>
    <w:rsid w:val="00066041"/>
    <w:rsid w:val="0007448A"/>
    <w:rsid w:val="00075686"/>
    <w:rsid w:val="0008122A"/>
    <w:rsid w:val="00087488"/>
    <w:rsid w:val="00096F30"/>
    <w:rsid w:val="000A4E73"/>
    <w:rsid w:val="000A6D2E"/>
    <w:rsid w:val="000B1BD2"/>
    <w:rsid w:val="000C0F0D"/>
    <w:rsid w:val="000D17F1"/>
    <w:rsid w:val="000D28E5"/>
    <w:rsid w:val="000D34D7"/>
    <w:rsid w:val="000D447B"/>
    <w:rsid w:val="000E09AA"/>
    <w:rsid w:val="000E604B"/>
    <w:rsid w:val="00100633"/>
    <w:rsid w:val="001072BC"/>
    <w:rsid w:val="0011026D"/>
    <w:rsid w:val="00114BD6"/>
    <w:rsid w:val="00117CC2"/>
    <w:rsid w:val="0012077D"/>
    <w:rsid w:val="00127A88"/>
    <w:rsid w:val="00130F6D"/>
    <w:rsid w:val="00132FE6"/>
    <w:rsid w:val="00142C42"/>
    <w:rsid w:val="00144082"/>
    <w:rsid w:val="00163A48"/>
    <w:rsid w:val="00164E36"/>
    <w:rsid w:val="0016551E"/>
    <w:rsid w:val="00183AA1"/>
    <w:rsid w:val="001903EB"/>
    <w:rsid w:val="00190C76"/>
    <w:rsid w:val="00190E3F"/>
    <w:rsid w:val="001A135C"/>
    <w:rsid w:val="001B0D49"/>
    <w:rsid w:val="001B546F"/>
    <w:rsid w:val="001B55E5"/>
    <w:rsid w:val="001B7FF8"/>
    <w:rsid w:val="001C18D3"/>
    <w:rsid w:val="001C2E3E"/>
    <w:rsid w:val="001C388D"/>
    <w:rsid w:val="001D0453"/>
    <w:rsid w:val="001E1D2D"/>
    <w:rsid w:val="001E32B7"/>
    <w:rsid w:val="001E49BD"/>
    <w:rsid w:val="001E5A17"/>
    <w:rsid w:val="001E5B16"/>
    <w:rsid w:val="001F332E"/>
    <w:rsid w:val="001F37CB"/>
    <w:rsid w:val="001F46AF"/>
    <w:rsid w:val="00204509"/>
    <w:rsid w:val="002056AB"/>
    <w:rsid w:val="002125E7"/>
    <w:rsid w:val="00217861"/>
    <w:rsid w:val="002204E4"/>
    <w:rsid w:val="002211BF"/>
    <w:rsid w:val="00227480"/>
    <w:rsid w:val="002339E7"/>
    <w:rsid w:val="00233F15"/>
    <w:rsid w:val="002420F1"/>
    <w:rsid w:val="00243880"/>
    <w:rsid w:val="00253AC8"/>
    <w:rsid w:val="00256B39"/>
    <w:rsid w:val="0025768A"/>
    <w:rsid w:val="0026033C"/>
    <w:rsid w:val="0027289B"/>
    <w:rsid w:val="002728B6"/>
    <w:rsid w:val="0027339A"/>
    <w:rsid w:val="00274E82"/>
    <w:rsid w:val="002757AB"/>
    <w:rsid w:val="0027777C"/>
    <w:rsid w:val="00277FE7"/>
    <w:rsid w:val="00282311"/>
    <w:rsid w:val="002877FA"/>
    <w:rsid w:val="00290962"/>
    <w:rsid w:val="002A330E"/>
    <w:rsid w:val="002A372B"/>
    <w:rsid w:val="002A4649"/>
    <w:rsid w:val="002A64D5"/>
    <w:rsid w:val="002A7227"/>
    <w:rsid w:val="002B0773"/>
    <w:rsid w:val="002B0C48"/>
    <w:rsid w:val="002B13CA"/>
    <w:rsid w:val="002B7322"/>
    <w:rsid w:val="002C0CE2"/>
    <w:rsid w:val="002C5363"/>
    <w:rsid w:val="002C58B6"/>
    <w:rsid w:val="002D0E86"/>
    <w:rsid w:val="002D7C47"/>
    <w:rsid w:val="002E267C"/>
    <w:rsid w:val="002E33CE"/>
    <w:rsid w:val="002E3721"/>
    <w:rsid w:val="002E5EA0"/>
    <w:rsid w:val="002F1E6E"/>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1DB2"/>
    <w:rsid w:val="003F3923"/>
    <w:rsid w:val="003F43F6"/>
    <w:rsid w:val="0040433E"/>
    <w:rsid w:val="0040726A"/>
    <w:rsid w:val="004100B0"/>
    <w:rsid w:val="0041267F"/>
    <w:rsid w:val="00424BA5"/>
    <w:rsid w:val="00425431"/>
    <w:rsid w:val="0043056B"/>
    <w:rsid w:val="00431829"/>
    <w:rsid w:val="004405E6"/>
    <w:rsid w:val="00443C84"/>
    <w:rsid w:val="004540AA"/>
    <w:rsid w:val="00456BD8"/>
    <w:rsid w:val="00456DC8"/>
    <w:rsid w:val="0046549D"/>
    <w:rsid w:val="00471668"/>
    <w:rsid w:val="00472B58"/>
    <w:rsid w:val="00472E1E"/>
    <w:rsid w:val="00481F98"/>
    <w:rsid w:val="00483699"/>
    <w:rsid w:val="00483A6F"/>
    <w:rsid w:val="004852BF"/>
    <w:rsid w:val="004860A2"/>
    <w:rsid w:val="00487A46"/>
    <w:rsid w:val="00494579"/>
    <w:rsid w:val="00496AC0"/>
    <w:rsid w:val="00497334"/>
    <w:rsid w:val="004A4D68"/>
    <w:rsid w:val="004B139F"/>
    <w:rsid w:val="004B408D"/>
    <w:rsid w:val="004B6F68"/>
    <w:rsid w:val="004B73F7"/>
    <w:rsid w:val="004C736F"/>
    <w:rsid w:val="004D4FB3"/>
    <w:rsid w:val="004D75A6"/>
    <w:rsid w:val="004E2B45"/>
    <w:rsid w:val="004E3456"/>
    <w:rsid w:val="004F3DF0"/>
    <w:rsid w:val="00502BBA"/>
    <w:rsid w:val="005074E1"/>
    <w:rsid w:val="005126F1"/>
    <w:rsid w:val="0051358A"/>
    <w:rsid w:val="00513F2F"/>
    <w:rsid w:val="0051612A"/>
    <w:rsid w:val="00517176"/>
    <w:rsid w:val="00524300"/>
    <w:rsid w:val="00530D1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0DA1"/>
    <w:rsid w:val="00571DF1"/>
    <w:rsid w:val="00572F73"/>
    <w:rsid w:val="00580BF5"/>
    <w:rsid w:val="0059002B"/>
    <w:rsid w:val="0059045B"/>
    <w:rsid w:val="005A13AB"/>
    <w:rsid w:val="005B1150"/>
    <w:rsid w:val="005B1FFC"/>
    <w:rsid w:val="005B2B6D"/>
    <w:rsid w:val="005B36F9"/>
    <w:rsid w:val="005B4B4E"/>
    <w:rsid w:val="005C424E"/>
    <w:rsid w:val="005D5B6F"/>
    <w:rsid w:val="005E38A5"/>
    <w:rsid w:val="005E59A4"/>
    <w:rsid w:val="005F5185"/>
    <w:rsid w:val="006078A8"/>
    <w:rsid w:val="0062115C"/>
    <w:rsid w:val="0062205B"/>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7667E"/>
    <w:rsid w:val="00680DA3"/>
    <w:rsid w:val="006833BA"/>
    <w:rsid w:val="0068377F"/>
    <w:rsid w:val="00691B24"/>
    <w:rsid w:val="00695B93"/>
    <w:rsid w:val="00697C16"/>
    <w:rsid w:val="006A5A89"/>
    <w:rsid w:val="006B1C67"/>
    <w:rsid w:val="006B3BB9"/>
    <w:rsid w:val="006B48AC"/>
    <w:rsid w:val="006B5977"/>
    <w:rsid w:val="006C11A7"/>
    <w:rsid w:val="006D1B59"/>
    <w:rsid w:val="006D2F9C"/>
    <w:rsid w:val="006E370A"/>
    <w:rsid w:val="006E5CA9"/>
    <w:rsid w:val="006E5E98"/>
    <w:rsid w:val="006F3151"/>
    <w:rsid w:val="007056DE"/>
    <w:rsid w:val="00706121"/>
    <w:rsid w:val="007100FB"/>
    <w:rsid w:val="00710B6B"/>
    <w:rsid w:val="00712A2C"/>
    <w:rsid w:val="00712E84"/>
    <w:rsid w:val="00714914"/>
    <w:rsid w:val="007208D6"/>
    <w:rsid w:val="00721D36"/>
    <w:rsid w:val="00726786"/>
    <w:rsid w:val="00732152"/>
    <w:rsid w:val="00742E7A"/>
    <w:rsid w:val="0074424F"/>
    <w:rsid w:val="00744C81"/>
    <w:rsid w:val="00762BE4"/>
    <w:rsid w:val="007631DF"/>
    <w:rsid w:val="00774C1F"/>
    <w:rsid w:val="0078248F"/>
    <w:rsid w:val="007934A4"/>
    <w:rsid w:val="007955DA"/>
    <w:rsid w:val="007A0611"/>
    <w:rsid w:val="007A0AC9"/>
    <w:rsid w:val="007A1B70"/>
    <w:rsid w:val="007A57F6"/>
    <w:rsid w:val="007B4FFB"/>
    <w:rsid w:val="007B7E15"/>
    <w:rsid w:val="007C0BCE"/>
    <w:rsid w:val="007C3566"/>
    <w:rsid w:val="007C780D"/>
    <w:rsid w:val="007C794A"/>
    <w:rsid w:val="007D5A33"/>
    <w:rsid w:val="007E620F"/>
    <w:rsid w:val="007E663C"/>
    <w:rsid w:val="007E7795"/>
    <w:rsid w:val="007F743D"/>
    <w:rsid w:val="0080066B"/>
    <w:rsid w:val="00803578"/>
    <w:rsid w:val="008036DF"/>
    <w:rsid w:val="00815B8E"/>
    <w:rsid w:val="00816D99"/>
    <w:rsid w:val="0082324C"/>
    <w:rsid w:val="00823A5B"/>
    <w:rsid w:val="00823B6F"/>
    <w:rsid w:val="00823D71"/>
    <w:rsid w:val="008245AF"/>
    <w:rsid w:val="00833559"/>
    <w:rsid w:val="0083705D"/>
    <w:rsid w:val="0084242F"/>
    <w:rsid w:val="00860CCD"/>
    <w:rsid w:val="008713FD"/>
    <w:rsid w:val="00871DCB"/>
    <w:rsid w:val="008901A2"/>
    <w:rsid w:val="00890681"/>
    <w:rsid w:val="008A08B0"/>
    <w:rsid w:val="008A3EB4"/>
    <w:rsid w:val="008A65EE"/>
    <w:rsid w:val="008B0385"/>
    <w:rsid w:val="008B11EE"/>
    <w:rsid w:val="008B188E"/>
    <w:rsid w:val="008B397C"/>
    <w:rsid w:val="008B47F4"/>
    <w:rsid w:val="008B7448"/>
    <w:rsid w:val="008B7E1E"/>
    <w:rsid w:val="008C2AE6"/>
    <w:rsid w:val="008C2DE8"/>
    <w:rsid w:val="008C5113"/>
    <w:rsid w:val="008C5B8A"/>
    <w:rsid w:val="008D07BB"/>
    <w:rsid w:val="008D3D5F"/>
    <w:rsid w:val="008D4E81"/>
    <w:rsid w:val="008E0F55"/>
    <w:rsid w:val="008F2339"/>
    <w:rsid w:val="008F253F"/>
    <w:rsid w:val="00900019"/>
    <w:rsid w:val="009147D6"/>
    <w:rsid w:val="009204B5"/>
    <w:rsid w:val="00925F8C"/>
    <w:rsid w:val="00927324"/>
    <w:rsid w:val="00932ED7"/>
    <w:rsid w:val="00941B89"/>
    <w:rsid w:val="00941DEA"/>
    <w:rsid w:val="00950471"/>
    <w:rsid w:val="00951711"/>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445A"/>
    <w:rsid w:val="009D7CF9"/>
    <w:rsid w:val="009E2CCC"/>
    <w:rsid w:val="009E2CDD"/>
    <w:rsid w:val="009E34D6"/>
    <w:rsid w:val="009E366E"/>
    <w:rsid w:val="009E6FC4"/>
    <w:rsid w:val="009F00DC"/>
    <w:rsid w:val="009F3199"/>
    <w:rsid w:val="009F3355"/>
    <w:rsid w:val="009F3648"/>
    <w:rsid w:val="009F3B7A"/>
    <w:rsid w:val="009F54D0"/>
    <w:rsid w:val="00A04523"/>
    <w:rsid w:val="00A06448"/>
    <w:rsid w:val="00A17885"/>
    <w:rsid w:val="00A23008"/>
    <w:rsid w:val="00A2337D"/>
    <w:rsid w:val="00A31BBE"/>
    <w:rsid w:val="00A31D34"/>
    <w:rsid w:val="00A333EF"/>
    <w:rsid w:val="00A41869"/>
    <w:rsid w:val="00A542C2"/>
    <w:rsid w:val="00A6533A"/>
    <w:rsid w:val="00A769B1"/>
    <w:rsid w:val="00A77DA3"/>
    <w:rsid w:val="00A837D5"/>
    <w:rsid w:val="00A83E04"/>
    <w:rsid w:val="00A91091"/>
    <w:rsid w:val="00A93EE3"/>
    <w:rsid w:val="00A97AE8"/>
    <w:rsid w:val="00AA05A0"/>
    <w:rsid w:val="00AA195E"/>
    <w:rsid w:val="00AA4970"/>
    <w:rsid w:val="00AA536D"/>
    <w:rsid w:val="00AB22C0"/>
    <w:rsid w:val="00AC40F1"/>
    <w:rsid w:val="00AC4C45"/>
    <w:rsid w:val="00AD1085"/>
    <w:rsid w:val="00AD5B40"/>
    <w:rsid w:val="00AD71BD"/>
    <w:rsid w:val="00AE69E9"/>
    <w:rsid w:val="00AF30B9"/>
    <w:rsid w:val="00AF43DF"/>
    <w:rsid w:val="00AF67A4"/>
    <w:rsid w:val="00AF7063"/>
    <w:rsid w:val="00AF7510"/>
    <w:rsid w:val="00AF7610"/>
    <w:rsid w:val="00B12D31"/>
    <w:rsid w:val="00B15F6E"/>
    <w:rsid w:val="00B21BEE"/>
    <w:rsid w:val="00B23284"/>
    <w:rsid w:val="00B37D43"/>
    <w:rsid w:val="00B46F21"/>
    <w:rsid w:val="00B511A5"/>
    <w:rsid w:val="00B51CDE"/>
    <w:rsid w:val="00B56541"/>
    <w:rsid w:val="00B605ED"/>
    <w:rsid w:val="00B66054"/>
    <w:rsid w:val="00B71F97"/>
    <w:rsid w:val="00B72538"/>
    <w:rsid w:val="00B736A7"/>
    <w:rsid w:val="00B7651F"/>
    <w:rsid w:val="00B93DC3"/>
    <w:rsid w:val="00B94A16"/>
    <w:rsid w:val="00BA6044"/>
    <w:rsid w:val="00BC0D7F"/>
    <w:rsid w:val="00BC1743"/>
    <w:rsid w:val="00BC2625"/>
    <w:rsid w:val="00BC3200"/>
    <w:rsid w:val="00BC338A"/>
    <w:rsid w:val="00BC4B6F"/>
    <w:rsid w:val="00BD4D90"/>
    <w:rsid w:val="00BD7AB0"/>
    <w:rsid w:val="00BD7E8C"/>
    <w:rsid w:val="00BE00E7"/>
    <w:rsid w:val="00BF3C20"/>
    <w:rsid w:val="00C011BC"/>
    <w:rsid w:val="00C03DBA"/>
    <w:rsid w:val="00C112E7"/>
    <w:rsid w:val="00C11CD4"/>
    <w:rsid w:val="00C15061"/>
    <w:rsid w:val="00C1713D"/>
    <w:rsid w:val="00C179D9"/>
    <w:rsid w:val="00C20D9D"/>
    <w:rsid w:val="00C2134F"/>
    <w:rsid w:val="00C21812"/>
    <w:rsid w:val="00C2269E"/>
    <w:rsid w:val="00C22D3A"/>
    <w:rsid w:val="00C24718"/>
    <w:rsid w:val="00C30AEE"/>
    <w:rsid w:val="00C33362"/>
    <w:rsid w:val="00C3544A"/>
    <w:rsid w:val="00C4194E"/>
    <w:rsid w:val="00C5224A"/>
    <w:rsid w:val="00C5350C"/>
    <w:rsid w:val="00C5548B"/>
    <w:rsid w:val="00C56E09"/>
    <w:rsid w:val="00C61B1B"/>
    <w:rsid w:val="00C625E9"/>
    <w:rsid w:val="00C673D1"/>
    <w:rsid w:val="00C746CB"/>
    <w:rsid w:val="00C81564"/>
    <w:rsid w:val="00C85865"/>
    <w:rsid w:val="00C9080C"/>
    <w:rsid w:val="00C908D4"/>
    <w:rsid w:val="00C9270D"/>
    <w:rsid w:val="00CA0CC3"/>
    <w:rsid w:val="00CA18FD"/>
    <w:rsid w:val="00CA4897"/>
    <w:rsid w:val="00CA6928"/>
    <w:rsid w:val="00CB3D3F"/>
    <w:rsid w:val="00CB5A1A"/>
    <w:rsid w:val="00CC53D3"/>
    <w:rsid w:val="00CC59E6"/>
    <w:rsid w:val="00CD5BDD"/>
    <w:rsid w:val="00CD66F9"/>
    <w:rsid w:val="00CE4BD2"/>
    <w:rsid w:val="00CE560F"/>
    <w:rsid w:val="00CF096B"/>
    <w:rsid w:val="00CF10F7"/>
    <w:rsid w:val="00CF59AB"/>
    <w:rsid w:val="00CF5EE3"/>
    <w:rsid w:val="00CF691F"/>
    <w:rsid w:val="00D026DC"/>
    <w:rsid w:val="00D04C71"/>
    <w:rsid w:val="00D06995"/>
    <w:rsid w:val="00D15595"/>
    <w:rsid w:val="00D25F66"/>
    <w:rsid w:val="00D3328B"/>
    <w:rsid w:val="00D35237"/>
    <w:rsid w:val="00D36EFC"/>
    <w:rsid w:val="00D44860"/>
    <w:rsid w:val="00D47689"/>
    <w:rsid w:val="00D50C42"/>
    <w:rsid w:val="00D513C5"/>
    <w:rsid w:val="00D5795F"/>
    <w:rsid w:val="00D57CF5"/>
    <w:rsid w:val="00D612BC"/>
    <w:rsid w:val="00D62F98"/>
    <w:rsid w:val="00D66FD6"/>
    <w:rsid w:val="00D73F8F"/>
    <w:rsid w:val="00D8285B"/>
    <w:rsid w:val="00D86170"/>
    <w:rsid w:val="00D86619"/>
    <w:rsid w:val="00D93E7C"/>
    <w:rsid w:val="00DB284C"/>
    <w:rsid w:val="00DB2BE6"/>
    <w:rsid w:val="00DB710E"/>
    <w:rsid w:val="00DB76B3"/>
    <w:rsid w:val="00DC4A84"/>
    <w:rsid w:val="00DD0A5A"/>
    <w:rsid w:val="00DD1052"/>
    <w:rsid w:val="00DD3C7B"/>
    <w:rsid w:val="00DE2B21"/>
    <w:rsid w:val="00DE31A4"/>
    <w:rsid w:val="00DE48DE"/>
    <w:rsid w:val="00DF25F2"/>
    <w:rsid w:val="00DF4166"/>
    <w:rsid w:val="00E000F4"/>
    <w:rsid w:val="00E01231"/>
    <w:rsid w:val="00E04279"/>
    <w:rsid w:val="00E06C3B"/>
    <w:rsid w:val="00E06D5C"/>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87959"/>
    <w:rsid w:val="00E90B8B"/>
    <w:rsid w:val="00E93ADD"/>
    <w:rsid w:val="00E952D8"/>
    <w:rsid w:val="00EA341C"/>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1666"/>
    <w:rsid w:val="00F12942"/>
    <w:rsid w:val="00F14886"/>
    <w:rsid w:val="00F16421"/>
    <w:rsid w:val="00F201EE"/>
    <w:rsid w:val="00F20B5D"/>
    <w:rsid w:val="00F33A83"/>
    <w:rsid w:val="00F35AA0"/>
    <w:rsid w:val="00F43C49"/>
    <w:rsid w:val="00F45C12"/>
    <w:rsid w:val="00F544A2"/>
    <w:rsid w:val="00F65F51"/>
    <w:rsid w:val="00F66B39"/>
    <w:rsid w:val="00F76424"/>
    <w:rsid w:val="00F76CB9"/>
    <w:rsid w:val="00F77A73"/>
    <w:rsid w:val="00F96236"/>
    <w:rsid w:val="00F9663C"/>
    <w:rsid w:val="00F97DF5"/>
    <w:rsid w:val="00FA10CE"/>
    <w:rsid w:val="00FA222F"/>
    <w:rsid w:val="00FA2891"/>
    <w:rsid w:val="00FB693D"/>
    <w:rsid w:val="00FB7768"/>
    <w:rsid w:val="00FC7489"/>
    <w:rsid w:val="00FD1BA8"/>
    <w:rsid w:val="00FD218F"/>
    <w:rsid w:val="00FD3278"/>
    <w:rsid w:val="00FD5663"/>
    <w:rsid w:val="00FD56C6"/>
    <w:rsid w:val="00FE1283"/>
    <w:rsid w:val="00FE3221"/>
    <w:rsid w:val="00FE571F"/>
    <w:rsid w:val="00FE5E8C"/>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3DA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054"/>
    <w:rPr>
      <w:rFonts w:ascii="宋体" w:eastAsia="宋体" w:hAnsi="宋体" w:cs="宋体"/>
      <w:sz w:val="24"/>
      <w:szCs w:val="24"/>
    </w:rPr>
  </w:style>
  <w:style w:type="paragraph" w:styleId="1">
    <w:name w:val="heading 1"/>
    <w:basedOn w:val="a"/>
    <w:next w:val="a"/>
    <w:link w:val="1Char"/>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3795C"/>
    <w:pPr>
      <w:tabs>
        <w:tab w:val="center" w:pos="4153"/>
        <w:tab w:val="right" w:pos="8306"/>
      </w:tabs>
      <w:snapToGrid w:val="0"/>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0379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03795C"/>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sid w:val="0003795C"/>
    <w:rPr>
      <w:sz w:val="18"/>
      <w:szCs w:val="18"/>
    </w:rPr>
  </w:style>
  <w:style w:type="character" w:customStyle="1" w:styleId="Char">
    <w:name w:val="页脚 Char"/>
    <w:basedOn w:val="a0"/>
    <w:link w:val="a3"/>
    <w:uiPriority w:val="99"/>
    <w:semiHidden/>
    <w:qFormat/>
    <w:rsid w:val="0003795C"/>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6">
    <w:name w:val="List Paragraph"/>
    <w:basedOn w:val="a"/>
    <w:uiPriority w:val="99"/>
    <w:unhideWhenUsed/>
    <w:rsid w:val="00087488"/>
    <w:pPr>
      <w:ind w:firstLineChars="200" w:firstLine="420"/>
    </w:pPr>
  </w:style>
  <w:style w:type="character" w:styleId="a7">
    <w:name w:val="Strong"/>
    <w:basedOn w:val="a0"/>
    <w:uiPriority w:val="22"/>
    <w:qFormat/>
    <w:rsid w:val="00695B93"/>
    <w:rPr>
      <w:b/>
      <w:bCs/>
    </w:rPr>
  </w:style>
  <w:style w:type="paragraph" w:styleId="a8">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8"/>
    <w:qFormat/>
    <w:rsid w:val="00AB22C0"/>
    <w:pPr>
      <w:spacing w:beforeLines="50" w:beforeAutospacing="0" w:afterLines="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sid w:val="00FF47F6"/>
    <w:rPr>
      <w:rFonts w:ascii="Calibri" w:eastAsia="宋体" w:hAnsi="Calibri" w:cs="Times New Roman"/>
      <w:b/>
      <w:bCs/>
      <w:kern w:val="44"/>
      <w:sz w:val="44"/>
      <w:szCs w:val="44"/>
    </w:rPr>
  </w:style>
  <w:style w:type="paragraph" w:styleId="a9">
    <w:name w:val="annotation text"/>
    <w:basedOn w:val="a"/>
    <w:link w:val="Char1"/>
    <w:uiPriority w:val="99"/>
    <w:qFormat/>
    <w:rsid w:val="009A1E27"/>
    <w:pPr>
      <w:widowControl w:val="0"/>
    </w:pPr>
    <w:rPr>
      <w:rFonts w:ascii="Times New Roman" w:hAnsi="Times New Roman" w:cs="Times New Roman"/>
      <w:kern w:val="2"/>
      <w:sz w:val="21"/>
    </w:rPr>
  </w:style>
  <w:style w:type="character" w:customStyle="1" w:styleId="Char1">
    <w:name w:val="批注文字 Char"/>
    <w:basedOn w:val="a0"/>
    <w:link w:val="a9"/>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a">
    <w:name w:val="FollowedHyperlink"/>
    <w:basedOn w:val="a0"/>
    <w:uiPriority w:val="99"/>
    <w:semiHidden/>
    <w:unhideWhenUsed/>
    <w:rsid w:val="00833559"/>
    <w:rPr>
      <w:color w:val="800080" w:themeColor="followedHyperlink"/>
      <w:u w:val="single"/>
    </w:rPr>
  </w:style>
  <w:style w:type="paragraph" w:styleId="ab">
    <w:name w:val="Balloon Text"/>
    <w:basedOn w:val="a"/>
    <w:link w:val="Char2"/>
    <w:uiPriority w:val="99"/>
    <w:semiHidden/>
    <w:unhideWhenUsed/>
    <w:rsid w:val="00833559"/>
    <w:rPr>
      <w:sz w:val="18"/>
      <w:szCs w:val="18"/>
    </w:rPr>
  </w:style>
  <w:style w:type="character" w:customStyle="1" w:styleId="Char2">
    <w:name w:val="批注框文本 Char"/>
    <w:basedOn w:val="a0"/>
    <w:link w:val="ab"/>
    <w:uiPriority w:val="99"/>
    <w:semiHidden/>
    <w:rsid w:val="00833559"/>
    <w:rPr>
      <w:rFonts w:ascii="宋体" w:eastAsia="宋体" w:hAnsi="宋体" w:cs="宋体"/>
      <w:sz w:val="18"/>
      <w:szCs w:val="18"/>
    </w:rPr>
  </w:style>
  <w:style w:type="table" w:customStyle="1" w:styleId="10">
    <w:name w:val="网格型1"/>
    <w:basedOn w:val="a1"/>
    <w:next w:val="a5"/>
    <w:qFormat/>
    <w:rsid w:val="00FD3278"/>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5"/>
    <w:autoRedefine/>
    <w:qFormat/>
    <w:rsid w:val="001E5B16"/>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5"/>
    <w:autoRedefine/>
    <w:qFormat/>
    <w:rsid w:val="001E5B16"/>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5"/>
    <w:autoRedefine/>
    <w:qFormat/>
    <w:rsid w:val="00A6533A"/>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C0D7F"/>
    <w:rPr>
      <w:sz w:val="21"/>
      <w:szCs w:val="21"/>
    </w:rPr>
  </w:style>
  <w:style w:type="paragraph" w:styleId="ad">
    <w:name w:val="annotation subject"/>
    <w:basedOn w:val="a9"/>
    <w:next w:val="a9"/>
    <w:link w:val="Char3"/>
    <w:uiPriority w:val="99"/>
    <w:semiHidden/>
    <w:unhideWhenUsed/>
    <w:rsid w:val="00BC0D7F"/>
    <w:pPr>
      <w:widowControl/>
    </w:pPr>
    <w:rPr>
      <w:rFonts w:ascii="宋体" w:hAnsi="宋体" w:cs="宋体"/>
      <w:b/>
      <w:bCs/>
      <w:kern w:val="0"/>
      <w:sz w:val="24"/>
    </w:rPr>
  </w:style>
  <w:style w:type="character" w:customStyle="1" w:styleId="Char3">
    <w:name w:val="批注主题 Char"/>
    <w:basedOn w:val="Char1"/>
    <w:link w:val="ad"/>
    <w:uiPriority w:val="99"/>
    <w:semiHidden/>
    <w:rsid w:val="00BC0D7F"/>
    <w:rPr>
      <w:rFonts w:ascii="宋体" w:eastAsia="宋体" w:hAnsi="宋体" w:cs="宋体"/>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51720">
      <w:bodyDiv w:val="1"/>
      <w:marLeft w:val="0"/>
      <w:marRight w:val="0"/>
      <w:marTop w:val="0"/>
      <w:marBottom w:val="0"/>
      <w:divBdr>
        <w:top w:val="none" w:sz="0" w:space="0" w:color="auto"/>
        <w:left w:val="none" w:sz="0" w:space="0" w:color="auto"/>
        <w:bottom w:val="none" w:sz="0" w:space="0" w:color="auto"/>
        <w:right w:val="none" w:sz="0" w:space="0" w:color="auto"/>
      </w:divBdr>
      <w:divsChild>
        <w:div w:id="220100855">
          <w:marLeft w:val="547"/>
          <w:marRight w:val="0"/>
          <w:marTop w:val="0"/>
          <w:marBottom w:val="0"/>
          <w:divBdr>
            <w:top w:val="none" w:sz="0" w:space="0" w:color="auto"/>
            <w:left w:val="none" w:sz="0" w:space="0" w:color="auto"/>
            <w:bottom w:val="none" w:sz="0" w:space="0" w:color="auto"/>
            <w:right w:val="none" w:sz="0" w:space="0" w:color="auto"/>
          </w:divBdr>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875DBD-AB40-4424-A3E9-437252F5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8</Pages>
  <Words>1148</Words>
  <Characters>6549</Characters>
  <Application>Microsoft Office Word</Application>
  <DocSecurity>0</DocSecurity>
  <Lines>54</Lines>
  <Paragraphs>15</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Administrator</cp:lastModifiedBy>
  <cp:revision>100</cp:revision>
  <cp:lastPrinted>2023-09-17T07:48:00Z</cp:lastPrinted>
  <dcterms:created xsi:type="dcterms:W3CDTF">2023-10-22T09:09:00Z</dcterms:created>
  <dcterms:modified xsi:type="dcterms:W3CDTF">2025-02-27T02:45:00Z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