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2A" w:rsidRDefault="00F115A2" w:rsidP="005F6E8B">
      <w:pPr>
        <w:spacing w:line="288" w:lineRule="auto"/>
        <w:jc w:val="center"/>
        <w:rPr>
          <w:b/>
          <w:sz w:val="28"/>
          <w:szCs w:val="30"/>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 stroked="f" strokeweight=".5pt">
            <v:textbox style="mso-next-textbox:#文本框 1">
              <w:txbxContent>
                <w:p w:rsidR="005F6E8B" w:rsidRDefault="005F6E8B" w:rsidP="005F6E8B">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5F6E8B" w:rsidRPr="005F6E8B">
        <w:rPr>
          <w:rFonts w:hint="eastAsia"/>
          <w:b/>
          <w:sz w:val="28"/>
          <w:szCs w:val="30"/>
        </w:rPr>
        <w:t>英语报刊选读</w:t>
      </w:r>
    </w:p>
    <w:p w:rsidR="00655E2A" w:rsidRDefault="00655E2A" w:rsidP="00655E2A">
      <w:pPr>
        <w:shd w:val="clear" w:color="auto" w:fill="F5F5F5"/>
        <w:jc w:val="center"/>
        <w:textAlignment w:val="top"/>
        <w:rPr>
          <w:rFonts w:ascii="Arial" w:hAnsi="Arial" w:cs="Arial"/>
          <w:color w:val="888888"/>
          <w:kern w:val="0"/>
          <w:sz w:val="20"/>
          <w:szCs w:val="20"/>
        </w:rPr>
      </w:pPr>
      <w:r>
        <w:rPr>
          <w:rFonts w:hint="eastAsia"/>
          <w:b/>
          <w:sz w:val="28"/>
          <w:szCs w:val="30"/>
        </w:rPr>
        <w:t xml:space="preserve">Selective Readings of English </w:t>
      </w:r>
      <w:r w:rsidR="005C37D2">
        <w:rPr>
          <w:b/>
          <w:sz w:val="28"/>
          <w:szCs w:val="30"/>
        </w:rPr>
        <w:t>News Publications</w:t>
      </w:r>
      <w:r>
        <w:rPr>
          <w:rFonts w:hint="eastAsia"/>
          <w:b/>
          <w:sz w:val="28"/>
          <w:szCs w:val="30"/>
        </w:rPr>
        <w:t xml:space="preserve"> </w:t>
      </w:r>
    </w:p>
    <w:p w:rsidR="00655E2A" w:rsidRDefault="00655E2A" w:rsidP="008200B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55E2A" w:rsidRDefault="00655E2A" w:rsidP="00655E2A">
      <w:pPr>
        <w:snapToGrid w:val="0"/>
        <w:spacing w:line="288" w:lineRule="auto"/>
        <w:ind w:firstLineChars="196" w:firstLine="394"/>
        <w:rPr>
          <w:color w:val="000000"/>
          <w:sz w:val="20"/>
          <w:szCs w:val="20"/>
        </w:rPr>
      </w:pPr>
      <w:r>
        <w:rPr>
          <w:b/>
          <w:bCs/>
          <w:color w:val="000000"/>
          <w:sz w:val="20"/>
          <w:szCs w:val="20"/>
        </w:rPr>
        <w:t>课程代码：</w:t>
      </w:r>
      <w:r w:rsidR="00DA15BD">
        <w:rPr>
          <w:color w:val="000000"/>
          <w:sz w:val="20"/>
          <w:szCs w:val="20"/>
        </w:rPr>
        <w:t>【</w:t>
      </w:r>
      <w:r w:rsidRPr="0017023F">
        <w:rPr>
          <w:bCs/>
          <w:color w:val="000000"/>
          <w:sz w:val="20"/>
          <w:szCs w:val="20"/>
        </w:rPr>
        <w:t>2020126</w:t>
      </w:r>
      <w:r w:rsidR="00DA15BD">
        <w:rPr>
          <w:color w:val="000000"/>
          <w:sz w:val="20"/>
          <w:szCs w:val="20"/>
        </w:rPr>
        <w:t>】</w:t>
      </w:r>
      <w:r>
        <w:rPr>
          <w:rFonts w:hint="eastAsia"/>
          <w:color w:val="000000"/>
          <w:sz w:val="20"/>
          <w:szCs w:val="20"/>
        </w:rPr>
        <w:t xml:space="preserve"> </w:t>
      </w:r>
    </w:p>
    <w:p w:rsidR="00655E2A" w:rsidRDefault="00655E2A" w:rsidP="00655E2A">
      <w:pPr>
        <w:snapToGrid w:val="0"/>
        <w:spacing w:line="288" w:lineRule="auto"/>
        <w:ind w:firstLineChars="196" w:firstLine="394"/>
        <w:rPr>
          <w:rFonts w:hint="eastAsia"/>
          <w:color w:val="000000"/>
          <w:szCs w:val="21"/>
        </w:rPr>
      </w:pPr>
      <w:r>
        <w:rPr>
          <w:b/>
          <w:bCs/>
          <w:color w:val="000000"/>
          <w:sz w:val="20"/>
          <w:szCs w:val="20"/>
        </w:rPr>
        <w:t>课程学分：</w:t>
      </w:r>
      <w:r w:rsidR="00DA15BD">
        <w:rPr>
          <w:color w:val="000000"/>
          <w:sz w:val="20"/>
          <w:szCs w:val="20"/>
        </w:rPr>
        <w:t>【</w:t>
      </w:r>
      <w:r>
        <w:rPr>
          <w:rFonts w:hint="eastAsia"/>
          <w:color w:val="000000"/>
          <w:sz w:val="20"/>
          <w:szCs w:val="20"/>
        </w:rPr>
        <w:t>2</w:t>
      </w:r>
      <w:r w:rsidR="00DA15BD">
        <w:rPr>
          <w:color w:val="000000"/>
          <w:sz w:val="20"/>
          <w:szCs w:val="20"/>
        </w:rPr>
        <w:t>】</w:t>
      </w:r>
    </w:p>
    <w:p w:rsidR="00655E2A" w:rsidRDefault="00655E2A" w:rsidP="00655E2A">
      <w:pPr>
        <w:snapToGrid w:val="0"/>
        <w:spacing w:line="288" w:lineRule="auto"/>
        <w:ind w:firstLineChars="196" w:firstLine="394"/>
        <w:rPr>
          <w:color w:val="000000"/>
          <w:szCs w:val="21"/>
        </w:rPr>
      </w:pPr>
      <w:r>
        <w:rPr>
          <w:b/>
          <w:bCs/>
          <w:color w:val="000000"/>
          <w:sz w:val="20"/>
          <w:szCs w:val="20"/>
        </w:rPr>
        <w:t>面向专业：</w:t>
      </w:r>
      <w:r w:rsidR="00DA15BD">
        <w:rPr>
          <w:color w:val="000000"/>
          <w:sz w:val="20"/>
          <w:szCs w:val="20"/>
        </w:rPr>
        <w:t>【</w:t>
      </w:r>
      <w:r>
        <w:rPr>
          <w:rFonts w:hint="eastAsia"/>
          <w:color w:val="000000"/>
          <w:sz w:val="20"/>
          <w:szCs w:val="20"/>
        </w:rPr>
        <w:t>英语</w:t>
      </w:r>
      <w:r w:rsidR="00DA15BD">
        <w:rPr>
          <w:color w:val="000000"/>
          <w:sz w:val="20"/>
          <w:szCs w:val="20"/>
        </w:rPr>
        <w:t>】</w:t>
      </w:r>
    </w:p>
    <w:p w:rsidR="00655E2A" w:rsidRDefault="00655E2A" w:rsidP="00655E2A">
      <w:pPr>
        <w:snapToGrid w:val="0"/>
        <w:spacing w:line="288" w:lineRule="auto"/>
        <w:ind w:firstLineChars="196" w:firstLine="394"/>
        <w:rPr>
          <w:color w:val="000000"/>
          <w:sz w:val="20"/>
          <w:szCs w:val="20"/>
        </w:rPr>
      </w:pPr>
      <w:r>
        <w:rPr>
          <w:b/>
          <w:bCs/>
          <w:color w:val="000000"/>
          <w:sz w:val="20"/>
          <w:szCs w:val="20"/>
        </w:rPr>
        <w:t>课程性质：</w:t>
      </w:r>
      <w:r w:rsidR="00DA15BD">
        <w:rPr>
          <w:color w:val="000000"/>
          <w:sz w:val="20"/>
          <w:szCs w:val="20"/>
        </w:rPr>
        <w:t>【</w:t>
      </w:r>
      <w:r w:rsidR="00C032C1">
        <w:rPr>
          <w:rFonts w:hint="eastAsia"/>
          <w:color w:val="000000"/>
          <w:sz w:val="20"/>
          <w:szCs w:val="20"/>
        </w:rPr>
        <w:t>专业</w:t>
      </w:r>
      <w:r w:rsidR="00805E55">
        <w:rPr>
          <w:rFonts w:hint="eastAsia"/>
          <w:color w:val="000000"/>
          <w:sz w:val="20"/>
          <w:szCs w:val="20"/>
        </w:rPr>
        <w:t>选修</w:t>
      </w:r>
      <w:r>
        <w:rPr>
          <w:rFonts w:hint="eastAsia"/>
          <w:color w:val="000000"/>
          <w:sz w:val="20"/>
          <w:szCs w:val="20"/>
        </w:rPr>
        <w:t>课</w:t>
      </w:r>
      <w:r w:rsidR="00DA15BD">
        <w:rPr>
          <w:color w:val="000000"/>
          <w:sz w:val="20"/>
          <w:szCs w:val="20"/>
        </w:rPr>
        <w:t>】</w:t>
      </w:r>
    </w:p>
    <w:p w:rsidR="00655E2A" w:rsidRDefault="00655E2A" w:rsidP="00655E2A">
      <w:pPr>
        <w:snapToGrid w:val="0"/>
        <w:spacing w:line="288" w:lineRule="auto"/>
        <w:ind w:firstLineChars="196" w:firstLine="394"/>
        <w:rPr>
          <w:b/>
          <w:bCs/>
          <w:color w:val="000000"/>
          <w:szCs w:val="21"/>
        </w:rPr>
      </w:pPr>
      <w:r>
        <w:rPr>
          <w:b/>
          <w:bCs/>
          <w:color w:val="000000"/>
          <w:sz w:val="20"/>
          <w:szCs w:val="20"/>
        </w:rPr>
        <w:t>开课院系：</w:t>
      </w:r>
      <w:r w:rsidRPr="0017023F">
        <w:rPr>
          <w:rFonts w:hint="eastAsia"/>
          <w:bCs/>
          <w:color w:val="000000"/>
          <w:sz w:val="20"/>
          <w:szCs w:val="20"/>
        </w:rPr>
        <w:t>外国语学院英语系</w:t>
      </w:r>
    </w:p>
    <w:p w:rsidR="00655E2A" w:rsidRDefault="00655E2A" w:rsidP="00655E2A">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：《美英报刊阅读教程》</w:t>
      </w:r>
      <w:r w:rsidR="00F2383A" w:rsidRPr="00F2383A">
        <w:rPr>
          <w:rFonts w:hint="eastAsia"/>
          <w:color w:val="000000"/>
          <w:sz w:val="20"/>
          <w:szCs w:val="20"/>
        </w:rPr>
        <w:t>第</w:t>
      </w:r>
      <w:r w:rsidR="00F2383A" w:rsidRPr="00F2383A">
        <w:rPr>
          <w:rFonts w:hint="eastAsia"/>
          <w:color w:val="000000"/>
          <w:sz w:val="20"/>
          <w:szCs w:val="20"/>
        </w:rPr>
        <w:t>3</w:t>
      </w:r>
      <w:r w:rsidR="00F2383A" w:rsidRPr="00F2383A">
        <w:rPr>
          <w:rFonts w:hint="eastAsia"/>
          <w:color w:val="000000"/>
          <w:sz w:val="20"/>
          <w:szCs w:val="20"/>
        </w:rPr>
        <w:t>版</w:t>
      </w:r>
      <w:r>
        <w:rPr>
          <w:rFonts w:hint="eastAsia"/>
          <w:color w:val="000000"/>
          <w:sz w:val="20"/>
          <w:szCs w:val="20"/>
        </w:rPr>
        <w:t>，</w:t>
      </w:r>
      <w:r w:rsidR="00F2383A" w:rsidRPr="00F2383A">
        <w:rPr>
          <w:rFonts w:hint="eastAsia"/>
          <w:color w:val="000000"/>
          <w:sz w:val="20"/>
          <w:szCs w:val="20"/>
        </w:rPr>
        <w:t>端木义万</w:t>
      </w:r>
      <w:r w:rsidR="00F2383A">
        <w:rPr>
          <w:rFonts w:hint="eastAsia"/>
          <w:color w:val="000000"/>
          <w:sz w:val="20"/>
          <w:szCs w:val="20"/>
        </w:rPr>
        <w:t>主编，南京大学出版社，</w:t>
      </w:r>
      <w:r w:rsidR="00F2383A">
        <w:rPr>
          <w:rFonts w:hint="eastAsia"/>
          <w:color w:val="000000"/>
          <w:sz w:val="20"/>
          <w:szCs w:val="20"/>
        </w:rPr>
        <w:t>2017</w:t>
      </w:r>
      <w:r>
        <w:rPr>
          <w:rFonts w:hint="eastAsia"/>
          <w:color w:val="000000"/>
          <w:sz w:val="20"/>
          <w:szCs w:val="20"/>
        </w:rPr>
        <w:t>；</w:t>
      </w:r>
    </w:p>
    <w:p w:rsidR="00655E2A" w:rsidRDefault="00655E2A" w:rsidP="00655E2A">
      <w:pPr>
        <w:snapToGrid w:val="0"/>
        <w:spacing w:line="288" w:lineRule="auto"/>
        <w:ind w:left="1260" w:firstLine="100"/>
        <w:rPr>
          <w:color w:val="000000"/>
          <w:szCs w:val="21"/>
        </w:rPr>
      </w:pPr>
      <w:r>
        <w:rPr>
          <w:color w:val="000000"/>
          <w:sz w:val="20"/>
          <w:szCs w:val="20"/>
        </w:rPr>
        <w:t>辅助教材</w:t>
      </w:r>
      <w:r>
        <w:rPr>
          <w:rFonts w:hint="eastAsia"/>
          <w:color w:val="000000"/>
          <w:sz w:val="20"/>
          <w:szCs w:val="20"/>
        </w:rPr>
        <w:t>：《英语报刊</w:t>
      </w:r>
      <w:r w:rsidR="00F2383A">
        <w:rPr>
          <w:rFonts w:hint="eastAsia"/>
          <w:color w:val="000000"/>
          <w:sz w:val="20"/>
          <w:szCs w:val="20"/>
        </w:rPr>
        <w:t>文章</w:t>
      </w:r>
      <w:r w:rsidR="00F2383A">
        <w:rPr>
          <w:color w:val="000000"/>
          <w:sz w:val="20"/>
          <w:szCs w:val="20"/>
        </w:rPr>
        <w:t>阅读</w:t>
      </w:r>
      <w:r w:rsidR="00F2383A">
        <w:rPr>
          <w:rFonts w:hint="eastAsia"/>
          <w:color w:val="000000"/>
          <w:sz w:val="20"/>
          <w:szCs w:val="20"/>
        </w:rPr>
        <w:t>》</w:t>
      </w:r>
      <w:r>
        <w:rPr>
          <w:rFonts w:hint="eastAsia"/>
          <w:color w:val="000000"/>
          <w:sz w:val="20"/>
          <w:szCs w:val="20"/>
        </w:rPr>
        <w:t>，</w:t>
      </w:r>
      <w:r w:rsidR="00F2383A" w:rsidRPr="00F2383A">
        <w:rPr>
          <w:rFonts w:hint="eastAsia"/>
          <w:color w:val="000000"/>
          <w:sz w:val="20"/>
          <w:szCs w:val="20"/>
        </w:rPr>
        <w:t>周学艺</w:t>
      </w:r>
      <w:r w:rsidR="00F2383A">
        <w:rPr>
          <w:rFonts w:hint="eastAsia"/>
          <w:color w:val="000000"/>
          <w:sz w:val="20"/>
          <w:szCs w:val="20"/>
        </w:rPr>
        <w:t>主编，</w:t>
      </w:r>
      <w:r>
        <w:rPr>
          <w:rFonts w:hint="eastAsia"/>
          <w:color w:val="000000"/>
          <w:sz w:val="20"/>
          <w:szCs w:val="20"/>
        </w:rPr>
        <w:t>外语教学与研究出版社</w:t>
      </w:r>
      <w:r w:rsidR="00F2383A">
        <w:rPr>
          <w:rFonts w:hint="eastAsia"/>
          <w:color w:val="000000"/>
          <w:sz w:val="20"/>
          <w:szCs w:val="20"/>
        </w:rPr>
        <w:t>，</w:t>
      </w:r>
      <w:r w:rsidR="00F2383A">
        <w:rPr>
          <w:rFonts w:hint="eastAsia"/>
          <w:color w:val="000000"/>
          <w:sz w:val="20"/>
          <w:szCs w:val="20"/>
        </w:rPr>
        <w:t>2013</w:t>
      </w:r>
      <w:r>
        <w:rPr>
          <w:rFonts w:hint="eastAsia"/>
          <w:color w:val="000000"/>
          <w:sz w:val="20"/>
          <w:szCs w:val="20"/>
        </w:rPr>
        <w:t>。</w:t>
      </w:r>
    </w:p>
    <w:p w:rsidR="008B4A06" w:rsidRDefault="00655E2A" w:rsidP="008B4A06">
      <w:pPr>
        <w:ind w:left="940" w:firstLine="420"/>
        <w:rPr>
          <w:rFonts w:eastAsia="宋体"/>
          <w:kern w:val="1"/>
          <w:szCs w:val="21"/>
        </w:rPr>
      </w:pPr>
      <w:r>
        <w:rPr>
          <w:rFonts w:hint="eastAsia"/>
          <w:sz w:val="20"/>
          <w:szCs w:val="20"/>
        </w:rPr>
        <w:t>延伸</w:t>
      </w:r>
      <w:r>
        <w:rPr>
          <w:sz w:val="20"/>
          <w:szCs w:val="20"/>
        </w:rPr>
        <w:t>阅读</w:t>
      </w:r>
      <w:r>
        <w:rPr>
          <w:rFonts w:hint="eastAsia"/>
          <w:sz w:val="20"/>
          <w:szCs w:val="20"/>
        </w:rPr>
        <w:t>材料</w:t>
      </w:r>
      <w:r w:rsidRPr="003567AB">
        <w:rPr>
          <w:rFonts w:hint="eastAsia"/>
          <w:sz w:val="20"/>
          <w:szCs w:val="20"/>
        </w:rPr>
        <w:t>：</w:t>
      </w:r>
      <w:r w:rsidR="008B4A06" w:rsidRPr="00320E5C">
        <w:rPr>
          <w:rFonts w:eastAsia="宋体"/>
          <w:i/>
          <w:kern w:val="1"/>
          <w:szCs w:val="21"/>
        </w:rPr>
        <w:t>China Daily</w:t>
      </w:r>
      <w:r w:rsidR="008B4A06">
        <w:rPr>
          <w:rFonts w:eastAsia="宋体" w:hint="eastAsia"/>
          <w:kern w:val="1"/>
          <w:szCs w:val="21"/>
        </w:rPr>
        <w:t xml:space="preserve"> </w:t>
      </w:r>
      <w:hyperlink r:id="rId7" w:history="1">
        <w:r w:rsidR="008B4A06" w:rsidRPr="0093666B">
          <w:rPr>
            <w:rStyle w:val="a3"/>
            <w:rFonts w:eastAsia="宋体"/>
            <w:kern w:val="1"/>
            <w:szCs w:val="21"/>
          </w:rPr>
          <w:t>www.chinadaily.com.cn</w:t>
        </w:r>
      </w:hyperlink>
    </w:p>
    <w:p w:rsidR="008B4A06" w:rsidRDefault="00F115A2" w:rsidP="008B4A06">
      <w:pPr>
        <w:ind w:left="3360" w:firstLine="420"/>
        <w:rPr>
          <w:rFonts w:eastAsia="宋体"/>
          <w:kern w:val="1"/>
          <w:szCs w:val="21"/>
        </w:rPr>
      </w:pPr>
      <w:hyperlink r:id="rId8" w:history="1">
        <w:r w:rsidR="008B4A06" w:rsidRPr="0093666B">
          <w:rPr>
            <w:rStyle w:val="a3"/>
            <w:sz w:val="20"/>
            <w:szCs w:val="20"/>
          </w:rPr>
          <w:t>http://language.chinadaily.com.cn/</w:t>
        </w:r>
      </w:hyperlink>
      <w:r w:rsidR="008B4A06">
        <w:rPr>
          <w:rFonts w:hint="eastAsia"/>
          <w:sz w:val="20"/>
          <w:szCs w:val="20"/>
        </w:rPr>
        <w:t xml:space="preserve"> </w:t>
      </w:r>
      <w:r w:rsidR="008B4A06">
        <w:rPr>
          <w:rFonts w:eastAsia="宋体" w:hint="eastAsia"/>
          <w:kern w:val="1"/>
          <w:szCs w:val="21"/>
        </w:rPr>
        <w:t xml:space="preserve"> </w:t>
      </w:r>
    </w:p>
    <w:p w:rsidR="008B4A06" w:rsidRDefault="008B4A06" w:rsidP="008B4A06">
      <w:pPr>
        <w:ind w:left="2520"/>
        <w:rPr>
          <w:rFonts w:eastAsia="宋体"/>
          <w:kern w:val="1"/>
          <w:szCs w:val="21"/>
        </w:rPr>
      </w:pPr>
      <w:r w:rsidRPr="00320E5C">
        <w:rPr>
          <w:rFonts w:eastAsia="宋体"/>
          <w:i/>
          <w:kern w:val="1"/>
          <w:szCs w:val="21"/>
        </w:rPr>
        <w:t>The Economist</w:t>
      </w:r>
      <w:r w:rsidRPr="00320E5C">
        <w:rPr>
          <w:rFonts w:eastAsia="宋体" w:hint="eastAsia"/>
          <w:i/>
          <w:kern w:val="1"/>
          <w:szCs w:val="21"/>
        </w:rPr>
        <w:t xml:space="preserve"> </w:t>
      </w:r>
      <w:hyperlink r:id="rId9" w:history="1">
        <w:r w:rsidRPr="00413F8C">
          <w:rPr>
            <w:rStyle w:val="a3"/>
            <w:rFonts w:eastAsia="宋体"/>
            <w:kern w:val="1"/>
            <w:szCs w:val="21"/>
          </w:rPr>
          <w:t>www.economist.com</w:t>
        </w:r>
      </w:hyperlink>
    </w:p>
    <w:p w:rsidR="008B4A06" w:rsidRPr="003E390A" w:rsidRDefault="008B4A06" w:rsidP="008B4A06">
      <w:pPr>
        <w:ind w:left="2100" w:firstLine="420"/>
        <w:rPr>
          <w:rFonts w:eastAsia="宋体"/>
          <w:kern w:val="1"/>
          <w:szCs w:val="21"/>
        </w:rPr>
      </w:pPr>
      <w:r w:rsidRPr="00320E5C">
        <w:rPr>
          <w:rFonts w:eastAsia="宋体"/>
          <w:i/>
          <w:kern w:val="1"/>
          <w:szCs w:val="21"/>
        </w:rPr>
        <w:t>Washington Post</w:t>
      </w:r>
      <w:r>
        <w:rPr>
          <w:rFonts w:eastAsia="宋体" w:hint="eastAsia"/>
          <w:kern w:val="1"/>
          <w:szCs w:val="21"/>
        </w:rPr>
        <w:t xml:space="preserve"> </w:t>
      </w:r>
      <w:hyperlink r:id="rId10" w:history="1">
        <w:r w:rsidRPr="00413F8C">
          <w:rPr>
            <w:rStyle w:val="a3"/>
            <w:rFonts w:eastAsia="宋体"/>
            <w:kern w:val="1"/>
            <w:szCs w:val="21"/>
          </w:rPr>
          <w:t>www.washingtonpost.com</w:t>
        </w:r>
      </w:hyperlink>
      <w:r>
        <w:rPr>
          <w:rFonts w:eastAsia="宋体"/>
          <w:kern w:val="1"/>
          <w:szCs w:val="21"/>
        </w:rPr>
        <w:t xml:space="preserve"> </w:t>
      </w:r>
    </w:p>
    <w:p w:rsidR="008B4A06" w:rsidRPr="003E390A" w:rsidRDefault="008B4A06" w:rsidP="008B4A06">
      <w:pPr>
        <w:ind w:left="2100" w:firstLine="420"/>
        <w:rPr>
          <w:rFonts w:eastAsia="宋体"/>
          <w:kern w:val="1"/>
          <w:szCs w:val="21"/>
        </w:rPr>
      </w:pPr>
      <w:r w:rsidRPr="00320E5C">
        <w:rPr>
          <w:rFonts w:eastAsia="宋体"/>
          <w:i/>
          <w:kern w:val="1"/>
          <w:szCs w:val="21"/>
        </w:rPr>
        <w:t>New York Times</w:t>
      </w:r>
      <w:r>
        <w:rPr>
          <w:rFonts w:eastAsia="宋体" w:hint="eastAsia"/>
          <w:kern w:val="1"/>
          <w:szCs w:val="21"/>
        </w:rPr>
        <w:t xml:space="preserve"> </w:t>
      </w:r>
      <w:hyperlink r:id="rId11" w:history="1">
        <w:r w:rsidRPr="00413F8C">
          <w:rPr>
            <w:rStyle w:val="a3"/>
            <w:rFonts w:eastAsia="宋体"/>
            <w:kern w:val="1"/>
            <w:szCs w:val="21"/>
          </w:rPr>
          <w:t>www.nytimes.com</w:t>
        </w:r>
      </w:hyperlink>
      <w:r>
        <w:rPr>
          <w:rFonts w:eastAsia="宋体"/>
          <w:kern w:val="1"/>
          <w:szCs w:val="21"/>
        </w:rPr>
        <w:t xml:space="preserve"> </w:t>
      </w:r>
    </w:p>
    <w:p w:rsidR="008B4A06" w:rsidRPr="003E390A" w:rsidRDefault="008B4A06" w:rsidP="008B4A06">
      <w:pPr>
        <w:ind w:left="2100" w:firstLine="420"/>
        <w:rPr>
          <w:rFonts w:eastAsia="宋体"/>
          <w:kern w:val="1"/>
          <w:szCs w:val="21"/>
        </w:rPr>
      </w:pPr>
      <w:r w:rsidRPr="00320E5C">
        <w:rPr>
          <w:rFonts w:eastAsia="宋体"/>
          <w:i/>
          <w:kern w:val="1"/>
          <w:szCs w:val="21"/>
        </w:rPr>
        <w:t>Lo</w:t>
      </w:r>
      <w:r w:rsidR="00D1526B">
        <w:rPr>
          <w:rFonts w:eastAsia="宋体"/>
          <w:i/>
          <w:kern w:val="1"/>
          <w:szCs w:val="21"/>
        </w:rPr>
        <w:t>s</w:t>
      </w:r>
      <w:r w:rsidRPr="00320E5C">
        <w:rPr>
          <w:rFonts w:eastAsia="宋体"/>
          <w:i/>
          <w:kern w:val="1"/>
          <w:szCs w:val="21"/>
        </w:rPr>
        <w:t xml:space="preserve"> Angeles Times</w:t>
      </w:r>
      <w:r>
        <w:rPr>
          <w:rFonts w:eastAsia="宋体" w:hint="eastAsia"/>
          <w:kern w:val="1"/>
          <w:szCs w:val="21"/>
        </w:rPr>
        <w:t xml:space="preserve"> </w:t>
      </w:r>
      <w:hyperlink r:id="rId12" w:history="1">
        <w:r w:rsidRPr="00413F8C">
          <w:rPr>
            <w:rStyle w:val="a3"/>
            <w:rFonts w:eastAsia="宋体"/>
            <w:kern w:val="1"/>
            <w:szCs w:val="21"/>
          </w:rPr>
          <w:t>www.losangeles.com</w:t>
        </w:r>
      </w:hyperlink>
      <w:r>
        <w:rPr>
          <w:rFonts w:eastAsia="宋体"/>
          <w:kern w:val="1"/>
          <w:szCs w:val="21"/>
        </w:rPr>
        <w:t xml:space="preserve">   </w:t>
      </w:r>
    </w:p>
    <w:p w:rsidR="00655E2A" w:rsidRPr="003567AB" w:rsidRDefault="008B4A06" w:rsidP="008B4A06">
      <w:pPr>
        <w:adjustRightInd w:val="0"/>
        <w:snapToGrid w:val="0"/>
        <w:spacing w:line="288" w:lineRule="auto"/>
        <w:ind w:left="2075" w:firstLineChars="212" w:firstLine="445"/>
        <w:rPr>
          <w:sz w:val="20"/>
          <w:szCs w:val="20"/>
        </w:rPr>
      </w:pPr>
      <w:r w:rsidRPr="00320E5C">
        <w:rPr>
          <w:rFonts w:eastAsia="宋体"/>
          <w:i/>
          <w:kern w:val="1"/>
          <w:szCs w:val="21"/>
        </w:rPr>
        <w:t>Time</w:t>
      </w:r>
      <w:r w:rsidRPr="003E390A">
        <w:rPr>
          <w:rFonts w:eastAsia="宋体"/>
          <w:kern w:val="1"/>
          <w:szCs w:val="21"/>
        </w:rPr>
        <w:t xml:space="preserve"> </w:t>
      </w:r>
      <w:hyperlink r:id="rId13" w:history="1">
        <w:r w:rsidRPr="00413F8C">
          <w:rPr>
            <w:rStyle w:val="a3"/>
            <w:rFonts w:eastAsia="宋体"/>
            <w:kern w:val="1"/>
            <w:szCs w:val="21"/>
          </w:rPr>
          <w:t>www.time.com</w:t>
        </w:r>
      </w:hyperlink>
      <w:r w:rsidRPr="003567AB">
        <w:rPr>
          <w:sz w:val="20"/>
          <w:szCs w:val="20"/>
        </w:rPr>
        <w:t xml:space="preserve"> </w:t>
      </w:r>
    </w:p>
    <w:p w:rsidR="00655E2A" w:rsidRDefault="00655E2A" w:rsidP="00655E2A">
      <w:pPr>
        <w:adjustRightInd w:val="0"/>
        <w:snapToGrid w:val="0"/>
        <w:spacing w:line="288" w:lineRule="auto"/>
        <w:ind w:firstLineChars="196" w:firstLine="394"/>
        <w:rPr>
          <w:b/>
          <w:bCs/>
          <w:color w:val="000000"/>
          <w:sz w:val="20"/>
          <w:szCs w:val="20"/>
        </w:rPr>
      </w:pPr>
      <w:r w:rsidRPr="0017023F">
        <w:rPr>
          <w:rFonts w:hint="eastAsia"/>
          <w:b/>
          <w:bCs/>
          <w:color w:val="000000"/>
          <w:sz w:val="20"/>
          <w:szCs w:val="20"/>
        </w:rPr>
        <w:t>课程网站网址：</w:t>
      </w:r>
    </w:p>
    <w:p w:rsidR="003375A9" w:rsidRDefault="00F115A2" w:rsidP="003375A9">
      <w:pPr>
        <w:adjustRightInd w:val="0"/>
        <w:snapToGrid w:val="0"/>
        <w:spacing w:line="288" w:lineRule="auto"/>
        <w:ind w:leftChars="196" w:left="412"/>
        <w:rPr>
          <w:b/>
          <w:bCs/>
          <w:color w:val="000000"/>
          <w:sz w:val="20"/>
          <w:szCs w:val="20"/>
        </w:rPr>
      </w:pPr>
      <w:hyperlink r:id="rId14" w:history="1">
        <w:r w:rsidR="003375A9" w:rsidRPr="00EF1976">
          <w:rPr>
            <w:rStyle w:val="a3"/>
            <w:b/>
            <w:bCs/>
            <w:sz w:val="20"/>
            <w:szCs w:val="20"/>
          </w:rPr>
          <w:t>https://mooc2-ans.chaoxing.com/mooc2-ans/mycourse/tch?courseid=200366611&amp;clazzid=72807724&amp;cpi=33776803&amp;enc=c2011e3a1942c02b3ecc3e0d1dbd1a87&amp;t=1676783226659</w:t>
        </w:r>
      </w:hyperlink>
    </w:p>
    <w:p w:rsidR="00655E2A" w:rsidRPr="00196FDD" w:rsidRDefault="00655E2A" w:rsidP="00805E55">
      <w:pPr>
        <w:adjustRightInd w:val="0"/>
        <w:snapToGrid w:val="0"/>
        <w:spacing w:line="288" w:lineRule="auto"/>
        <w:ind w:firstLineChars="196" w:firstLine="394"/>
        <w:rPr>
          <w:color w:val="000000"/>
          <w:sz w:val="20"/>
          <w:szCs w:val="20"/>
        </w:rPr>
      </w:pPr>
      <w:r>
        <w:rPr>
          <w:b/>
          <w:bCs/>
          <w:color w:val="000000"/>
          <w:sz w:val="20"/>
          <w:szCs w:val="20"/>
        </w:rPr>
        <w:t>先修课程：</w:t>
      </w:r>
      <w:r w:rsidRPr="00805E55">
        <w:rPr>
          <w:rFonts w:hint="eastAsia"/>
          <w:bCs/>
          <w:color w:val="000000"/>
          <w:sz w:val="20"/>
          <w:szCs w:val="20"/>
        </w:rPr>
        <w:t>《</w:t>
      </w:r>
      <w:r w:rsidRPr="00805E55">
        <w:rPr>
          <w:rFonts w:hint="eastAsia"/>
          <w:color w:val="000000"/>
          <w:sz w:val="20"/>
          <w:szCs w:val="20"/>
        </w:rPr>
        <w:t>英语阅读</w:t>
      </w:r>
      <w:r w:rsidRPr="00805E55">
        <w:rPr>
          <w:rFonts w:hint="eastAsia"/>
          <w:color w:val="000000"/>
          <w:sz w:val="20"/>
          <w:szCs w:val="20"/>
        </w:rPr>
        <w:t>1</w:t>
      </w:r>
      <w:r w:rsidRPr="00805E55">
        <w:rPr>
          <w:rFonts w:hint="eastAsia"/>
          <w:bCs/>
          <w:color w:val="000000"/>
          <w:sz w:val="20"/>
          <w:szCs w:val="20"/>
        </w:rPr>
        <w:t>》</w:t>
      </w:r>
      <w:r>
        <w:rPr>
          <w:color w:val="000000"/>
          <w:sz w:val="20"/>
          <w:szCs w:val="20"/>
        </w:rPr>
        <w:t>2020166</w:t>
      </w:r>
      <w:r>
        <w:rPr>
          <w:rFonts w:hint="eastAsia"/>
          <w:color w:val="000000"/>
          <w:sz w:val="20"/>
          <w:szCs w:val="20"/>
        </w:rPr>
        <w:t>；</w:t>
      </w:r>
      <w:r w:rsidRPr="00871BB3">
        <w:rPr>
          <w:rFonts w:hint="eastAsia"/>
          <w:color w:val="000000"/>
          <w:sz w:val="20"/>
          <w:szCs w:val="20"/>
        </w:rPr>
        <w:t>《英语阅读</w:t>
      </w:r>
      <w:r>
        <w:rPr>
          <w:color w:val="000000"/>
          <w:sz w:val="20"/>
          <w:szCs w:val="20"/>
        </w:rPr>
        <w:t>2</w:t>
      </w:r>
      <w:r w:rsidRPr="00871BB3">
        <w:rPr>
          <w:rFonts w:hint="eastAsia"/>
          <w:color w:val="000000"/>
          <w:sz w:val="20"/>
          <w:szCs w:val="20"/>
        </w:rPr>
        <w:t>》</w:t>
      </w:r>
      <w:r w:rsidRPr="00871BB3">
        <w:rPr>
          <w:color w:val="000000"/>
          <w:sz w:val="20"/>
          <w:szCs w:val="20"/>
        </w:rPr>
        <w:t>2020167</w:t>
      </w:r>
    </w:p>
    <w:p w:rsidR="00655E2A" w:rsidRDefault="00655E2A" w:rsidP="008200B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E64F1" w:rsidRDefault="00655E2A" w:rsidP="000E64F1">
      <w:pPr>
        <w:snapToGrid w:val="0"/>
        <w:spacing w:line="300" w:lineRule="auto"/>
        <w:ind w:firstLineChars="200" w:firstLine="400"/>
        <w:rPr>
          <w:color w:val="000000"/>
          <w:sz w:val="20"/>
          <w:szCs w:val="20"/>
        </w:rPr>
      </w:pPr>
      <w:r>
        <w:rPr>
          <w:rFonts w:hint="eastAsia"/>
          <w:color w:val="000000"/>
          <w:sz w:val="20"/>
          <w:szCs w:val="20"/>
        </w:rPr>
        <w:t>本课程旨在培养学生阅读英语原版刊物的基本功。通过对英美原版报纸及杂志文章的学习，了解英语报刊在词汇、语法及篇章上的特点，了解英美国家的政治、经济、社会和文化，扩大英语词汇量，提高英语阅读能力以及跨文化意识，为今后参加更高级的英语考试及进一步深造打下良好的基础。</w:t>
      </w:r>
    </w:p>
    <w:p w:rsidR="00655E2A" w:rsidRPr="000E64F1" w:rsidRDefault="000E64F1" w:rsidP="000E64F1">
      <w:pPr>
        <w:snapToGrid w:val="0"/>
        <w:spacing w:line="300" w:lineRule="auto"/>
        <w:ind w:firstLineChars="200" w:firstLine="400"/>
        <w:rPr>
          <w:color w:val="000000"/>
          <w:sz w:val="20"/>
          <w:szCs w:val="20"/>
        </w:rPr>
      </w:pPr>
      <w:r>
        <w:rPr>
          <w:rFonts w:hint="eastAsia"/>
          <w:color w:val="000000"/>
          <w:sz w:val="20"/>
          <w:szCs w:val="20"/>
        </w:rPr>
        <w:t>课程教材《美英报刊阅读教程》第</w:t>
      </w:r>
      <w:r>
        <w:rPr>
          <w:rFonts w:hint="eastAsia"/>
          <w:color w:val="000000"/>
          <w:sz w:val="20"/>
          <w:szCs w:val="20"/>
        </w:rPr>
        <w:t>3</w:t>
      </w:r>
      <w:r>
        <w:rPr>
          <w:rFonts w:hint="eastAsia"/>
          <w:color w:val="000000"/>
          <w:sz w:val="20"/>
          <w:szCs w:val="20"/>
        </w:rPr>
        <w:t>版</w:t>
      </w:r>
      <w:r>
        <w:rPr>
          <w:color w:val="000000"/>
          <w:sz w:val="20"/>
          <w:szCs w:val="20"/>
        </w:rPr>
        <w:t>内容新颖</w:t>
      </w:r>
      <w:r>
        <w:rPr>
          <w:rFonts w:hint="eastAsia"/>
          <w:color w:val="000000"/>
          <w:sz w:val="20"/>
          <w:szCs w:val="20"/>
        </w:rPr>
        <w:t>、</w:t>
      </w:r>
      <w:r>
        <w:rPr>
          <w:color w:val="000000"/>
          <w:sz w:val="20"/>
          <w:szCs w:val="20"/>
        </w:rPr>
        <w:t>语言现代，</w:t>
      </w:r>
      <w:r>
        <w:rPr>
          <w:rFonts w:hint="eastAsia"/>
          <w:color w:val="000000"/>
          <w:sz w:val="20"/>
          <w:szCs w:val="20"/>
        </w:rPr>
        <w:t>所选</w:t>
      </w:r>
      <w:r>
        <w:rPr>
          <w:color w:val="000000"/>
          <w:sz w:val="20"/>
          <w:szCs w:val="20"/>
        </w:rPr>
        <w:t>文章资料丰富、词语</w:t>
      </w:r>
      <w:r>
        <w:rPr>
          <w:rFonts w:hint="eastAsia"/>
          <w:color w:val="000000"/>
          <w:sz w:val="20"/>
          <w:szCs w:val="20"/>
        </w:rPr>
        <w:t>实用</w:t>
      </w:r>
      <w:r>
        <w:rPr>
          <w:color w:val="000000"/>
          <w:sz w:val="20"/>
          <w:szCs w:val="20"/>
        </w:rPr>
        <w:t>。</w:t>
      </w:r>
      <w:r>
        <w:rPr>
          <w:rFonts w:hint="eastAsia"/>
          <w:color w:val="000000"/>
          <w:sz w:val="20"/>
          <w:szCs w:val="20"/>
        </w:rPr>
        <w:t>每个单元</w:t>
      </w:r>
      <w:r>
        <w:rPr>
          <w:color w:val="000000"/>
          <w:sz w:val="20"/>
          <w:szCs w:val="20"/>
        </w:rPr>
        <w:t>涵盖了课文生词，知识介绍，难点注释，语言简说，内容分析，问题思考和话题讨论</w:t>
      </w:r>
      <w:r>
        <w:rPr>
          <w:rFonts w:hint="eastAsia"/>
          <w:color w:val="000000"/>
          <w:sz w:val="20"/>
          <w:szCs w:val="20"/>
        </w:rPr>
        <w:t>7</w:t>
      </w:r>
      <w:r>
        <w:rPr>
          <w:rFonts w:hint="eastAsia"/>
          <w:color w:val="000000"/>
          <w:sz w:val="20"/>
          <w:szCs w:val="20"/>
        </w:rPr>
        <w:t>个</w:t>
      </w:r>
      <w:r>
        <w:rPr>
          <w:color w:val="000000"/>
          <w:sz w:val="20"/>
          <w:szCs w:val="20"/>
        </w:rPr>
        <w:t>项目，既适应了新形式的需求，又能更好的帮助学生深入理解分析外报外刊的规律和特点。</w:t>
      </w:r>
    </w:p>
    <w:p w:rsidR="00655E2A" w:rsidRDefault="00655E2A" w:rsidP="008200B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55E2A" w:rsidRDefault="00655E2A" w:rsidP="00655E2A">
      <w:pPr>
        <w:snapToGrid w:val="0"/>
        <w:spacing w:line="288" w:lineRule="auto"/>
        <w:ind w:firstLineChars="200" w:firstLine="400"/>
        <w:rPr>
          <w:color w:val="000000"/>
          <w:sz w:val="20"/>
          <w:szCs w:val="20"/>
        </w:rPr>
      </w:pPr>
      <w:r>
        <w:rPr>
          <w:rFonts w:hint="eastAsia"/>
          <w:color w:val="000000"/>
          <w:sz w:val="20"/>
          <w:szCs w:val="20"/>
        </w:rPr>
        <w:t>《</w:t>
      </w:r>
      <w:r w:rsidR="000E64F1">
        <w:rPr>
          <w:rFonts w:hint="eastAsia"/>
          <w:color w:val="000000"/>
          <w:sz w:val="20"/>
          <w:szCs w:val="20"/>
        </w:rPr>
        <w:t>英语报刊选读</w:t>
      </w:r>
      <w:r>
        <w:rPr>
          <w:rFonts w:hint="eastAsia"/>
          <w:color w:val="000000"/>
          <w:sz w:val="20"/>
          <w:szCs w:val="20"/>
        </w:rPr>
        <w:t>》为英语专业</w:t>
      </w:r>
      <w:r w:rsidR="00F17D14">
        <w:rPr>
          <w:rFonts w:hint="eastAsia"/>
          <w:color w:val="000000"/>
          <w:sz w:val="20"/>
          <w:szCs w:val="20"/>
        </w:rPr>
        <w:t>三</w:t>
      </w:r>
      <w:r>
        <w:rPr>
          <w:rFonts w:hint="eastAsia"/>
          <w:color w:val="000000"/>
          <w:sz w:val="20"/>
          <w:szCs w:val="20"/>
        </w:rPr>
        <w:t>年级学生开设，学生应完成《英语阅读</w:t>
      </w:r>
      <w:r>
        <w:rPr>
          <w:rFonts w:hint="eastAsia"/>
          <w:color w:val="000000"/>
          <w:sz w:val="20"/>
          <w:szCs w:val="20"/>
        </w:rPr>
        <w:t>1-</w:t>
      </w:r>
      <w:r w:rsidR="00F2383A">
        <w:rPr>
          <w:color w:val="000000"/>
          <w:sz w:val="20"/>
          <w:szCs w:val="20"/>
        </w:rPr>
        <w:t>3</w:t>
      </w:r>
      <w:r>
        <w:rPr>
          <w:rFonts w:hint="eastAsia"/>
          <w:color w:val="000000"/>
          <w:sz w:val="20"/>
          <w:szCs w:val="20"/>
        </w:rPr>
        <w:t>》课程学习或通过大学英语</w:t>
      </w:r>
      <w:r w:rsidR="00F2383A">
        <w:rPr>
          <w:rFonts w:hint="eastAsia"/>
          <w:color w:val="000000"/>
          <w:sz w:val="20"/>
          <w:szCs w:val="20"/>
        </w:rPr>
        <w:t>四</w:t>
      </w:r>
      <w:r w:rsidR="00F2383A">
        <w:rPr>
          <w:rFonts w:hint="eastAsia"/>
          <w:color w:val="000000"/>
          <w:sz w:val="20"/>
          <w:szCs w:val="20"/>
        </w:rPr>
        <w:t>/</w:t>
      </w:r>
      <w:r w:rsidR="00196FDD">
        <w:rPr>
          <w:rFonts w:hint="eastAsia"/>
          <w:color w:val="000000"/>
          <w:sz w:val="20"/>
          <w:szCs w:val="20"/>
        </w:rPr>
        <w:t>六级考试。要求学生应具备一定的自主学习能力、信息搜索归纳能力、英语阅读理解能力、</w:t>
      </w:r>
      <w:r w:rsidR="00196FDD" w:rsidRPr="00146DB4">
        <w:rPr>
          <w:rFonts w:asciiTheme="minorEastAsia" w:hAnsiTheme="minorEastAsia" w:hint="eastAsia"/>
          <w:color w:val="000000"/>
          <w:sz w:val="20"/>
          <w:szCs w:val="20"/>
        </w:rPr>
        <w:t>话题思辨能力、</w:t>
      </w:r>
      <w:r w:rsidR="00196FDD">
        <w:rPr>
          <w:rFonts w:asciiTheme="minorEastAsia" w:hAnsiTheme="minorEastAsia" w:hint="eastAsia"/>
          <w:color w:val="000000"/>
          <w:sz w:val="20"/>
          <w:szCs w:val="20"/>
        </w:rPr>
        <w:t>分析能力和</w:t>
      </w:r>
      <w:r w:rsidR="00196FDD" w:rsidRPr="00146DB4">
        <w:rPr>
          <w:rFonts w:asciiTheme="minorEastAsia" w:hAnsiTheme="minorEastAsia" w:hint="eastAsia"/>
          <w:color w:val="000000"/>
          <w:sz w:val="20"/>
          <w:szCs w:val="20"/>
        </w:rPr>
        <w:t>观点表达能力</w:t>
      </w:r>
      <w:r w:rsidR="00196FDD">
        <w:rPr>
          <w:rFonts w:asciiTheme="minorEastAsia" w:hAnsiTheme="minorEastAsia" w:hint="eastAsia"/>
          <w:color w:val="000000"/>
          <w:sz w:val="20"/>
          <w:szCs w:val="20"/>
        </w:rPr>
        <w:t>。</w:t>
      </w:r>
      <w:r w:rsidR="00196FDD">
        <w:rPr>
          <w:color w:val="000000"/>
          <w:sz w:val="20"/>
          <w:szCs w:val="20"/>
        </w:rPr>
        <w:t xml:space="preserve"> </w:t>
      </w:r>
    </w:p>
    <w:p w:rsidR="00655E2A" w:rsidRDefault="00655E2A" w:rsidP="008200BE">
      <w:pPr>
        <w:widowControl/>
        <w:spacing w:beforeLines="50" w:before="156"/>
        <w:ind w:firstLineChars="150" w:firstLine="360"/>
        <w:jc w:val="left"/>
        <w:rPr>
          <w:rFonts w:ascii="黑体" w:eastAsia="黑体" w:hAnsi="宋体"/>
          <w:sz w:val="24"/>
        </w:rPr>
      </w:pPr>
      <w:r w:rsidRPr="006A1A83">
        <w:rPr>
          <w:rFonts w:ascii="黑体" w:eastAsia="黑体" w:hAnsi="宋体"/>
          <w:sz w:val="24"/>
        </w:rPr>
        <w:t>四</w:t>
      </w:r>
      <w:r w:rsidRPr="006A1A83">
        <w:rPr>
          <w:rFonts w:ascii="黑体" w:eastAsia="黑体" w:hAnsi="宋体" w:hint="eastAsia"/>
          <w:sz w:val="24"/>
        </w:rPr>
        <w:t>、</w:t>
      </w:r>
      <w:r w:rsidR="00C032C1">
        <w:rPr>
          <w:rFonts w:ascii="黑体" w:eastAsia="黑体" w:hAnsi="宋体" w:hint="eastAsia"/>
          <w:sz w:val="24"/>
        </w:rPr>
        <w:t>课程与</w:t>
      </w:r>
      <w:r w:rsidR="00C032C1" w:rsidRPr="007D1C35">
        <w:rPr>
          <w:rFonts w:ascii="黑体" w:eastAsia="黑体" w:hAnsi="宋体" w:hint="eastAsia"/>
          <w:sz w:val="24"/>
        </w:rPr>
        <w:t>专业毕业要求</w:t>
      </w:r>
      <w:r w:rsidR="00C032C1">
        <w:rPr>
          <w:rFonts w:ascii="黑体" w:eastAsia="黑体" w:hAnsi="宋体" w:hint="eastAsia"/>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jc w:val="center"/>
              <w:rPr>
                <w:rFonts w:ascii="黑体" w:eastAsia="黑体" w:hAnsi="黑体" w:cs="黑体"/>
                <w:kern w:val="0"/>
                <w:sz w:val="20"/>
                <w:szCs w:val="20"/>
              </w:rPr>
            </w:pPr>
            <w:r w:rsidRPr="00A96E5B">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jc w:val="center"/>
              <w:rPr>
                <w:rFonts w:ascii="黑体" w:eastAsia="黑体" w:hAnsi="黑体" w:cs="黑体"/>
                <w:kern w:val="0"/>
                <w:sz w:val="20"/>
                <w:szCs w:val="20"/>
              </w:rPr>
            </w:pPr>
            <w:r w:rsidRPr="00A96E5B">
              <w:rPr>
                <w:rFonts w:ascii="黑体" w:eastAsia="黑体" w:hAnsi="黑体" w:cs="黑体" w:hint="eastAsia"/>
                <w:kern w:val="0"/>
                <w:sz w:val="20"/>
                <w:szCs w:val="20"/>
              </w:rPr>
              <w:t>关联</w:t>
            </w: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LO11</w:t>
            </w:r>
            <w:r w:rsidRPr="00A96E5B">
              <w:rPr>
                <w:rFonts w:hint="eastAsia"/>
                <w:sz w:val="20"/>
                <w:szCs w:val="20"/>
              </w:rPr>
              <w:t>：理解他人的观点，尊重他人的价值观，能在不同场合用书面或口头形式进行有效沟通。</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lastRenderedPageBreak/>
              <w:t>LO21</w:t>
            </w:r>
            <w:r w:rsidRPr="00A96E5B">
              <w:rPr>
                <w:rFonts w:hint="eastAsia"/>
                <w:sz w:val="20"/>
                <w:szCs w:val="20"/>
              </w:rPr>
              <w:t>：学生能根据环境需要确定自己的学习目标，并主动地通过搜集信息、分析信息、讨论、实践、质疑、创造等方法来实现学习目标。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 xml:space="preserve">LO31: </w:t>
            </w:r>
            <w:r w:rsidRPr="00A96E5B">
              <w:rPr>
                <w:rFonts w:hint="eastAsia"/>
                <w:sz w:val="20"/>
                <w:szCs w:val="20"/>
              </w:rPr>
              <w:t>掌握扎实的英语语言基础知识，培养扎实的语言基本功和听、说、读、写、译等语言应用能力。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 xml:space="preserve">LO32: </w:t>
            </w:r>
            <w:r w:rsidRPr="00A96E5B">
              <w:rPr>
                <w:rFonts w:hint="eastAsia"/>
                <w:sz w:val="20"/>
                <w:szCs w:val="20"/>
              </w:rPr>
              <w:t>掌握英语语言学、文学等相关知识，具备文学欣赏与文本分析能力。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5F6E8B"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LO33</w:t>
            </w:r>
            <w:r w:rsidRPr="00A96E5B">
              <w:rPr>
                <w:rFonts w:hint="eastAsia"/>
                <w:sz w:val="20"/>
                <w:szCs w:val="20"/>
              </w:rPr>
              <w:t>：了解中西文化差异和跨文化的理论知识，具备较强的跨文化沟通能力。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rFonts w:ascii="宋体" w:hAnsi="宋体"/>
                <w:sz w:val="20"/>
                <w:szCs w:val="20"/>
              </w:rPr>
            </w:pPr>
            <w:r w:rsidRPr="00A96E5B">
              <w:rPr>
                <w:sz w:val="20"/>
                <w:szCs w:val="20"/>
              </w:rPr>
              <w:t>LO34</w:t>
            </w:r>
            <w:r w:rsidRPr="00A96E5B">
              <w:rPr>
                <w:rFonts w:hAnsi="宋体" w:hint="eastAsia"/>
                <w:sz w:val="20"/>
                <w:szCs w:val="20"/>
              </w:rPr>
              <w:t>：</w:t>
            </w:r>
            <w:r w:rsidRPr="00A96E5B">
              <w:rPr>
                <w:rFonts w:ascii="宋体" w:hAnsi="宋体" w:cs="宋体" w:hint="eastAsia"/>
                <w:color w:val="000000"/>
                <w:kern w:val="0"/>
                <w:sz w:val="20"/>
                <w:szCs w:val="20"/>
              </w:rPr>
              <w:t>熟悉教育教学法规</w:t>
            </w:r>
            <w:r w:rsidRPr="00A96E5B">
              <w:rPr>
                <w:rFonts w:ascii="宋体" w:hAnsi="宋体" w:cs="宋体"/>
                <w:color w:val="000000"/>
                <w:kern w:val="0"/>
                <w:sz w:val="20"/>
                <w:szCs w:val="20"/>
              </w:rPr>
              <w:t>,</w:t>
            </w:r>
            <w:r w:rsidRPr="00A96E5B">
              <w:rPr>
                <w:rFonts w:ascii="宋体" w:hAnsi="宋体" w:cs="宋体" w:hint="eastAsia"/>
                <w:color w:val="000000"/>
                <w:kern w:val="0"/>
                <w:sz w:val="20"/>
                <w:szCs w:val="20"/>
              </w:rPr>
              <w:t>具备基本的教师素养。</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rFonts w:ascii="宋体" w:hAnsi="宋体"/>
                <w:sz w:val="20"/>
                <w:szCs w:val="20"/>
              </w:rPr>
            </w:pPr>
            <w:r w:rsidRPr="00A96E5B">
              <w:rPr>
                <w:rFonts w:cs="宋体"/>
                <w:color w:val="000000"/>
                <w:kern w:val="0"/>
                <w:sz w:val="20"/>
                <w:szCs w:val="20"/>
              </w:rPr>
              <w:t>LO35</w:t>
            </w:r>
            <w:r w:rsidRPr="00A96E5B">
              <w:rPr>
                <w:rFonts w:hAnsi="宋体" w:cs="宋体" w:hint="eastAsia"/>
                <w:color w:val="000000"/>
                <w:kern w:val="0"/>
                <w:sz w:val="20"/>
                <w:szCs w:val="20"/>
              </w:rPr>
              <w:t>：</w:t>
            </w:r>
            <w:r w:rsidRPr="00A96E5B">
              <w:rPr>
                <w:rFonts w:ascii="宋体" w:hAnsi="宋体" w:cs="宋体" w:hint="eastAsia"/>
                <w:color w:val="000000"/>
                <w:kern w:val="0"/>
                <w:sz w:val="20"/>
                <w:szCs w:val="20"/>
              </w:rPr>
              <w:t>掌握中小学英语教育基础知识和教学理论，具备开展英语教学的能力。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rFonts w:ascii="宋体" w:hAnsi="宋体"/>
                <w:sz w:val="20"/>
                <w:szCs w:val="20"/>
              </w:rPr>
            </w:pPr>
            <w:r w:rsidRPr="00A96E5B">
              <w:rPr>
                <w:rFonts w:cs="宋体"/>
                <w:color w:val="000000"/>
                <w:kern w:val="0"/>
                <w:sz w:val="20"/>
                <w:szCs w:val="20"/>
              </w:rPr>
              <w:t xml:space="preserve">LO36: </w:t>
            </w:r>
            <w:r w:rsidRPr="00A96E5B">
              <w:rPr>
                <w:rFonts w:ascii="宋体" w:hAnsi="宋体" w:cs="宋体" w:hint="eastAsia"/>
                <w:color w:val="000000"/>
                <w:kern w:val="0"/>
                <w:sz w:val="20"/>
                <w:szCs w:val="20"/>
              </w:rPr>
              <w:t>掌握现代教育技术和文献检索、资料查询的方法，具备初步的教学科研能力。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LO41</w:t>
            </w:r>
            <w:r w:rsidRPr="00A96E5B">
              <w:rPr>
                <w:rFonts w:hint="eastAsia"/>
                <w:sz w:val="20"/>
                <w:szCs w:val="20"/>
              </w:rPr>
              <w:t>：遵守纪律、守信守责；具有耐挫折、抗压力的能力。</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LO51</w:t>
            </w:r>
            <w:r w:rsidRPr="00A96E5B">
              <w:rPr>
                <w:rFonts w:hint="eastAsia"/>
                <w:sz w:val="20"/>
                <w:szCs w:val="20"/>
              </w:rPr>
              <w:t>：同群体保持良好的合作关系，做集体中的积极成员；善于从多个维度思考问题，利用自己的知识与实践来提出新设想。</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LO61</w:t>
            </w:r>
            <w:r w:rsidRPr="00A96E5B">
              <w:rPr>
                <w:rFonts w:hint="eastAsia"/>
                <w:sz w:val="20"/>
                <w:szCs w:val="20"/>
              </w:rPr>
              <w:t>：具备一定的信息素养，并能在工作中应用信息技术解决问题。</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rsidTr="004F4282">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LO71</w:t>
            </w:r>
            <w:r w:rsidRPr="00A96E5B">
              <w:rPr>
                <w:rFonts w:hint="eastAsia"/>
                <w:sz w:val="20"/>
                <w:szCs w:val="20"/>
              </w:rPr>
              <w:t>：愿意服务他人、服务企业、服务社会；为人热忱，富于爱心，懂得感恩（“感恩、回报、爱心”为我校校训内容之一）</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EF670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rsidTr="004F4282">
        <w:trPr>
          <w:trHeight w:val="363"/>
        </w:trPr>
        <w:tc>
          <w:tcPr>
            <w:tcW w:w="6803" w:type="dxa"/>
            <w:tcBorders>
              <w:top w:val="single" w:sz="4" w:space="0" w:color="auto"/>
              <w:left w:val="single" w:sz="4" w:space="0" w:color="auto"/>
              <w:bottom w:val="single" w:sz="4" w:space="0" w:color="auto"/>
              <w:right w:val="single" w:sz="4" w:space="0" w:color="auto"/>
            </w:tcBorders>
          </w:tcPr>
          <w:p w:rsidR="00C032C1" w:rsidRPr="00A96E5B" w:rsidRDefault="00C032C1" w:rsidP="004F4282">
            <w:pPr>
              <w:rPr>
                <w:sz w:val="20"/>
                <w:szCs w:val="20"/>
              </w:rPr>
            </w:pPr>
            <w:r w:rsidRPr="00A96E5B">
              <w:rPr>
                <w:sz w:val="20"/>
                <w:szCs w:val="20"/>
              </w:rPr>
              <w:t>LO81</w:t>
            </w:r>
            <w:r w:rsidRPr="00A96E5B">
              <w:rPr>
                <w:rFonts w:hint="eastAsia"/>
                <w:sz w:val="20"/>
                <w:szCs w:val="20"/>
              </w:rPr>
              <w:t>：具有初步的第二外语表达沟通能力</w:t>
            </w:r>
            <w:r w:rsidRPr="00A96E5B">
              <w:rPr>
                <w:sz w:val="20"/>
                <w:szCs w:val="20"/>
              </w:rPr>
              <w:t>,</w:t>
            </w:r>
            <w:r w:rsidRPr="00A96E5B">
              <w:rPr>
                <w:rFonts w:hint="eastAsia"/>
                <w:sz w:val="20"/>
                <w:szCs w:val="20"/>
              </w:rPr>
              <w:t>有国际竞争与合作意识。</w:t>
            </w:r>
          </w:p>
        </w:tc>
        <w:tc>
          <w:tcPr>
            <w:tcW w:w="727" w:type="dxa"/>
            <w:tcBorders>
              <w:top w:val="single" w:sz="4" w:space="0" w:color="auto"/>
              <w:left w:val="single" w:sz="4" w:space="0" w:color="auto"/>
              <w:bottom w:val="single" w:sz="4" w:space="0" w:color="auto"/>
              <w:right w:val="single" w:sz="4" w:space="0" w:color="auto"/>
            </w:tcBorders>
            <w:vAlign w:val="center"/>
          </w:tcPr>
          <w:p w:rsidR="00C032C1" w:rsidRPr="00A96E5B" w:rsidRDefault="00C032C1" w:rsidP="004F4282">
            <w:pPr>
              <w:widowControl/>
              <w:jc w:val="center"/>
              <w:rPr>
                <w:rFonts w:ascii="仿宋" w:eastAsia="仿宋" w:hAnsi="仿宋" w:cs="宋体"/>
                <w:color w:val="000000"/>
                <w:kern w:val="0"/>
                <w:sz w:val="20"/>
                <w:szCs w:val="20"/>
              </w:rPr>
            </w:pPr>
          </w:p>
        </w:tc>
      </w:tr>
    </w:tbl>
    <w:p w:rsidR="00C032C1" w:rsidRPr="00A81A89" w:rsidRDefault="00C032C1" w:rsidP="00A81A89">
      <w:pPr>
        <w:ind w:firstLineChars="200" w:firstLine="400"/>
        <w:rPr>
          <w:sz w:val="20"/>
          <w:szCs w:val="20"/>
        </w:rPr>
      </w:pPr>
      <w:r w:rsidRPr="007D1C35">
        <w:rPr>
          <w:rFonts w:hint="eastAsia"/>
          <w:sz w:val="20"/>
          <w:szCs w:val="20"/>
        </w:rPr>
        <w:t>备注：</w:t>
      </w:r>
      <w:r w:rsidRPr="007D1C35">
        <w:rPr>
          <w:sz w:val="20"/>
          <w:szCs w:val="20"/>
        </w:rPr>
        <w:t>LO=learning outcomes</w:t>
      </w:r>
      <w:r w:rsidRPr="007D1C35">
        <w:rPr>
          <w:rFonts w:hint="eastAsia"/>
          <w:sz w:val="20"/>
          <w:szCs w:val="20"/>
        </w:rPr>
        <w:t>（学习成果）</w:t>
      </w:r>
    </w:p>
    <w:p w:rsidR="00655E2A" w:rsidRPr="003355D1" w:rsidRDefault="00655E2A" w:rsidP="008200BE">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五、</w:t>
      </w:r>
      <w:r w:rsidR="00C032C1" w:rsidRPr="007D1C35">
        <w:rPr>
          <w:rFonts w:ascii="黑体" w:eastAsia="黑体" w:hAnsi="宋体" w:hint="eastAsia"/>
          <w:sz w:val="24"/>
        </w:rPr>
        <w:t>课程目标</w:t>
      </w:r>
      <w:r w:rsidR="00C032C1" w:rsidRPr="007D1C35">
        <w:rPr>
          <w:rFonts w:ascii="黑体" w:eastAsia="黑体" w:hAnsi="宋体"/>
          <w:sz w:val="24"/>
        </w:rPr>
        <w:t>/</w:t>
      </w:r>
      <w:r w:rsidR="00C032C1" w:rsidRPr="007D1C35">
        <w:rPr>
          <w:rFonts w:ascii="黑体" w:eastAsia="黑体" w:hAnsi="宋体" w:hint="eastAsia"/>
          <w:sz w:val="24"/>
        </w:rPr>
        <w:t>课程预期学习成果</w:t>
      </w:r>
    </w:p>
    <w:p w:rsidR="00655E2A" w:rsidRDefault="00655E2A" w:rsidP="00655E2A">
      <w:pPr>
        <w:snapToGrid w:val="0"/>
        <w:spacing w:line="288" w:lineRule="auto"/>
        <w:ind w:left="360" w:firstLineChars="210" w:firstLine="420"/>
        <w:rPr>
          <w:color w:val="000000"/>
          <w:sz w:val="20"/>
          <w:szCs w:val="20"/>
        </w:rPr>
      </w:pPr>
      <w:r>
        <w:rPr>
          <w:rFonts w:hint="eastAsia"/>
          <w:color w:val="000000"/>
          <w:sz w:val="20"/>
          <w:szCs w:val="20"/>
        </w:rPr>
        <w:t>通过本课程的学习，</w:t>
      </w:r>
      <w:r w:rsidR="00196FDD">
        <w:rPr>
          <w:rFonts w:hint="eastAsia"/>
          <w:color w:val="000000"/>
          <w:sz w:val="20"/>
          <w:szCs w:val="20"/>
        </w:rPr>
        <w:t>学生应具备一定的自主学习能力通过本课程的学习，学生应达到知识目标：了解英美国家政治、经济、社会和文化现状；能力目标：掌握英美报刊英语的词汇、语法和篇章特点；扩大词汇量，能够通过长句解析读懂句子，</w:t>
      </w:r>
      <w:r w:rsidR="00196FDD" w:rsidRPr="00146DB4">
        <w:rPr>
          <w:rFonts w:asciiTheme="minorEastAsia" w:hAnsiTheme="minorEastAsia" w:hint="eastAsia"/>
          <w:color w:val="000000"/>
          <w:sz w:val="20"/>
          <w:szCs w:val="20"/>
        </w:rPr>
        <w:t>具备话题思辨能力、</w:t>
      </w:r>
      <w:r w:rsidR="00196FDD">
        <w:rPr>
          <w:rFonts w:asciiTheme="minorEastAsia" w:hAnsiTheme="minorEastAsia" w:hint="eastAsia"/>
          <w:color w:val="000000"/>
          <w:sz w:val="20"/>
          <w:szCs w:val="20"/>
        </w:rPr>
        <w:t>分析能力和</w:t>
      </w:r>
      <w:r w:rsidR="00196FDD" w:rsidRPr="00146DB4">
        <w:rPr>
          <w:rFonts w:asciiTheme="minorEastAsia" w:hAnsiTheme="minorEastAsia" w:hint="eastAsia"/>
          <w:color w:val="000000"/>
          <w:sz w:val="20"/>
          <w:szCs w:val="20"/>
        </w:rPr>
        <w:t>观点表达能力</w:t>
      </w:r>
      <w:r w:rsidR="00196FDD">
        <w:rPr>
          <w:rFonts w:hint="eastAsia"/>
          <w:color w:val="000000"/>
          <w:sz w:val="20"/>
          <w:szCs w:val="20"/>
        </w:rPr>
        <w:t>；情感目标：提高跨文化意识以及跨文化交际能力。</w:t>
      </w:r>
      <w:r w:rsidR="002B7E5B">
        <w:rPr>
          <w:rFonts w:hint="eastAsia"/>
          <w:color w:val="000000"/>
          <w:sz w:val="20"/>
          <w:szCs w:val="20"/>
        </w:rPr>
        <w:t>具体</w:t>
      </w:r>
      <w:r w:rsidR="002B7E5B">
        <w:rPr>
          <w:color w:val="000000"/>
          <w:sz w:val="20"/>
          <w:szCs w:val="20"/>
        </w:rPr>
        <w:t>如下：</w:t>
      </w:r>
    </w:p>
    <w:p w:rsidR="00A81A89" w:rsidRPr="00A81A89" w:rsidRDefault="00A81A89" w:rsidP="00655E2A">
      <w:pPr>
        <w:snapToGrid w:val="0"/>
        <w:spacing w:line="288" w:lineRule="auto"/>
        <w:ind w:left="360" w:firstLineChars="210" w:firstLine="210"/>
        <w:rPr>
          <w:color w:val="000000"/>
          <w:sz w:val="10"/>
          <w:szCs w:val="10"/>
        </w:rPr>
      </w:pPr>
    </w:p>
    <w:tbl>
      <w:tblPr>
        <w:tblpPr w:leftFromText="180" w:rightFromText="180" w:vertAnchor="text" w:horzAnchor="page" w:tblpX="2379"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035"/>
        <w:gridCol w:w="3292"/>
        <w:gridCol w:w="1843"/>
        <w:gridCol w:w="1134"/>
      </w:tblGrid>
      <w:tr w:rsidR="00CE7637" w:rsidRPr="008537FB" w:rsidTr="00165D64">
        <w:tc>
          <w:tcPr>
            <w:tcW w:w="459" w:type="dxa"/>
          </w:tcPr>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序号</w:t>
            </w:r>
          </w:p>
        </w:tc>
        <w:tc>
          <w:tcPr>
            <w:tcW w:w="1035" w:type="dxa"/>
          </w:tcPr>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课程预期</w:t>
            </w:r>
          </w:p>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学习成果</w:t>
            </w:r>
          </w:p>
        </w:tc>
        <w:tc>
          <w:tcPr>
            <w:tcW w:w="3292" w:type="dxa"/>
            <w:vAlign w:val="center"/>
          </w:tcPr>
          <w:p w:rsidR="00CE7637" w:rsidRPr="008537FB" w:rsidRDefault="00CE7637" w:rsidP="00165D64">
            <w:pPr>
              <w:snapToGrid w:val="0"/>
              <w:spacing w:line="288" w:lineRule="auto"/>
              <w:jc w:val="center"/>
              <w:rPr>
                <w:rFonts w:asciiTheme="minorEastAsia" w:hAnsiTheme="minorEastAsia"/>
                <w:b/>
                <w:bCs/>
                <w:color w:val="000000"/>
                <w:sz w:val="20"/>
                <w:szCs w:val="20"/>
                <w:highlight w:val="yellow"/>
              </w:rPr>
            </w:pPr>
            <w:r w:rsidRPr="008537FB">
              <w:rPr>
                <w:rFonts w:asciiTheme="minorEastAsia" w:hAnsiTheme="minorEastAsia" w:cs="宋体" w:hint="eastAsia"/>
                <w:b/>
                <w:bCs/>
                <w:color w:val="000000"/>
                <w:sz w:val="20"/>
                <w:szCs w:val="20"/>
              </w:rPr>
              <w:t>课程目标</w:t>
            </w:r>
          </w:p>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（细化的预期学习成果）</w:t>
            </w:r>
          </w:p>
        </w:tc>
        <w:tc>
          <w:tcPr>
            <w:tcW w:w="1843" w:type="dxa"/>
            <w:vAlign w:val="center"/>
          </w:tcPr>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教与学方式</w:t>
            </w:r>
          </w:p>
        </w:tc>
        <w:tc>
          <w:tcPr>
            <w:tcW w:w="1134" w:type="dxa"/>
            <w:vAlign w:val="center"/>
          </w:tcPr>
          <w:p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评价方式</w:t>
            </w:r>
          </w:p>
        </w:tc>
      </w:tr>
      <w:tr w:rsidR="00CE7637" w:rsidRPr="008537FB" w:rsidTr="00165D64">
        <w:tc>
          <w:tcPr>
            <w:tcW w:w="459" w:type="dxa"/>
          </w:tcPr>
          <w:p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1</w:t>
            </w:r>
          </w:p>
        </w:tc>
        <w:tc>
          <w:tcPr>
            <w:tcW w:w="1035" w:type="dxa"/>
            <w:vAlign w:val="center"/>
          </w:tcPr>
          <w:p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LO21</w:t>
            </w:r>
            <w:r>
              <w:rPr>
                <w:rFonts w:asciiTheme="minorEastAsia" w:hAnsiTheme="minorEastAsia" w:cs="仿宋"/>
                <w:color w:val="000000"/>
                <w:kern w:val="0"/>
                <w:sz w:val="24"/>
                <w:szCs w:val="24"/>
              </w:rPr>
              <w:t>2</w:t>
            </w:r>
          </w:p>
        </w:tc>
        <w:tc>
          <w:tcPr>
            <w:tcW w:w="3292" w:type="dxa"/>
          </w:tcPr>
          <w:p w:rsidR="00CE7637" w:rsidRPr="008537FB" w:rsidRDefault="00CE7637" w:rsidP="00165D64">
            <w:pPr>
              <w:rPr>
                <w:rFonts w:asciiTheme="minorEastAsia" w:hAnsiTheme="minorEastAsia"/>
                <w:color w:val="000000"/>
                <w:kern w:val="0"/>
                <w:sz w:val="20"/>
                <w:szCs w:val="20"/>
              </w:rPr>
            </w:pPr>
            <w:r w:rsidRPr="00570512">
              <w:rPr>
                <w:rFonts w:asciiTheme="minorEastAsia" w:hAnsiTheme="minorEastAsia" w:hint="eastAsia"/>
                <w:color w:val="000000"/>
                <w:kern w:val="0"/>
                <w:sz w:val="20"/>
                <w:szCs w:val="20"/>
              </w:rPr>
              <w:t>能搜集、获取达到目标所需要的学习资源，实施学习计划、反思学习计划、持续改进，达到学习目标。</w:t>
            </w:r>
          </w:p>
        </w:tc>
        <w:tc>
          <w:tcPr>
            <w:tcW w:w="1843" w:type="dxa"/>
            <w:vAlign w:val="center"/>
          </w:tcPr>
          <w:p w:rsidR="00CE7637" w:rsidRPr="008537FB" w:rsidRDefault="00CE7637" w:rsidP="00165D64">
            <w:pPr>
              <w:snapToGrid w:val="0"/>
              <w:spacing w:line="288" w:lineRule="auto"/>
              <w:jc w:val="center"/>
              <w:rPr>
                <w:rFonts w:asciiTheme="minorEastAsia" w:hAnsiTheme="minorEastAsia" w:cs="宋体"/>
                <w:sz w:val="20"/>
                <w:szCs w:val="20"/>
              </w:rPr>
            </w:pPr>
            <w:r w:rsidRPr="008537FB">
              <w:rPr>
                <w:rFonts w:asciiTheme="minorEastAsia" w:hAnsiTheme="minorEastAsia" w:cs="宋体" w:hint="eastAsia"/>
                <w:sz w:val="20"/>
                <w:szCs w:val="20"/>
              </w:rPr>
              <w:t>任课教师布置主题，指导学生进行课外</w:t>
            </w:r>
            <w:r>
              <w:rPr>
                <w:rFonts w:asciiTheme="minorEastAsia" w:hAnsiTheme="minorEastAsia" w:cs="宋体" w:hint="eastAsia"/>
                <w:sz w:val="20"/>
                <w:szCs w:val="20"/>
              </w:rPr>
              <w:t>材料</w:t>
            </w:r>
            <w:r w:rsidRPr="008537FB">
              <w:rPr>
                <w:rFonts w:asciiTheme="minorEastAsia" w:hAnsiTheme="minorEastAsia" w:cs="宋体" w:hint="eastAsia"/>
                <w:sz w:val="20"/>
                <w:szCs w:val="20"/>
              </w:rPr>
              <w:t>自主</w:t>
            </w:r>
            <w:r w:rsidRPr="008537FB">
              <w:rPr>
                <w:rFonts w:asciiTheme="minorEastAsia" w:hAnsiTheme="minorEastAsia" w:cs="宋体"/>
                <w:sz w:val="20"/>
                <w:szCs w:val="20"/>
              </w:rPr>
              <w:t>查阅</w:t>
            </w:r>
            <w:r>
              <w:rPr>
                <w:rFonts w:asciiTheme="minorEastAsia" w:hAnsiTheme="minorEastAsia" w:cs="宋体" w:hint="eastAsia"/>
                <w:sz w:val="20"/>
                <w:szCs w:val="20"/>
              </w:rPr>
              <w:t>、汇总、分析</w:t>
            </w:r>
          </w:p>
        </w:tc>
        <w:tc>
          <w:tcPr>
            <w:tcW w:w="1134" w:type="dxa"/>
            <w:vAlign w:val="center"/>
          </w:tcPr>
          <w:p w:rsidR="00CE7637" w:rsidRPr="008537FB" w:rsidRDefault="00977F94" w:rsidP="00977F94">
            <w:pPr>
              <w:snapToGrid w:val="0"/>
              <w:spacing w:line="288" w:lineRule="auto"/>
              <w:jc w:val="center"/>
              <w:rPr>
                <w:rFonts w:asciiTheme="minorEastAsia" w:hAnsiTheme="minorEastAsia"/>
                <w:sz w:val="20"/>
                <w:szCs w:val="20"/>
              </w:rPr>
            </w:pPr>
            <w:r>
              <w:rPr>
                <w:rFonts w:asciiTheme="minorEastAsia" w:hAnsiTheme="minorEastAsia" w:hint="eastAsia"/>
                <w:sz w:val="20"/>
                <w:szCs w:val="20"/>
              </w:rPr>
              <w:t>课堂</w:t>
            </w:r>
            <w:r w:rsidR="008E3B0D">
              <w:rPr>
                <w:rFonts w:asciiTheme="minorEastAsia" w:hAnsiTheme="minorEastAsia" w:hint="eastAsia"/>
                <w:sz w:val="20"/>
                <w:szCs w:val="20"/>
              </w:rPr>
              <w:t>展示</w:t>
            </w:r>
            <w:r w:rsidR="00CE7637" w:rsidRPr="00146DB4">
              <w:rPr>
                <w:rFonts w:asciiTheme="minorEastAsia" w:hAnsiTheme="minorEastAsia" w:hint="eastAsia"/>
                <w:sz w:val="20"/>
                <w:szCs w:val="20"/>
              </w:rPr>
              <w:t>、</w:t>
            </w:r>
            <w:r>
              <w:rPr>
                <w:rFonts w:asciiTheme="minorEastAsia" w:hAnsiTheme="minorEastAsia" w:hint="eastAsia"/>
                <w:sz w:val="20"/>
                <w:szCs w:val="20"/>
              </w:rPr>
              <w:t>线上讨论</w:t>
            </w:r>
          </w:p>
        </w:tc>
      </w:tr>
      <w:tr w:rsidR="00CE7637" w:rsidRPr="008537FB" w:rsidTr="00165D64">
        <w:trPr>
          <w:trHeight w:val="1789"/>
        </w:trPr>
        <w:tc>
          <w:tcPr>
            <w:tcW w:w="459" w:type="dxa"/>
          </w:tcPr>
          <w:p w:rsidR="00CE7637" w:rsidRPr="008537FB" w:rsidRDefault="00CE7637" w:rsidP="00165D64">
            <w:pPr>
              <w:rPr>
                <w:rFonts w:asciiTheme="minorEastAsia" w:hAnsiTheme="minorEastAsia"/>
                <w:color w:val="000000"/>
                <w:kern w:val="0"/>
                <w:sz w:val="24"/>
                <w:szCs w:val="24"/>
              </w:rPr>
            </w:pPr>
            <w:r>
              <w:rPr>
                <w:rFonts w:asciiTheme="minorEastAsia" w:hAnsiTheme="minorEastAsia" w:cs="仿宋"/>
                <w:color w:val="000000"/>
                <w:kern w:val="0"/>
                <w:sz w:val="24"/>
                <w:szCs w:val="24"/>
              </w:rPr>
              <w:t>2</w:t>
            </w:r>
          </w:p>
        </w:tc>
        <w:tc>
          <w:tcPr>
            <w:tcW w:w="1035" w:type="dxa"/>
          </w:tcPr>
          <w:p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L0312</w:t>
            </w:r>
          </w:p>
        </w:tc>
        <w:tc>
          <w:tcPr>
            <w:tcW w:w="3292" w:type="dxa"/>
          </w:tcPr>
          <w:p w:rsidR="00CE7637" w:rsidRPr="00EF6701" w:rsidRDefault="00CE7637" w:rsidP="00165D64">
            <w:pPr>
              <w:rPr>
                <w:rFonts w:asciiTheme="minorEastAsia" w:hAnsiTheme="minorEastAsia"/>
                <w:b/>
                <w:bCs/>
                <w:sz w:val="20"/>
                <w:szCs w:val="20"/>
              </w:rPr>
            </w:pPr>
            <w:r w:rsidRPr="00EF6701">
              <w:rPr>
                <w:rFonts w:asciiTheme="minorEastAsia" w:hAnsiTheme="minorEastAsia" w:hint="eastAsia"/>
                <w:b/>
                <w:bCs/>
                <w:sz w:val="20"/>
                <w:szCs w:val="20"/>
              </w:rPr>
              <w:t>掌握阅读方法，具备准确理解文章主旨、快速获取信息的能力。</w:t>
            </w:r>
          </w:p>
          <w:p w:rsidR="00CE7637" w:rsidRPr="008537FB" w:rsidRDefault="00CE7637" w:rsidP="00165D64">
            <w:pPr>
              <w:rPr>
                <w:rFonts w:asciiTheme="minorEastAsia" w:hAnsiTheme="minorEastAsia"/>
                <w:sz w:val="20"/>
                <w:szCs w:val="20"/>
              </w:rPr>
            </w:pPr>
            <w:r w:rsidRPr="00EF6701">
              <w:rPr>
                <w:rFonts w:asciiTheme="minorEastAsia" w:hAnsiTheme="minorEastAsia" w:hint="eastAsia"/>
                <w:bCs/>
                <w:sz w:val="20"/>
                <w:szCs w:val="20"/>
              </w:rPr>
              <w:t>具体要求：</w:t>
            </w:r>
            <w:r w:rsidRPr="00A81A89">
              <w:rPr>
                <w:rFonts w:asciiTheme="minorEastAsia" w:hAnsiTheme="minorEastAsia" w:hint="eastAsia"/>
                <w:sz w:val="20"/>
                <w:szCs w:val="20"/>
              </w:rPr>
              <w:t>了解学习英美报刊词汇、语法、篇章特征，</w:t>
            </w:r>
            <w:r w:rsidRPr="008537FB">
              <w:rPr>
                <w:rFonts w:asciiTheme="minorEastAsia" w:hAnsiTheme="minorEastAsia" w:hint="eastAsia"/>
                <w:sz w:val="20"/>
                <w:szCs w:val="20"/>
              </w:rPr>
              <w:t>掌握报刊</w:t>
            </w:r>
            <w:r w:rsidRPr="008537FB">
              <w:rPr>
                <w:rFonts w:asciiTheme="minorEastAsia" w:hAnsiTheme="minorEastAsia"/>
                <w:sz w:val="20"/>
                <w:szCs w:val="20"/>
              </w:rPr>
              <w:t>文章</w:t>
            </w:r>
            <w:r w:rsidRPr="008537FB">
              <w:rPr>
                <w:rFonts w:asciiTheme="minorEastAsia" w:hAnsiTheme="minorEastAsia" w:hint="eastAsia"/>
                <w:sz w:val="20"/>
                <w:szCs w:val="20"/>
              </w:rPr>
              <w:t>阅读方法，具备准确理解文章主旨、快速获取信息的能力</w:t>
            </w:r>
            <w:r w:rsidRPr="008537FB">
              <w:rPr>
                <w:rFonts w:asciiTheme="minorEastAsia" w:hAnsiTheme="minorEastAsia"/>
                <w:sz w:val="20"/>
                <w:szCs w:val="20"/>
              </w:rPr>
              <w:t>。</w:t>
            </w:r>
          </w:p>
        </w:tc>
        <w:tc>
          <w:tcPr>
            <w:tcW w:w="1843" w:type="dxa"/>
            <w:vAlign w:val="center"/>
          </w:tcPr>
          <w:p w:rsidR="00CE7637" w:rsidRPr="008537FB" w:rsidRDefault="00CE7637" w:rsidP="00165D64">
            <w:pPr>
              <w:snapToGrid w:val="0"/>
              <w:spacing w:line="288" w:lineRule="auto"/>
              <w:jc w:val="center"/>
              <w:rPr>
                <w:rFonts w:asciiTheme="minorEastAsia" w:hAnsiTheme="minorEastAsia" w:cs="宋体"/>
                <w:sz w:val="20"/>
                <w:szCs w:val="20"/>
              </w:rPr>
            </w:pPr>
            <w:r w:rsidRPr="00A81A89">
              <w:rPr>
                <w:rFonts w:asciiTheme="minorEastAsia" w:hAnsiTheme="minorEastAsia" w:cs="宋体" w:hint="eastAsia"/>
                <w:sz w:val="20"/>
                <w:szCs w:val="20"/>
              </w:rPr>
              <w:t>教师讲授基础理论，引导学生探索实践</w:t>
            </w:r>
          </w:p>
        </w:tc>
        <w:tc>
          <w:tcPr>
            <w:tcW w:w="1134" w:type="dxa"/>
            <w:vAlign w:val="center"/>
          </w:tcPr>
          <w:p w:rsidR="00CE7637" w:rsidRPr="008537FB" w:rsidRDefault="00977F94" w:rsidP="00165D64">
            <w:pPr>
              <w:snapToGrid w:val="0"/>
              <w:spacing w:line="288" w:lineRule="auto"/>
              <w:jc w:val="center"/>
              <w:rPr>
                <w:rFonts w:asciiTheme="minorEastAsia" w:hAnsiTheme="minorEastAsia"/>
                <w:sz w:val="20"/>
                <w:szCs w:val="20"/>
              </w:rPr>
            </w:pPr>
            <w:r>
              <w:rPr>
                <w:rFonts w:asciiTheme="minorEastAsia" w:hAnsiTheme="minorEastAsia" w:cs="宋体" w:hint="eastAsia"/>
                <w:kern w:val="1"/>
                <w:sz w:val="20"/>
                <w:szCs w:val="20"/>
              </w:rPr>
              <w:t>课堂小测验</w:t>
            </w:r>
            <w:r w:rsidR="00CE7637" w:rsidRPr="008537FB">
              <w:rPr>
                <w:rFonts w:asciiTheme="minorEastAsia" w:hAnsiTheme="minorEastAsia" w:cs="宋体" w:hint="eastAsia"/>
                <w:kern w:val="1"/>
                <w:sz w:val="20"/>
                <w:szCs w:val="20"/>
              </w:rPr>
              <w:t>、</w:t>
            </w:r>
            <w:r>
              <w:rPr>
                <w:rFonts w:asciiTheme="minorEastAsia" w:hAnsiTheme="minorEastAsia" w:cs="宋体" w:hint="eastAsia"/>
                <w:kern w:val="1"/>
                <w:sz w:val="20"/>
                <w:szCs w:val="20"/>
              </w:rPr>
              <w:t>线上讨论</w:t>
            </w:r>
          </w:p>
        </w:tc>
      </w:tr>
      <w:tr w:rsidR="00CE7637" w:rsidRPr="008537FB" w:rsidTr="00165D64">
        <w:tc>
          <w:tcPr>
            <w:tcW w:w="459" w:type="dxa"/>
          </w:tcPr>
          <w:p w:rsidR="00CE7637" w:rsidRPr="008537FB" w:rsidRDefault="00CE7637" w:rsidP="00165D64">
            <w:pPr>
              <w:rPr>
                <w:rFonts w:asciiTheme="minorEastAsia" w:hAnsiTheme="minorEastAsia" w:cs="仿宋"/>
                <w:color w:val="000000"/>
                <w:kern w:val="0"/>
                <w:sz w:val="24"/>
                <w:szCs w:val="24"/>
              </w:rPr>
            </w:pPr>
            <w:r>
              <w:rPr>
                <w:rFonts w:asciiTheme="minorEastAsia" w:hAnsiTheme="minorEastAsia" w:cs="仿宋"/>
                <w:color w:val="000000"/>
                <w:kern w:val="0"/>
                <w:sz w:val="24"/>
                <w:szCs w:val="24"/>
              </w:rPr>
              <w:t>3</w:t>
            </w:r>
          </w:p>
        </w:tc>
        <w:tc>
          <w:tcPr>
            <w:tcW w:w="1035" w:type="dxa"/>
          </w:tcPr>
          <w:p w:rsidR="00CE7637" w:rsidRPr="008537FB" w:rsidRDefault="00CE7637" w:rsidP="00165D64">
            <w:pPr>
              <w:rPr>
                <w:rFonts w:asciiTheme="minorEastAsia" w:hAnsiTheme="minorEastAsia" w:cs="仿宋"/>
                <w:color w:val="000000"/>
                <w:kern w:val="0"/>
                <w:sz w:val="24"/>
                <w:szCs w:val="24"/>
              </w:rPr>
            </w:pPr>
            <w:r w:rsidRPr="008537FB">
              <w:rPr>
                <w:rFonts w:asciiTheme="minorEastAsia" w:hAnsiTheme="minorEastAsia" w:cs="仿宋"/>
                <w:color w:val="000000"/>
                <w:kern w:val="0"/>
                <w:sz w:val="24"/>
                <w:szCs w:val="24"/>
              </w:rPr>
              <w:t>L032</w:t>
            </w:r>
            <w:r>
              <w:rPr>
                <w:rFonts w:asciiTheme="minorEastAsia" w:hAnsiTheme="minorEastAsia" w:cs="仿宋"/>
                <w:color w:val="000000"/>
                <w:kern w:val="0"/>
                <w:sz w:val="24"/>
                <w:szCs w:val="24"/>
              </w:rPr>
              <w:t>2</w:t>
            </w:r>
          </w:p>
        </w:tc>
        <w:tc>
          <w:tcPr>
            <w:tcW w:w="3292" w:type="dxa"/>
          </w:tcPr>
          <w:p w:rsidR="00CE7637" w:rsidRDefault="00CE7637" w:rsidP="00165D64">
            <w:pPr>
              <w:rPr>
                <w:rFonts w:asciiTheme="minorEastAsia" w:hAnsiTheme="minorEastAsia"/>
                <w:b/>
                <w:color w:val="000000"/>
                <w:sz w:val="20"/>
                <w:szCs w:val="20"/>
              </w:rPr>
            </w:pPr>
            <w:r w:rsidRPr="00295E54">
              <w:rPr>
                <w:rFonts w:asciiTheme="minorEastAsia" w:hAnsiTheme="minorEastAsia" w:hint="eastAsia"/>
                <w:b/>
                <w:color w:val="000000"/>
                <w:sz w:val="20"/>
                <w:szCs w:val="20"/>
              </w:rPr>
              <w:t>掌握英语相关知识，具备文学欣赏与文本分析能力。</w:t>
            </w:r>
          </w:p>
          <w:p w:rsidR="00CE7637" w:rsidRPr="00BA7757" w:rsidRDefault="00CE7637" w:rsidP="00165D64">
            <w:pPr>
              <w:rPr>
                <w:rFonts w:asciiTheme="minorEastAsia" w:hAnsiTheme="minorEastAsia"/>
                <w:color w:val="000000"/>
                <w:sz w:val="20"/>
                <w:szCs w:val="20"/>
              </w:rPr>
            </w:pPr>
            <w:r w:rsidRPr="00295E54">
              <w:rPr>
                <w:rFonts w:asciiTheme="minorEastAsia" w:hAnsiTheme="minorEastAsia" w:hint="eastAsia"/>
                <w:color w:val="000000"/>
                <w:sz w:val="20"/>
                <w:szCs w:val="20"/>
              </w:rPr>
              <w:t>具体要求：</w:t>
            </w:r>
            <w:r w:rsidRPr="008537FB">
              <w:rPr>
                <w:rFonts w:asciiTheme="minorEastAsia" w:hAnsiTheme="minorEastAsia" w:hint="eastAsia"/>
                <w:color w:val="000000"/>
                <w:sz w:val="20"/>
                <w:szCs w:val="20"/>
              </w:rPr>
              <w:t>通过阅读英美报刊文章，能够分析文本</w:t>
            </w:r>
            <w:r w:rsidRPr="008537FB">
              <w:rPr>
                <w:rFonts w:asciiTheme="minorEastAsia" w:hAnsiTheme="minorEastAsia"/>
                <w:color w:val="000000"/>
                <w:sz w:val="20"/>
                <w:szCs w:val="20"/>
              </w:rPr>
              <w:t>和作者</w:t>
            </w:r>
            <w:r w:rsidRPr="008537FB">
              <w:rPr>
                <w:rFonts w:asciiTheme="minorEastAsia" w:hAnsiTheme="minorEastAsia" w:hint="eastAsia"/>
                <w:color w:val="000000"/>
                <w:sz w:val="20"/>
                <w:szCs w:val="20"/>
              </w:rPr>
              <w:t>观点</w:t>
            </w:r>
            <w:r w:rsidRPr="008537FB">
              <w:rPr>
                <w:rFonts w:asciiTheme="minorEastAsia" w:hAnsiTheme="minorEastAsia"/>
                <w:color w:val="000000"/>
                <w:sz w:val="20"/>
                <w:szCs w:val="20"/>
              </w:rPr>
              <w:t>立场</w:t>
            </w:r>
            <w:r>
              <w:rPr>
                <w:rFonts w:asciiTheme="minorEastAsia" w:hAnsiTheme="minorEastAsia" w:hint="eastAsia"/>
                <w:color w:val="000000"/>
                <w:sz w:val="20"/>
                <w:szCs w:val="20"/>
              </w:rPr>
              <w:t>，</w:t>
            </w:r>
            <w:r w:rsidRPr="008537FB">
              <w:rPr>
                <w:rFonts w:asciiTheme="minorEastAsia" w:hAnsiTheme="minorEastAsia" w:hint="eastAsia"/>
                <w:color w:val="000000"/>
                <w:sz w:val="20"/>
                <w:szCs w:val="20"/>
              </w:rPr>
              <w:t>深刻理解隐含信息</w:t>
            </w:r>
            <w:r>
              <w:rPr>
                <w:rFonts w:asciiTheme="minorEastAsia" w:hAnsiTheme="minorEastAsia" w:hint="eastAsia"/>
                <w:color w:val="000000"/>
                <w:sz w:val="20"/>
                <w:szCs w:val="20"/>
              </w:rPr>
              <w:t>；</w:t>
            </w:r>
            <w:r w:rsidRPr="00146DB4">
              <w:rPr>
                <w:rFonts w:asciiTheme="minorEastAsia" w:hAnsiTheme="minorEastAsia" w:hint="eastAsia"/>
                <w:color w:val="000000"/>
                <w:sz w:val="20"/>
                <w:szCs w:val="20"/>
              </w:rPr>
              <w:t>能辩证地看待问题并形成自己的观点，能批判性分</w:t>
            </w:r>
            <w:r w:rsidRPr="00146DB4">
              <w:rPr>
                <w:rFonts w:asciiTheme="minorEastAsia" w:hAnsiTheme="minorEastAsia" w:hint="eastAsia"/>
                <w:color w:val="000000"/>
                <w:sz w:val="20"/>
                <w:szCs w:val="20"/>
              </w:rPr>
              <w:lastRenderedPageBreak/>
              <w:t>析不同文化现象。具备话题思辨能力、</w:t>
            </w:r>
            <w:r>
              <w:rPr>
                <w:rFonts w:asciiTheme="minorEastAsia" w:hAnsiTheme="minorEastAsia" w:hint="eastAsia"/>
                <w:color w:val="000000"/>
                <w:sz w:val="20"/>
                <w:szCs w:val="20"/>
              </w:rPr>
              <w:t>分析能力和</w:t>
            </w:r>
            <w:r w:rsidRPr="00146DB4">
              <w:rPr>
                <w:rFonts w:asciiTheme="minorEastAsia" w:hAnsiTheme="minorEastAsia" w:hint="eastAsia"/>
                <w:color w:val="000000"/>
                <w:sz w:val="20"/>
                <w:szCs w:val="20"/>
              </w:rPr>
              <w:t>观点表达能力。</w:t>
            </w:r>
          </w:p>
        </w:tc>
        <w:tc>
          <w:tcPr>
            <w:tcW w:w="1843" w:type="dxa"/>
            <w:vAlign w:val="center"/>
          </w:tcPr>
          <w:p w:rsidR="00CE7637" w:rsidRPr="008537FB" w:rsidRDefault="00CE7637" w:rsidP="00165D64">
            <w:pPr>
              <w:jc w:val="center"/>
              <w:rPr>
                <w:rFonts w:asciiTheme="minorEastAsia" w:hAnsiTheme="minorEastAsia" w:cs="宋体"/>
                <w:sz w:val="20"/>
                <w:szCs w:val="20"/>
              </w:rPr>
            </w:pPr>
            <w:r w:rsidRPr="00A81A89">
              <w:rPr>
                <w:rFonts w:asciiTheme="minorEastAsia" w:hAnsiTheme="minorEastAsia" w:cs="宋体" w:hint="eastAsia"/>
                <w:sz w:val="20"/>
                <w:szCs w:val="20"/>
              </w:rPr>
              <w:lastRenderedPageBreak/>
              <w:t>教师讲授基础理论，引导学生探索实践</w:t>
            </w:r>
          </w:p>
        </w:tc>
        <w:tc>
          <w:tcPr>
            <w:tcW w:w="1134" w:type="dxa"/>
            <w:vAlign w:val="center"/>
          </w:tcPr>
          <w:p w:rsidR="00CE7637" w:rsidRPr="004C5859" w:rsidRDefault="00977F94" w:rsidP="00165D64">
            <w:pPr>
              <w:snapToGrid w:val="0"/>
              <w:spacing w:line="288" w:lineRule="auto"/>
              <w:jc w:val="center"/>
              <w:rPr>
                <w:rFonts w:asciiTheme="minorEastAsia" w:hAnsiTheme="minorEastAsia" w:cs="宋体"/>
                <w:kern w:val="1"/>
                <w:sz w:val="20"/>
                <w:szCs w:val="20"/>
              </w:rPr>
            </w:pPr>
            <w:r>
              <w:rPr>
                <w:rFonts w:asciiTheme="minorEastAsia" w:hAnsiTheme="minorEastAsia" w:cs="宋体" w:hint="eastAsia"/>
                <w:kern w:val="1"/>
                <w:sz w:val="20"/>
                <w:szCs w:val="20"/>
              </w:rPr>
              <w:t>课堂小测验</w:t>
            </w:r>
            <w:r w:rsidR="00CE7637" w:rsidRPr="008537FB">
              <w:rPr>
                <w:rFonts w:asciiTheme="minorEastAsia" w:hAnsiTheme="minorEastAsia" w:cs="宋体" w:hint="eastAsia"/>
                <w:kern w:val="1"/>
                <w:sz w:val="20"/>
                <w:szCs w:val="20"/>
              </w:rPr>
              <w:t>、</w:t>
            </w:r>
            <w:r w:rsidR="00CE7637">
              <w:rPr>
                <w:rFonts w:asciiTheme="minorEastAsia" w:hAnsiTheme="minorEastAsia" w:cs="宋体" w:hint="eastAsia"/>
                <w:kern w:val="1"/>
                <w:sz w:val="20"/>
                <w:szCs w:val="20"/>
              </w:rPr>
              <w:t>论文</w:t>
            </w:r>
          </w:p>
        </w:tc>
      </w:tr>
      <w:tr w:rsidR="00CE7637" w:rsidRPr="008537FB" w:rsidTr="00165D64">
        <w:tc>
          <w:tcPr>
            <w:tcW w:w="459" w:type="dxa"/>
            <w:tcBorders>
              <w:top w:val="single" w:sz="4" w:space="0" w:color="auto"/>
              <w:left w:val="single" w:sz="4" w:space="0" w:color="auto"/>
              <w:bottom w:val="single" w:sz="4" w:space="0" w:color="auto"/>
              <w:right w:val="single" w:sz="4" w:space="0" w:color="auto"/>
            </w:tcBorders>
          </w:tcPr>
          <w:p w:rsidR="00CE7637" w:rsidRDefault="00CE7637" w:rsidP="00165D64">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4</w:t>
            </w:r>
          </w:p>
        </w:tc>
        <w:tc>
          <w:tcPr>
            <w:tcW w:w="1035" w:type="dxa"/>
            <w:tcBorders>
              <w:top w:val="single" w:sz="4" w:space="0" w:color="auto"/>
              <w:left w:val="single" w:sz="4" w:space="0" w:color="auto"/>
              <w:bottom w:val="single" w:sz="4" w:space="0" w:color="auto"/>
              <w:right w:val="single" w:sz="4" w:space="0" w:color="auto"/>
            </w:tcBorders>
          </w:tcPr>
          <w:p w:rsidR="00CE7637" w:rsidRPr="00DF31F6" w:rsidRDefault="00CE7637" w:rsidP="00165D64">
            <w:pPr>
              <w:rPr>
                <w:rFonts w:ascii="仿宋" w:eastAsia="仿宋" w:hAnsi="仿宋" w:cs="宋体"/>
                <w:color w:val="000000"/>
                <w:kern w:val="0"/>
                <w:sz w:val="24"/>
              </w:rPr>
            </w:pPr>
            <w:r w:rsidRPr="00DF31F6">
              <w:rPr>
                <w:rFonts w:ascii="仿宋" w:eastAsia="仿宋" w:hAnsi="仿宋" w:cs="宋体"/>
                <w:color w:val="000000"/>
                <w:kern w:val="0"/>
                <w:sz w:val="24"/>
                <w:szCs w:val="24"/>
              </w:rPr>
              <w:t>LO</w:t>
            </w:r>
            <w:r>
              <w:rPr>
                <w:rFonts w:ascii="仿宋" w:eastAsia="仿宋" w:hAnsi="仿宋" w:cs="宋体" w:hint="eastAsia"/>
                <w:color w:val="000000"/>
                <w:kern w:val="0"/>
                <w:sz w:val="24"/>
                <w:szCs w:val="24"/>
              </w:rPr>
              <w:t>7</w:t>
            </w:r>
            <w:r w:rsidRPr="00DF31F6">
              <w:rPr>
                <w:rFonts w:ascii="仿宋" w:eastAsia="仿宋" w:hAnsi="仿宋" w:cs="宋体"/>
                <w:color w:val="000000"/>
                <w:kern w:val="0"/>
                <w:sz w:val="24"/>
                <w:szCs w:val="24"/>
              </w:rPr>
              <w:t>1</w:t>
            </w:r>
            <w:r>
              <w:rPr>
                <w:rFonts w:ascii="仿宋" w:eastAsia="仿宋" w:hAnsi="仿宋" w:cs="宋体" w:hint="eastAsia"/>
                <w:color w:val="000000"/>
                <w:kern w:val="0"/>
                <w:sz w:val="24"/>
                <w:szCs w:val="24"/>
              </w:rPr>
              <w:t>3</w:t>
            </w:r>
          </w:p>
        </w:tc>
        <w:tc>
          <w:tcPr>
            <w:tcW w:w="3292" w:type="dxa"/>
            <w:tcBorders>
              <w:top w:val="single" w:sz="4" w:space="0" w:color="auto"/>
              <w:left w:val="single" w:sz="4" w:space="0" w:color="auto"/>
              <w:bottom w:val="single" w:sz="4" w:space="0" w:color="auto"/>
              <w:right w:val="single" w:sz="4" w:space="0" w:color="auto"/>
            </w:tcBorders>
          </w:tcPr>
          <w:p w:rsidR="00CE7637" w:rsidRPr="000F5CD2" w:rsidRDefault="00CE7637" w:rsidP="00165D64">
            <w:pPr>
              <w:rPr>
                <w:b/>
                <w:bCs/>
                <w:color w:val="000000"/>
                <w:sz w:val="20"/>
                <w:szCs w:val="20"/>
              </w:rPr>
            </w:pPr>
            <w:r w:rsidRPr="000F5CD2">
              <w:rPr>
                <w:rFonts w:hint="eastAsia"/>
                <w:b/>
                <w:bCs/>
                <w:color w:val="000000"/>
                <w:sz w:val="20"/>
                <w:szCs w:val="20"/>
              </w:rPr>
              <w:t>奉献社会：具有服务企业、服务社会的意愿和行为能力。</w:t>
            </w:r>
          </w:p>
          <w:p w:rsidR="00CE7637" w:rsidRPr="008B7E42" w:rsidRDefault="00CE7637" w:rsidP="00165D64">
            <w:pPr>
              <w:rPr>
                <w:rFonts w:ascii="仿宋" w:eastAsia="仿宋" w:hAnsi="仿宋" w:cs="宋体"/>
                <w:color w:val="000000"/>
                <w:kern w:val="0"/>
                <w:sz w:val="20"/>
                <w:szCs w:val="20"/>
              </w:rPr>
            </w:pPr>
            <w:r w:rsidRPr="000F5CD2">
              <w:rPr>
                <w:rFonts w:hint="eastAsia"/>
                <w:bCs/>
                <w:color w:val="000000"/>
                <w:sz w:val="20"/>
                <w:szCs w:val="20"/>
              </w:rPr>
              <w:t>具体要求：</w:t>
            </w:r>
            <w:r w:rsidRPr="00BA7757">
              <w:rPr>
                <w:rFonts w:asciiTheme="minorEastAsia" w:hAnsiTheme="minorEastAsia" w:cs="宋体" w:hint="eastAsia"/>
                <w:color w:val="000000"/>
                <w:kern w:val="0"/>
                <w:sz w:val="20"/>
                <w:szCs w:val="20"/>
              </w:rPr>
              <w:t>在</w:t>
            </w:r>
            <w:r>
              <w:rPr>
                <w:rFonts w:asciiTheme="minorEastAsia" w:hAnsiTheme="minorEastAsia" w:cs="宋体" w:hint="eastAsia"/>
                <w:color w:val="000000"/>
                <w:kern w:val="0"/>
                <w:sz w:val="20"/>
                <w:szCs w:val="20"/>
              </w:rPr>
              <w:t>小组项目</w:t>
            </w:r>
            <w:r w:rsidRPr="00BA7757">
              <w:rPr>
                <w:rFonts w:asciiTheme="minorEastAsia" w:hAnsiTheme="minorEastAsia" w:cs="宋体" w:hint="eastAsia"/>
                <w:color w:val="000000"/>
                <w:kern w:val="0"/>
                <w:sz w:val="20"/>
                <w:szCs w:val="20"/>
              </w:rPr>
              <w:t>活动中能主动</w:t>
            </w:r>
            <w:r>
              <w:rPr>
                <w:rFonts w:asciiTheme="minorEastAsia" w:hAnsiTheme="minorEastAsia" w:cs="宋体" w:hint="eastAsia"/>
                <w:color w:val="000000"/>
                <w:kern w:val="0"/>
                <w:sz w:val="20"/>
                <w:szCs w:val="20"/>
              </w:rPr>
              <w:t>承担</w:t>
            </w:r>
            <w:r w:rsidRPr="00BA7757">
              <w:rPr>
                <w:rFonts w:asciiTheme="minorEastAsia" w:hAnsiTheme="minorEastAsia" w:cs="宋体" w:hint="eastAsia"/>
                <w:color w:val="000000"/>
                <w:kern w:val="0"/>
                <w:sz w:val="20"/>
                <w:szCs w:val="20"/>
              </w:rPr>
              <w:t>，与其他成员密切合作，共同完成任务，能根据成员贡献评价同组成员。</w:t>
            </w:r>
          </w:p>
        </w:tc>
        <w:tc>
          <w:tcPr>
            <w:tcW w:w="1843" w:type="dxa"/>
            <w:tcBorders>
              <w:top w:val="single" w:sz="4" w:space="0" w:color="auto"/>
              <w:left w:val="single" w:sz="4" w:space="0" w:color="auto"/>
              <w:bottom w:val="single" w:sz="4" w:space="0" w:color="auto"/>
              <w:right w:val="single" w:sz="4" w:space="0" w:color="auto"/>
            </w:tcBorders>
            <w:vAlign w:val="center"/>
          </w:tcPr>
          <w:p w:rsidR="00CE7637" w:rsidRPr="008B7E42" w:rsidRDefault="00CE7637" w:rsidP="00165D64">
            <w:pPr>
              <w:snapToGrid w:val="0"/>
              <w:spacing w:line="288" w:lineRule="auto"/>
              <w:jc w:val="center"/>
              <w:rPr>
                <w:rFonts w:ascii="宋体" w:hAnsi="宋体"/>
                <w:kern w:val="1"/>
                <w:sz w:val="20"/>
                <w:szCs w:val="20"/>
              </w:rPr>
            </w:pPr>
            <w:r>
              <w:rPr>
                <w:rFonts w:ascii="宋体" w:hAnsi="宋体" w:hint="eastAsia"/>
                <w:kern w:val="1"/>
                <w:sz w:val="20"/>
                <w:szCs w:val="20"/>
              </w:rPr>
              <w:t>教师指导、</w:t>
            </w:r>
            <w:r w:rsidRPr="007D1C35">
              <w:rPr>
                <w:rFonts w:ascii="宋体" w:hAnsi="宋体" w:hint="eastAsia"/>
                <w:kern w:val="1"/>
                <w:sz w:val="20"/>
                <w:szCs w:val="20"/>
              </w:rPr>
              <w:t>小组</w:t>
            </w:r>
            <w:r>
              <w:rPr>
                <w:rFonts w:ascii="宋体" w:hAnsi="宋体" w:hint="eastAsia"/>
                <w:kern w:val="1"/>
                <w:sz w:val="20"/>
                <w:szCs w:val="20"/>
              </w:rPr>
              <w:t>项目合作</w:t>
            </w:r>
          </w:p>
        </w:tc>
        <w:tc>
          <w:tcPr>
            <w:tcW w:w="1134" w:type="dxa"/>
            <w:tcBorders>
              <w:top w:val="single" w:sz="4" w:space="0" w:color="auto"/>
              <w:left w:val="single" w:sz="4" w:space="0" w:color="auto"/>
              <w:bottom w:val="single" w:sz="4" w:space="0" w:color="auto"/>
              <w:right w:val="single" w:sz="4" w:space="0" w:color="auto"/>
            </w:tcBorders>
            <w:vAlign w:val="center"/>
          </w:tcPr>
          <w:p w:rsidR="00CE7637" w:rsidRPr="00146DB4" w:rsidRDefault="00977F94" w:rsidP="00977F94">
            <w:pPr>
              <w:snapToGrid w:val="0"/>
              <w:spacing w:line="288" w:lineRule="auto"/>
              <w:jc w:val="center"/>
              <w:rPr>
                <w:rFonts w:ascii="宋体" w:hAnsi="宋体"/>
                <w:sz w:val="20"/>
                <w:szCs w:val="20"/>
              </w:rPr>
            </w:pPr>
            <w:r>
              <w:rPr>
                <w:rFonts w:ascii="宋体" w:hAnsi="宋体" w:hint="eastAsia"/>
                <w:sz w:val="20"/>
                <w:szCs w:val="20"/>
              </w:rPr>
              <w:t>课堂</w:t>
            </w:r>
            <w:r w:rsidR="008E3B0D">
              <w:rPr>
                <w:rFonts w:ascii="宋体" w:hAnsi="宋体" w:hint="eastAsia"/>
                <w:sz w:val="20"/>
                <w:szCs w:val="20"/>
              </w:rPr>
              <w:t>展示</w:t>
            </w:r>
            <w:r w:rsidR="00CE7637" w:rsidRPr="00146DB4">
              <w:rPr>
                <w:rFonts w:ascii="宋体" w:hAnsi="宋体" w:hint="eastAsia"/>
                <w:sz w:val="20"/>
                <w:szCs w:val="20"/>
              </w:rPr>
              <w:t>、</w:t>
            </w:r>
            <w:r>
              <w:rPr>
                <w:rFonts w:ascii="宋体" w:hAnsi="宋体" w:hint="eastAsia"/>
                <w:sz w:val="20"/>
                <w:szCs w:val="20"/>
              </w:rPr>
              <w:t>线上讨论</w:t>
            </w:r>
          </w:p>
        </w:tc>
      </w:tr>
    </w:tbl>
    <w:p w:rsidR="00655E2A" w:rsidRPr="00B62FE0" w:rsidRDefault="00655E2A" w:rsidP="008200BE">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六、</w:t>
      </w:r>
      <w:r>
        <w:rPr>
          <w:rFonts w:ascii="黑体" w:eastAsia="黑体" w:hAnsi="宋体"/>
          <w:sz w:val="24"/>
        </w:rPr>
        <w:t>课程内容</w:t>
      </w:r>
    </w:p>
    <w:p w:rsidR="00050C9D" w:rsidRDefault="00C032C1" w:rsidP="00050C9D">
      <w:pPr>
        <w:snapToGrid w:val="0"/>
        <w:spacing w:line="288" w:lineRule="auto"/>
        <w:ind w:firstLineChars="200" w:firstLine="400"/>
        <w:rPr>
          <w:rFonts w:ascii="宋体" w:hAnsi="宋体"/>
          <w:sz w:val="20"/>
          <w:szCs w:val="20"/>
        </w:rPr>
      </w:pPr>
      <w:r w:rsidRPr="007D1C35">
        <w:rPr>
          <w:rFonts w:ascii="宋体" w:hAnsi="宋体" w:hint="eastAsia"/>
          <w:sz w:val="20"/>
          <w:szCs w:val="20"/>
        </w:rPr>
        <w:t>本课程</w:t>
      </w:r>
      <w:r w:rsidRPr="007D1C35">
        <w:rPr>
          <w:rFonts w:ascii="宋体" w:hAnsi="宋体"/>
          <w:sz w:val="20"/>
          <w:szCs w:val="20"/>
        </w:rPr>
        <w:t>2</w:t>
      </w:r>
      <w:r w:rsidRPr="007D1C35">
        <w:rPr>
          <w:rFonts w:ascii="宋体" w:hAnsi="宋体" w:hint="eastAsia"/>
          <w:sz w:val="20"/>
          <w:szCs w:val="20"/>
        </w:rPr>
        <w:t>个学分</w:t>
      </w:r>
      <w:r>
        <w:rPr>
          <w:rFonts w:ascii="宋体" w:hAnsi="宋体" w:hint="eastAsia"/>
          <w:sz w:val="20"/>
          <w:szCs w:val="20"/>
        </w:rPr>
        <w:t>，</w:t>
      </w:r>
      <w:r w:rsidRPr="007D1C35">
        <w:rPr>
          <w:rFonts w:ascii="宋体" w:hAnsi="宋体" w:hint="eastAsia"/>
          <w:sz w:val="20"/>
          <w:szCs w:val="20"/>
        </w:rPr>
        <w:t>在一个学期内开设</w:t>
      </w:r>
      <w:r>
        <w:rPr>
          <w:rFonts w:ascii="宋体" w:hAnsi="宋体" w:hint="eastAsia"/>
          <w:sz w:val="20"/>
          <w:szCs w:val="20"/>
        </w:rPr>
        <w:t>，</w:t>
      </w:r>
      <w:r w:rsidRPr="007D1C35">
        <w:rPr>
          <w:rFonts w:ascii="宋体" w:hAnsi="宋体" w:hint="eastAsia"/>
          <w:sz w:val="20"/>
          <w:szCs w:val="20"/>
        </w:rPr>
        <w:t>每周</w:t>
      </w:r>
      <w:r w:rsidRPr="007D1C35">
        <w:rPr>
          <w:rFonts w:ascii="宋体" w:hAnsi="宋体"/>
          <w:sz w:val="20"/>
          <w:szCs w:val="20"/>
        </w:rPr>
        <w:t>2</w:t>
      </w:r>
      <w:r w:rsidRPr="007D1C35">
        <w:rPr>
          <w:rFonts w:ascii="宋体" w:hAnsi="宋体" w:hint="eastAsia"/>
          <w:sz w:val="20"/>
          <w:szCs w:val="20"/>
        </w:rPr>
        <w:t>学时</w:t>
      </w:r>
      <w:r>
        <w:rPr>
          <w:rFonts w:ascii="宋体" w:hint="eastAsia"/>
          <w:sz w:val="20"/>
          <w:szCs w:val="20"/>
        </w:rPr>
        <w:t>，</w:t>
      </w:r>
      <w:r w:rsidRPr="007D1C35">
        <w:rPr>
          <w:rFonts w:ascii="宋体" w:hAnsi="宋体" w:hint="eastAsia"/>
          <w:sz w:val="20"/>
          <w:szCs w:val="20"/>
        </w:rPr>
        <w:t>共计</w:t>
      </w:r>
      <w:r w:rsidRPr="007D1C35">
        <w:rPr>
          <w:rFonts w:ascii="宋体" w:hAnsi="宋体"/>
          <w:sz w:val="20"/>
          <w:szCs w:val="20"/>
        </w:rPr>
        <w:t>32</w:t>
      </w:r>
      <w:r>
        <w:rPr>
          <w:rFonts w:ascii="宋体" w:hAnsi="宋体" w:hint="eastAsia"/>
          <w:sz w:val="20"/>
          <w:szCs w:val="20"/>
        </w:rPr>
        <w:t>学时理论课时。</w:t>
      </w:r>
      <w:r w:rsidRPr="007D1C35">
        <w:rPr>
          <w:rFonts w:ascii="宋体" w:hAnsi="宋体" w:hint="eastAsia"/>
          <w:sz w:val="20"/>
          <w:szCs w:val="20"/>
        </w:rPr>
        <w:t>课程要求以</w:t>
      </w:r>
      <w:r w:rsidRPr="00C032C1">
        <w:rPr>
          <w:rFonts w:ascii="宋体" w:hAnsi="宋体" w:hint="eastAsia"/>
          <w:sz w:val="20"/>
          <w:szCs w:val="20"/>
        </w:rPr>
        <w:t>教师讲解</w:t>
      </w:r>
      <w:r w:rsidRPr="007D1C35">
        <w:rPr>
          <w:rFonts w:ascii="宋体" w:hAnsi="宋体" w:hint="eastAsia"/>
          <w:sz w:val="20"/>
          <w:szCs w:val="20"/>
        </w:rPr>
        <w:t>为主，学生练习为辅。主要教学内容如下</w:t>
      </w:r>
      <w:r w:rsidRPr="007D1C35">
        <w:rPr>
          <w:rFonts w:ascii="宋体" w:hAnsi="宋体"/>
          <w:sz w:val="20"/>
          <w:szCs w:val="20"/>
        </w:rPr>
        <w:t>:</w:t>
      </w:r>
    </w:p>
    <w:p w:rsidR="00805E55" w:rsidRPr="00805E55" w:rsidRDefault="00BA7757" w:rsidP="00805E55">
      <w:pPr>
        <w:pStyle w:val="a6"/>
        <w:numPr>
          <w:ilvl w:val="0"/>
          <w:numId w:val="2"/>
        </w:numPr>
        <w:snapToGrid w:val="0"/>
        <w:spacing w:line="288" w:lineRule="auto"/>
        <w:ind w:firstLineChars="0"/>
        <w:rPr>
          <w:rFonts w:ascii="宋体" w:hAnsi="宋体"/>
          <w:sz w:val="20"/>
          <w:szCs w:val="20"/>
        </w:rPr>
      </w:pPr>
      <w:r>
        <w:rPr>
          <w:rFonts w:ascii="宋体" w:hAnsi="宋体" w:hint="eastAsia"/>
          <w:sz w:val="20"/>
          <w:szCs w:val="20"/>
        </w:rPr>
        <w:t>教学</w:t>
      </w:r>
      <w:r w:rsidR="00805E55">
        <w:rPr>
          <w:rFonts w:ascii="宋体" w:hAnsi="宋体" w:hint="eastAsia"/>
          <w:sz w:val="20"/>
          <w:szCs w:val="20"/>
        </w:rPr>
        <w:t>内容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84"/>
        <w:gridCol w:w="4007"/>
        <w:gridCol w:w="1306"/>
        <w:gridCol w:w="799"/>
      </w:tblGrid>
      <w:tr w:rsidR="00E27679" w:rsidRPr="00736A58" w:rsidTr="00604183">
        <w:trPr>
          <w:tblHeader/>
        </w:trPr>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单元</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center"/>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教学内容</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center"/>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能力要求</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736A58">
            <w:pPr>
              <w:snapToGrid w:val="0"/>
              <w:spacing w:line="300" w:lineRule="auto"/>
              <w:jc w:val="center"/>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教学难点</w:t>
            </w:r>
          </w:p>
        </w:tc>
        <w:tc>
          <w:tcPr>
            <w:tcW w:w="469" w:type="pct"/>
            <w:tcBorders>
              <w:top w:val="single" w:sz="4" w:space="0" w:color="auto"/>
              <w:left w:val="single" w:sz="4" w:space="0" w:color="auto"/>
              <w:bottom w:val="single" w:sz="4" w:space="0" w:color="auto"/>
              <w:right w:val="single" w:sz="4" w:space="0" w:color="auto"/>
            </w:tcBorders>
          </w:tcPr>
          <w:p w:rsidR="00E27679" w:rsidRDefault="00E27679" w:rsidP="008200BE">
            <w:pPr>
              <w:autoSpaceDE w:val="0"/>
              <w:autoSpaceDN w:val="0"/>
              <w:adjustRightInd w:val="0"/>
              <w:snapToGrid w:val="0"/>
              <w:spacing w:beforeLines="10" w:before="31" w:afterLines="10" w:after="31"/>
              <w:jc w:val="center"/>
              <w:rPr>
                <w:color w:val="000000"/>
                <w:sz w:val="18"/>
                <w:szCs w:val="18"/>
                <w:lang w:val="zh-CN"/>
              </w:rPr>
            </w:pPr>
            <w:r w:rsidRPr="0058357B">
              <w:rPr>
                <w:rFonts w:hint="eastAsia"/>
                <w:color w:val="000000"/>
                <w:sz w:val="18"/>
                <w:szCs w:val="18"/>
                <w:lang w:val="zh-CN"/>
              </w:rPr>
              <w:t>课时数</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1</w:t>
            </w:r>
          </w:p>
        </w:tc>
        <w:tc>
          <w:tcPr>
            <w:tcW w:w="1164" w:type="pct"/>
            <w:tcBorders>
              <w:top w:val="single" w:sz="4" w:space="0" w:color="auto"/>
              <w:left w:val="single" w:sz="4" w:space="0" w:color="auto"/>
              <w:bottom w:val="single" w:sz="4" w:space="0" w:color="auto"/>
              <w:right w:val="single" w:sz="4" w:space="0" w:color="auto"/>
            </w:tcBorders>
            <w:vAlign w:val="center"/>
          </w:tcPr>
          <w:p w:rsidR="00236E50" w:rsidRDefault="00236E50"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英美报刊介绍；</w:t>
            </w:r>
          </w:p>
          <w:p w:rsidR="00E27679" w:rsidRPr="00736A58" w:rsidRDefault="00E27679"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英美报刊</w:t>
            </w:r>
            <w:r>
              <w:rPr>
                <w:rFonts w:ascii="Times New Roman" w:hAnsi="Times New Roman" w:cs="Times New Roman" w:hint="eastAsia"/>
                <w:color w:val="000000"/>
                <w:sz w:val="20"/>
                <w:szCs w:val="20"/>
                <w:lang w:val="zh-CN"/>
              </w:rPr>
              <w:t>文章</w:t>
            </w:r>
            <w:r w:rsidRPr="00736A58">
              <w:rPr>
                <w:rFonts w:ascii="Times New Roman" w:hAnsi="Times New Roman" w:cs="Times New Roman"/>
                <w:color w:val="000000"/>
                <w:sz w:val="20"/>
                <w:szCs w:val="20"/>
                <w:lang w:val="zh-CN"/>
              </w:rPr>
              <w:t>词汇特征</w:t>
            </w:r>
            <w:r w:rsidR="00236E50">
              <w:rPr>
                <w:rFonts w:ascii="Times New Roman" w:hAnsi="Times New Roman" w:cs="Times New Roman" w:hint="eastAsia"/>
                <w:color w:val="000000"/>
                <w:sz w:val="20"/>
                <w:szCs w:val="20"/>
                <w:lang w:val="zh-CN"/>
              </w:rPr>
              <w:t>；小论文写作指导；</w:t>
            </w:r>
            <w:r w:rsidR="00236E50">
              <w:rPr>
                <w:rFonts w:ascii="Times New Roman" w:hAnsi="Times New Roman" w:cs="Times New Roman" w:hint="eastAsia"/>
                <w:color w:val="000000"/>
                <w:sz w:val="20"/>
                <w:szCs w:val="20"/>
                <w:lang w:val="zh-CN"/>
              </w:rPr>
              <w:t>APA</w:t>
            </w:r>
            <w:r w:rsidR="00236E50">
              <w:rPr>
                <w:rFonts w:ascii="Times New Roman" w:hAnsi="Times New Roman" w:cs="Times New Roman" w:hint="eastAsia"/>
                <w:color w:val="000000"/>
                <w:sz w:val="20"/>
                <w:szCs w:val="20"/>
                <w:lang w:val="zh-CN"/>
              </w:rPr>
              <w:t>格式讲解</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kern w:val="1"/>
                <w:sz w:val="20"/>
                <w:szCs w:val="20"/>
                <w:lang w:val="zh-CN"/>
              </w:rPr>
            </w:pPr>
            <w:r w:rsidRPr="00736A58">
              <w:rPr>
                <w:rFonts w:ascii="Times New Roman" w:hAnsi="Times New Roman" w:cs="Times New Roman"/>
                <w:kern w:val="1"/>
                <w:sz w:val="20"/>
                <w:szCs w:val="20"/>
                <w:lang w:val="zh-CN"/>
              </w:rPr>
              <w:t>能理解并掌握英美报刊词汇特征，</w:t>
            </w:r>
            <w:r w:rsidRPr="00364D63">
              <w:rPr>
                <w:rFonts w:ascii="Times New Roman" w:hAnsi="Times New Roman" w:cs="Times New Roman" w:hint="eastAsia"/>
                <w:kern w:val="1"/>
                <w:sz w:val="20"/>
                <w:szCs w:val="20"/>
                <w:lang w:val="zh-CN"/>
              </w:rPr>
              <w:t>运用词汇特征扩大词汇量</w:t>
            </w:r>
            <w:r>
              <w:rPr>
                <w:rFonts w:ascii="Times New Roman" w:hAnsi="Times New Roman" w:cs="Times New Roman" w:hint="eastAsia"/>
                <w:kern w:val="1"/>
                <w:sz w:val="20"/>
                <w:szCs w:val="20"/>
                <w:lang w:val="zh-CN"/>
              </w:rPr>
              <w:t>，并在阅读中理解生词</w:t>
            </w:r>
            <w:r w:rsidRPr="00736A58">
              <w:rPr>
                <w:rFonts w:ascii="Times New Roman" w:hAnsi="Times New Roman" w:cs="Times New Roman"/>
                <w:kern w:val="1"/>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1B4CDA" w:rsidP="004F4282">
            <w:pPr>
              <w:snapToGrid w:val="0"/>
              <w:spacing w:line="300" w:lineRule="auto"/>
              <w:rPr>
                <w:rFonts w:ascii="Times New Roman" w:hAnsi="Times New Roman" w:cs="Times New Roman"/>
                <w:bCs/>
                <w:color w:val="000000"/>
                <w:sz w:val="20"/>
                <w:szCs w:val="20"/>
              </w:rPr>
            </w:pPr>
            <w:r>
              <w:rPr>
                <w:rFonts w:ascii="Times New Roman" w:hAnsi="Times New Roman" w:cs="Times New Roman" w:hint="eastAsia"/>
                <w:bCs/>
                <w:color w:val="000000"/>
                <w:sz w:val="20"/>
                <w:szCs w:val="20"/>
              </w:rPr>
              <w:t>论文写作要点，格式要求</w:t>
            </w:r>
          </w:p>
        </w:tc>
        <w:tc>
          <w:tcPr>
            <w:tcW w:w="469" w:type="pct"/>
            <w:tcBorders>
              <w:top w:val="single" w:sz="4" w:space="0" w:color="auto"/>
              <w:left w:val="single" w:sz="4" w:space="0" w:color="auto"/>
              <w:bottom w:val="single" w:sz="4" w:space="0" w:color="auto"/>
              <w:right w:val="single" w:sz="4" w:space="0" w:color="auto"/>
            </w:tcBorders>
          </w:tcPr>
          <w:p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00236E50">
              <w:rPr>
                <w:rFonts w:hint="eastAsia"/>
                <w:color w:val="000000"/>
                <w:sz w:val="18"/>
                <w:szCs w:val="18"/>
                <w:lang w:val="zh-CN"/>
              </w:rPr>
              <w:t>4</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2</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364D63">
            <w:pPr>
              <w:autoSpaceDE w:val="0"/>
              <w:autoSpaceDN w:val="0"/>
              <w:adjustRightInd w:val="0"/>
              <w:snapToGrid w:val="0"/>
              <w:spacing w:line="280" w:lineRule="exact"/>
              <w:rPr>
                <w:rFonts w:ascii="Times New Roman" w:hAnsi="Times New Roman" w:cs="Times New Roman"/>
                <w:bCs/>
                <w:sz w:val="20"/>
                <w:szCs w:val="20"/>
              </w:rPr>
            </w:pPr>
            <w:r w:rsidRPr="00736A58">
              <w:rPr>
                <w:rFonts w:ascii="Times New Roman" w:hAnsi="Times New Roman" w:cs="Times New Roman"/>
                <w:bCs/>
                <w:sz w:val="20"/>
                <w:szCs w:val="20"/>
              </w:rPr>
              <w:t>英美报刊</w:t>
            </w:r>
            <w:r>
              <w:rPr>
                <w:rFonts w:ascii="Times New Roman" w:hAnsi="Times New Roman" w:cs="Times New Roman" w:hint="eastAsia"/>
                <w:bCs/>
                <w:sz w:val="20"/>
                <w:szCs w:val="20"/>
              </w:rPr>
              <w:t>文章</w:t>
            </w:r>
            <w:r w:rsidRPr="00736A58">
              <w:rPr>
                <w:rFonts w:ascii="Times New Roman" w:hAnsi="Times New Roman" w:cs="Times New Roman"/>
                <w:bCs/>
                <w:sz w:val="20"/>
                <w:szCs w:val="20"/>
              </w:rPr>
              <w:t>语法特征</w:t>
            </w:r>
            <w:r>
              <w:rPr>
                <w:rFonts w:ascii="Times New Roman" w:hAnsi="Times New Roman" w:cs="Times New Roman" w:hint="eastAsia"/>
                <w:bCs/>
                <w:sz w:val="20"/>
                <w:szCs w:val="20"/>
              </w:rPr>
              <w:t>；</w:t>
            </w:r>
          </w:p>
          <w:p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1E176C">
              <w:rPr>
                <w:rFonts w:ascii="Times New Roman" w:hAnsi="Times New Roman" w:cs="Times New Roman" w:hint="eastAsia"/>
                <w:kern w:val="1"/>
                <w:sz w:val="20"/>
                <w:szCs w:val="20"/>
                <w:lang w:val="zh-CN"/>
              </w:rPr>
              <w:t>通过学习党的百年发展史，告诫学生立身、处世、干事都必须有坚定执着的理想追求，培养其爱党爱国情怀。</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w:t>
            </w:r>
            <w:r w:rsidRPr="00736A58">
              <w:rPr>
                <w:rFonts w:ascii="Times New Roman" w:hAnsi="Times New Roman" w:cs="Times New Roman"/>
                <w:color w:val="000000"/>
                <w:sz w:val="20"/>
                <w:szCs w:val="20"/>
                <w:lang w:val="zh-CN"/>
              </w:rPr>
              <w:t>英美报刊语法特征，能借助主题背景综合运用多种知识储备分析长句、难句。能搜集、获取达到目标所需要的学习资源，实施学习计划、反思学习计划、持续改进，达到学习目标。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1B4CDA" w:rsidP="004F4282">
            <w:pPr>
              <w:snapToGrid w:val="0"/>
              <w:spacing w:line="300" w:lineRule="auto"/>
              <w:rPr>
                <w:rFonts w:ascii="Times New Roman" w:hAnsi="Times New Roman" w:cs="Times New Roman"/>
                <w:bCs/>
                <w:color w:val="000000"/>
                <w:sz w:val="20"/>
                <w:szCs w:val="20"/>
              </w:rPr>
            </w:pPr>
            <w:r w:rsidRPr="001B4CDA">
              <w:rPr>
                <w:rFonts w:ascii="Times New Roman" w:hAnsi="Times New Roman" w:cs="Times New Roman" w:hint="eastAsia"/>
                <w:bCs/>
                <w:color w:val="000000"/>
                <w:sz w:val="20"/>
                <w:szCs w:val="20"/>
              </w:rPr>
              <w:t>派生构词；拼缀词；复合词；词性转化；网络新词常用词缀</w:t>
            </w:r>
            <w:r>
              <w:rPr>
                <w:rFonts w:ascii="Times New Roman" w:hAnsi="Times New Roman" w:cs="Times New Roman" w:hint="eastAsia"/>
                <w:bCs/>
                <w:color w:val="000000"/>
                <w:sz w:val="20"/>
                <w:szCs w:val="20"/>
              </w:rPr>
              <w:t>；</w:t>
            </w:r>
            <w:r w:rsidR="00E27679" w:rsidRPr="00736A58">
              <w:rPr>
                <w:rFonts w:ascii="Times New Roman" w:hAnsi="Times New Roman" w:cs="Times New Roman"/>
                <w:bCs/>
                <w:color w:val="000000"/>
                <w:sz w:val="20"/>
                <w:szCs w:val="20"/>
              </w:rPr>
              <w:t>名词定语；前置定语；嵌入结构；称号、职务前置</w:t>
            </w:r>
          </w:p>
        </w:tc>
        <w:tc>
          <w:tcPr>
            <w:tcW w:w="469" w:type="pct"/>
            <w:tcBorders>
              <w:top w:val="single" w:sz="4" w:space="0" w:color="auto"/>
              <w:left w:val="single" w:sz="4" w:space="0" w:color="auto"/>
              <w:bottom w:val="single" w:sz="4" w:space="0" w:color="auto"/>
              <w:right w:val="single" w:sz="4" w:space="0" w:color="auto"/>
            </w:tcBorders>
          </w:tcPr>
          <w:p w:rsidR="00E27679" w:rsidRPr="006341CF" w:rsidRDefault="00E27679" w:rsidP="008200BE">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F4282">
            <w:pPr>
              <w:autoSpaceDE w:val="0"/>
              <w:autoSpaceDN w:val="0"/>
              <w:adjustRightInd w:val="0"/>
              <w:snapToGrid w:val="0"/>
              <w:spacing w:line="280" w:lineRule="exact"/>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3</w:t>
            </w:r>
          </w:p>
        </w:tc>
        <w:tc>
          <w:tcPr>
            <w:tcW w:w="1164" w:type="pct"/>
            <w:tcBorders>
              <w:top w:val="single" w:sz="4" w:space="0" w:color="auto"/>
              <w:left w:val="single" w:sz="4" w:space="0" w:color="auto"/>
              <w:bottom w:val="single" w:sz="4" w:space="0" w:color="auto"/>
              <w:right w:val="single" w:sz="4" w:space="0" w:color="auto"/>
            </w:tcBorders>
            <w:vAlign w:val="center"/>
          </w:tcPr>
          <w:p w:rsidR="00604183" w:rsidRDefault="00E27679"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英美报刊</w:t>
            </w:r>
            <w:r>
              <w:rPr>
                <w:rFonts w:ascii="Times New Roman" w:hAnsi="Times New Roman" w:cs="Times New Roman" w:hint="eastAsia"/>
                <w:color w:val="000000"/>
                <w:sz w:val="20"/>
                <w:szCs w:val="20"/>
                <w:lang w:val="zh-CN"/>
              </w:rPr>
              <w:t>文章</w:t>
            </w:r>
            <w:r w:rsidRPr="00736A58">
              <w:rPr>
                <w:rFonts w:ascii="Times New Roman" w:hAnsi="Times New Roman" w:cs="Times New Roman"/>
                <w:color w:val="000000"/>
                <w:sz w:val="20"/>
                <w:szCs w:val="20"/>
                <w:lang w:val="zh-CN"/>
              </w:rPr>
              <w:t>篇章特征</w:t>
            </w:r>
            <w:r w:rsidR="00604183">
              <w:rPr>
                <w:rFonts w:ascii="Times New Roman" w:hAnsi="Times New Roman" w:cs="Times New Roman" w:hint="eastAsia"/>
                <w:color w:val="000000"/>
                <w:sz w:val="20"/>
                <w:szCs w:val="20"/>
                <w:lang w:val="zh-CN"/>
              </w:rPr>
              <w:t>；</w:t>
            </w:r>
          </w:p>
          <w:p w:rsidR="00E27679" w:rsidRPr="00736A58" w:rsidRDefault="00236E50"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报刊范文赏析</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能理解并掌握英美报刊篇章特征，能</w:t>
            </w:r>
            <w:r w:rsidRPr="00364D63">
              <w:rPr>
                <w:rFonts w:ascii="Times New Roman" w:hAnsi="Times New Roman" w:cs="Times New Roman" w:hint="eastAsia"/>
                <w:color w:val="000000"/>
                <w:sz w:val="20"/>
                <w:szCs w:val="20"/>
                <w:lang w:val="zh-CN"/>
              </w:rPr>
              <w:t>运用篇章特征提高阅读理解能力</w:t>
            </w:r>
            <w:r>
              <w:rPr>
                <w:rFonts w:ascii="Times New Roman" w:hAnsi="Times New Roman" w:cs="Times New Roman"/>
                <w:color w:val="000000"/>
                <w:sz w:val="20"/>
                <w:szCs w:val="20"/>
                <w:lang w:val="zh-CN"/>
              </w:rPr>
              <w:t>，</w:t>
            </w:r>
            <w:r w:rsidRPr="00736A58">
              <w:rPr>
                <w:rFonts w:ascii="Times New Roman" w:hAnsi="Times New Roman" w:cs="Times New Roman"/>
                <w:color w:val="000000"/>
                <w:sz w:val="20"/>
                <w:szCs w:val="20"/>
                <w:lang w:val="zh-CN"/>
              </w:rPr>
              <w:t>理解话语隐含意义。能搜集、获取达到目标所需要的学习资源，实施学习计划、反思学习计划、持续改进，达到学习目标。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F4282">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委婉语；标题修辞；报刊用喻；借代</w:t>
            </w:r>
          </w:p>
        </w:tc>
        <w:tc>
          <w:tcPr>
            <w:tcW w:w="469" w:type="pct"/>
            <w:tcBorders>
              <w:top w:val="single" w:sz="4" w:space="0" w:color="auto"/>
              <w:left w:val="single" w:sz="4" w:space="0" w:color="auto"/>
              <w:bottom w:val="single" w:sz="4" w:space="0" w:color="auto"/>
              <w:right w:val="single" w:sz="4" w:space="0" w:color="auto"/>
            </w:tcBorders>
          </w:tcPr>
          <w:p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00236E50">
              <w:rPr>
                <w:rFonts w:hint="eastAsia"/>
                <w:color w:val="000000"/>
                <w:sz w:val="18"/>
                <w:szCs w:val="18"/>
                <w:lang w:val="zh-CN"/>
              </w:rPr>
              <w:t>2</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F4282">
            <w:pPr>
              <w:autoSpaceDE w:val="0"/>
              <w:autoSpaceDN w:val="0"/>
              <w:adjustRightInd w:val="0"/>
              <w:snapToGrid w:val="0"/>
              <w:spacing w:line="280" w:lineRule="exact"/>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4</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1B5B20">
              <w:rPr>
                <w:rFonts w:ascii="Times New Roman" w:hAnsi="Times New Roman" w:cs="Times New Roman"/>
                <w:color w:val="000000"/>
                <w:sz w:val="20"/>
                <w:szCs w:val="20"/>
              </w:rPr>
              <w:t>Who we are now?</w:t>
            </w:r>
          </w:p>
          <w:p w:rsidR="00E27679" w:rsidRDefault="00E23658" w:rsidP="001B5B20">
            <w:pPr>
              <w:rPr>
                <w:color w:val="000000"/>
                <w:sz w:val="20"/>
                <w:szCs w:val="20"/>
              </w:rPr>
            </w:pPr>
            <w:r>
              <w:rPr>
                <w:rFonts w:hint="eastAsia"/>
                <w:color w:val="000000"/>
                <w:sz w:val="20"/>
                <w:szCs w:val="20"/>
              </w:rPr>
              <w:t>“中华民族立身之本成才之基”</w:t>
            </w:r>
          </w:p>
          <w:p w:rsidR="00E23658" w:rsidRPr="00E23658" w:rsidRDefault="00E23658" w:rsidP="001B5B20">
            <w:pPr>
              <w:rPr>
                <w:color w:val="000000"/>
                <w:sz w:val="20"/>
                <w:szCs w:val="20"/>
              </w:rPr>
            </w:pPr>
            <w:r>
              <w:rPr>
                <w:rFonts w:hint="eastAsia"/>
                <w:color w:val="000000"/>
                <w:sz w:val="20"/>
                <w:szCs w:val="20"/>
              </w:rPr>
              <w:t>告诫学生热爱祖国是立身之本成才之基，在</w:t>
            </w:r>
            <w:r w:rsidR="006000BF">
              <w:rPr>
                <w:rFonts w:hint="eastAsia"/>
                <w:color w:val="000000"/>
                <w:sz w:val="20"/>
                <w:szCs w:val="20"/>
              </w:rPr>
              <w:t>今后的</w:t>
            </w:r>
            <w:r>
              <w:rPr>
                <w:rFonts w:hint="eastAsia"/>
                <w:color w:val="000000"/>
                <w:sz w:val="20"/>
                <w:szCs w:val="20"/>
              </w:rPr>
              <w:t>跨文化交际活动中</w:t>
            </w:r>
            <w:r w:rsidR="006000BF">
              <w:rPr>
                <w:rFonts w:hint="eastAsia"/>
                <w:color w:val="000000"/>
                <w:sz w:val="20"/>
                <w:szCs w:val="20"/>
              </w:rPr>
              <w:t>要</w:t>
            </w:r>
            <w:r>
              <w:rPr>
                <w:rFonts w:hint="eastAsia"/>
                <w:color w:val="000000"/>
                <w:sz w:val="20"/>
                <w:szCs w:val="20"/>
              </w:rPr>
              <w:t>坚定爱国信念，不忘民族根本。</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FB05C4"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美国社会的移民和经济发展问题</w:t>
            </w:r>
            <w:r w:rsidRPr="00736A58">
              <w:rPr>
                <w:rFonts w:ascii="Times New Roman" w:hAnsi="Times New Roman" w:cs="Times New Roman"/>
                <w:bCs/>
                <w:color w:val="000000"/>
                <w:sz w:val="20"/>
                <w:szCs w:val="20"/>
              </w:rPr>
              <w:t>Immigration and the U.S. economy</w:t>
            </w:r>
          </w:p>
        </w:tc>
        <w:tc>
          <w:tcPr>
            <w:tcW w:w="469" w:type="pct"/>
            <w:tcBorders>
              <w:top w:val="single" w:sz="4" w:space="0" w:color="auto"/>
              <w:left w:val="single" w:sz="4" w:space="0" w:color="auto"/>
              <w:bottom w:val="single" w:sz="4" w:space="0" w:color="auto"/>
              <w:right w:val="single" w:sz="4" w:space="0" w:color="auto"/>
            </w:tcBorders>
          </w:tcPr>
          <w:p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Pr="00E96CCE">
              <w:rPr>
                <w:rFonts w:hint="eastAsia"/>
                <w:color w:val="000000"/>
                <w:sz w:val="18"/>
                <w:szCs w:val="18"/>
                <w:lang w:val="zh-CN"/>
              </w:rPr>
              <w:t>4</w:t>
            </w:r>
            <w:r>
              <w:rPr>
                <w:rFonts w:hint="eastAsia"/>
                <w:color w:val="000000"/>
                <w:sz w:val="18"/>
                <w:szCs w:val="18"/>
                <w:lang w:val="zh-CN"/>
              </w:rPr>
              <w:t>课时</w:t>
            </w:r>
          </w:p>
        </w:tc>
      </w:tr>
      <w:tr w:rsidR="001F6B6C" w:rsidRPr="00736A58" w:rsidTr="00A33CB6">
        <w:tc>
          <w:tcPr>
            <w:tcW w:w="250" w:type="pct"/>
            <w:tcBorders>
              <w:top w:val="single" w:sz="4" w:space="0" w:color="auto"/>
              <w:left w:val="single" w:sz="4" w:space="0" w:color="auto"/>
              <w:bottom w:val="single" w:sz="4" w:space="0" w:color="auto"/>
              <w:right w:val="single" w:sz="4" w:space="0" w:color="auto"/>
            </w:tcBorders>
            <w:vAlign w:val="center"/>
          </w:tcPr>
          <w:p w:rsidR="001F6B6C" w:rsidRPr="00736A58" w:rsidRDefault="001F6B6C"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lastRenderedPageBreak/>
              <w:t>5</w:t>
            </w:r>
          </w:p>
        </w:tc>
        <w:tc>
          <w:tcPr>
            <w:tcW w:w="1164" w:type="pct"/>
            <w:tcBorders>
              <w:top w:val="single" w:sz="4" w:space="0" w:color="auto"/>
              <w:left w:val="single" w:sz="4" w:space="0" w:color="auto"/>
              <w:bottom w:val="single" w:sz="4" w:space="0" w:color="auto"/>
              <w:right w:val="single" w:sz="4" w:space="0" w:color="auto"/>
            </w:tcBorders>
            <w:vAlign w:val="center"/>
          </w:tcPr>
          <w:p w:rsidR="001F6B6C" w:rsidRDefault="001F6B6C" w:rsidP="00A33CB6">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Dating and mating for over 35s</w:t>
            </w:r>
            <w:r>
              <w:rPr>
                <w:rFonts w:ascii="Times New Roman" w:hAnsi="Times New Roman" w:cs="Times New Roman" w:hint="eastAsia"/>
                <w:color w:val="000000"/>
                <w:sz w:val="20"/>
                <w:szCs w:val="20"/>
              </w:rPr>
              <w:t>；</w:t>
            </w:r>
          </w:p>
          <w:p w:rsidR="001F6B6C" w:rsidRPr="005B5123" w:rsidRDefault="001F6B6C" w:rsidP="00A33CB6">
            <w:pPr>
              <w:snapToGrid w:val="0"/>
              <w:rPr>
                <w:color w:val="000000"/>
                <w:sz w:val="20"/>
                <w:szCs w:val="20"/>
              </w:rPr>
            </w:pPr>
            <w:r w:rsidRPr="005B5123">
              <w:rPr>
                <w:rFonts w:hint="eastAsia"/>
                <w:color w:val="000000"/>
                <w:sz w:val="20"/>
                <w:szCs w:val="20"/>
              </w:rPr>
              <w:t>“关爱他人，学会感恩”中华民族传统美德课外实践活动</w:t>
            </w:r>
          </w:p>
          <w:p w:rsidR="001F6B6C" w:rsidRPr="001B5B20" w:rsidRDefault="001F6B6C" w:rsidP="00A33CB6">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针对互联网对人际关系疏远的负面影响，鼓励学生放下手机，通过课外实践，培养学生懂得关爱家人、关心他人，常怀感恩之心。</w:t>
            </w:r>
          </w:p>
        </w:tc>
        <w:tc>
          <w:tcPr>
            <w:tcW w:w="2351" w:type="pct"/>
            <w:tcBorders>
              <w:top w:val="single" w:sz="4" w:space="0" w:color="auto"/>
              <w:left w:val="single" w:sz="4" w:space="0" w:color="auto"/>
              <w:bottom w:val="single" w:sz="4" w:space="0" w:color="auto"/>
              <w:right w:val="single" w:sz="4" w:space="0" w:color="auto"/>
            </w:tcBorders>
            <w:vAlign w:val="center"/>
          </w:tcPr>
          <w:p w:rsidR="001F6B6C" w:rsidRPr="00736A58" w:rsidRDefault="001F6B6C"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1F6B6C" w:rsidRPr="00736A58" w:rsidRDefault="001F6B6C" w:rsidP="00A33CB6">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w:t>
            </w:r>
            <w:r>
              <w:rPr>
                <w:rFonts w:ascii="Times New Roman" w:hAnsi="Times New Roman" w:cs="Times New Roman" w:hint="eastAsia"/>
                <w:bCs/>
                <w:color w:val="000000"/>
                <w:sz w:val="20"/>
                <w:szCs w:val="20"/>
              </w:rPr>
              <w:t>社会</w:t>
            </w:r>
            <w:r>
              <w:rPr>
                <w:rFonts w:ascii="Times New Roman" w:hAnsi="Times New Roman" w:cs="Times New Roman"/>
                <w:bCs/>
                <w:color w:val="000000"/>
                <w:sz w:val="20"/>
                <w:szCs w:val="20"/>
              </w:rPr>
              <w:t>意识形态下的</w:t>
            </w:r>
            <w:r w:rsidRPr="00736A58">
              <w:rPr>
                <w:rFonts w:ascii="Times New Roman" w:hAnsi="Times New Roman" w:cs="Times New Roman"/>
                <w:bCs/>
                <w:color w:val="000000"/>
                <w:sz w:val="20"/>
                <w:szCs w:val="20"/>
              </w:rPr>
              <w:t>恋爱</w:t>
            </w:r>
            <w:r>
              <w:rPr>
                <w:rFonts w:ascii="Times New Roman" w:hAnsi="Times New Roman" w:cs="Times New Roman" w:hint="eastAsia"/>
                <w:bCs/>
                <w:color w:val="000000"/>
                <w:sz w:val="20"/>
                <w:szCs w:val="20"/>
              </w:rPr>
              <w:t>观</w:t>
            </w:r>
          </w:p>
          <w:p w:rsidR="001F6B6C" w:rsidRPr="00736A58" w:rsidRDefault="001F6B6C" w:rsidP="00A33CB6">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Social background and reasons for dating and mating for over-35s</w:t>
            </w:r>
          </w:p>
        </w:tc>
        <w:tc>
          <w:tcPr>
            <w:tcW w:w="469" w:type="pct"/>
            <w:tcBorders>
              <w:top w:val="single" w:sz="4" w:space="0" w:color="auto"/>
              <w:left w:val="single" w:sz="4" w:space="0" w:color="auto"/>
              <w:bottom w:val="single" w:sz="4" w:space="0" w:color="auto"/>
              <w:right w:val="single" w:sz="4" w:space="0" w:color="auto"/>
            </w:tcBorders>
          </w:tcPr>
          <w:p w:rsidR="001F6B6C" w:rsidRDefault="001F6B6C"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1F6B6C" w:rsidP="00716A7E">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6</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4D7865">
            <w:pPr>
              <w:autoSpaceDE w:val="0"/>
              <w:autoSpaceDN w:val="0"/>
              <w:adjustRightInd w:val="0"/>
              <w:snapToGrid w:val="0"/>
              <w:spacing w:line="280" w:lineRule="exact"/>
              <w:rPr>
                <w:rFonts w:ascii="Times New Roman" w:hAnsi="Times New Roman" w:cs="Times New Roman"/>
                <w:color w:val="000000"/>
                <w:sz w:val="20"/>
                <w:szCs w:val="20"/>
              </w:rPr>
            </w:pPr>
            <w:r w:rsidRPr="00716A7E">
              <w:rPr>
                <w:rFonts w:ascii="Times New Roman" w:hAnsi="Times New Roman" w:cs="Times New Roman"/>
                <w:color w:val="000000"/>
                <w:sz w:val="20"/>
                <w:szCs w:val="20"/>
              </w:rPr>
              <w:t>Reining in the test of tests</w:t>
            </w:r>
            <w:r>
              <w:rPr>
                <w:rFonts w:ascii="Times New Roman" w:hAnsi="Times New Roman" w:cs="Times New Roman" w:hint="eastAsia"/>
                <w:color w:val="000000"/>
                <w:sz w:val="20"/>
                <w:szCs w:val="20"/>
              </w:rPr>
              <w:t>；</w:t>
            </w:r>
          </w:p>
          <w:p w:rsidR="00E27679" w:rsidRPr="005B5123" w:rsidRDefault="00E27679" w:rsidP="001B5B20">
            <w:pPr>
              <w:rPr>
                <w:color w:val="000000"/>
                <w:sz w:val="20"/>
                <w:szCs w:val="20"/>
              </w:rPr>
            </w:pPr>
            <w:r w:rsidRPr="005B5123">
              <w:rPr>
                <w:rFonts w:hint="eastAsia"/>
                <w:color w:val="000000"/>
                <w:sz w:val="20"/>
                <w:szCs w:val="20"/>
              </w:rPr>
              <w:t>“</w:t>
            </w:r>
            <w:r w:rsidR="001F6B6C">
              <w:rPr>
                <w:rFonts w:hint="eastAsia"/>
                <w:color w:val="000000"/>
                <w:sz w:val="20"/>
                <w:szCs w:val="20"/>
              </w:rPr>
              <w:t>学术</w:t>
            </w:r>
            <w:r w:rsidRPr="005B5123">
              <w:rPr>
                <w:rFonts w:hint="eastAsia"/>
                <w:color w:val="000000"/>
                <w:sz w:val="20"/>
                <w:szCs w:val="20"/>
              </w:rPr>
              <w:t>诚信”</w:t>
            </w:r>
          </w:p>
          <w:p w:rsidR="00E27679" w:rsidRPr="001B5B20" w:rsidRDefault="001F6B6C" w:rsidP="001F6B6C">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了解学术诚信，规避学术不端行为，</w:t>
            </w:r>
            <w:r w:rsidR="00E27679" w:rsidRPr="005B5123">
              <w:rPr>
                <w:rFonts w:hint="eastAsia"/>
                <w:color w:val="000000"/>
                <w:sz w:val="20"/>
                <w:szCs w:val="20"/>
              </w:rPr>
              <w:t>敦促学生</w:t>
            </w:r>
            <w:r>
              <w:rPr>
                <w:rFonts w:hint="eastAsia"/>
                <w:color w:val="000000"/>
                <w:sz w:val="20"/>
                <w:szCs w:val="20"/>
              </w:rPr>
              <w:t>论文写作过程严禁抄袭，避免学术剽窃</w:t>
            </w:r>
            <w:r w:rsidR="00E27679" w:rsidRPr="005B5123">
              <w:rPr>
                <w:rFonts w:hint="eastAsia"/>
                <w:color w:val="000000"/>
                <w:sz w:val="20"/>
                <w:szCs w:val="20"/>
              </w:rPr>
              <w:t>。</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美国高等教育招考制度和考试内容</w:t>
            </w:r>
            <w:r w:rsidRPr="00736A58">
              <w:rPr>
                <w:rFonts w:ascii="Times New Roman" w:hAnsi="Times New Roman" w:cs="Times New Roman"/>
                <w:bCs/>
                <w:color w:val="000000"/>
                <w:sz w:val="20"/>
                <w:szCs w:val="20"/>
              </w:rPr>
              <w:t>Background of AP and SAT, and the disputes on SAT in the U.S. over years</w:t>
            </w:r>
          </w:p>
        </w:tc>
        <w:tc>
          <w:tcPr>
            <w:tcW w:w="469" w:type="pct"/>
            <w:tcBorders>
              <w:top w:val="single" w:sz="4" w:space="0" w:color="auto"/>
              <w:left w:val="single" w:sz="4" w:space="0" w:color="auto"/>
              <w:bottom w:val="single" w:sz="4" w:space="0" w:color="auto"/>
              <w:right w:val="single" w:sz="4" w:space="0" w:color="auto"/>
            </w:tcBorders>
          </w:tcPr>
          <w:p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Pr="00E96CCE">
              <w:rPr>
                <w:rFonts w:hint="eastAsia"/>
                <w:color w:val="000000"/>
                <w:sz w:val="18"/>
                <w:szCs w:val="18"/>
                <w:lang w:val="zh-CN"/>
              </w:rPr>
              <w:t>4</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7</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The decline of neatness</w:t>
            </w:r>
          </w:p>
          <w:p w:rsidR="00B1031F" w:rsidRDefault="00B1031F" w:rsidP="00B1031F">
            <w:pPr>
              <w:pStyle w:val="1"/>
              <w:spacing w:before="0" w:beforeAutospacing="0" w:after="0" w:afterAutospacing="0"/>
              <w:rPr>
                <w:rFonts w:ascii="Times New Roman" w:hAnsi="Times New Roman" w:cs="Times New Roman"/>
                <w:b w:val="0"/>
                <w:color w:val="000000"/>
                <w:sz w:val="20"/>
                <w:szCs w:val="20"/>
                <w:lang w:val="zh-CN"/>
              </w:rPr>
            </w:pPr>
            <w:r w:rsidRPr="00B1031F">
              <w:rPr>
                <w:rFonts w:ascii="Times New Roman" w:hAnsi="Times New Roman" w:cs="Times New Roman" w:hint="eastAsia"/>
                <w:b w:val="0"/>
                <w:color w:val="000000"/>
                <w:sz w:val="20"/>
                <w:szCs w:val="20"/>
                <w:lang w:val="zh-CN"/>
              </w:rPr>
              <w:t>“</w:t>
            </w:r>
            <w:r w:rsidRPr="00B1031F">
              <w:rPr>
                <w:b w:val="0"/>
                <w:sz w:val="21"/>
                <w:szCs w:val="21"/>
              </w:rPr>
              <w:t>育良好行为规范 做自律</w:t>
            </w:r>
            <w:r>
              <w:rPr>
                <w:rFonts w:hint="eastAsia"/>
                <w:b w:val="0"/>
                <w:sz w:val="21"/>
                <w:szCs w:val="21"/>
              </w:rPr>
              <w:t>时代青</w:t>
            </w:r>
            <w:r w:rsidRPr="00B1031F">
              <w:rPr>
                <w:b w:val="0"/>
                <w:sz w:val="21"/>
                <w:szCs w:val="21"/>
              </w:rPr>
              <w:t>年</w:t>
            </w:r>
            <w:r w:rsidRPr="00B1031F">
              <w:rPr>
                <w:rFonts w:ascii="Times New Roman" w:hAnsi="Times New Roman" w:cs="Times New Roman" w:hint="eastAsia"/>
                <w:b w:val="0"/>
                <w:color w:val="000000"/>
                <w:sz w:val="20"/>
                <w:szCs w:val="20"/>
                <w:lang w:val="zh-CN"/>
              </w:rPr>
              <w:t>”</w:t>
            </w:r>
          </w:p>
          <w:p w:rsidR="00B1031F" w:rsidRPr="00B1031F" w:rsidRDefault="00B1031F" w:rsidP="00B1031F">
            <w:pPr>
              <w:pStyle w:val="1"/>
              <w:spacing w:before="0" w:beforeAutospacing="0" w:after="0" w:afterAutospacing="0"/>
              <w:rPr>
                <w:rFonts w:ascii="Times New Roman" w:hAnsi="Times New Roman" w:cs="Times New Roman"/>
                <w:b w:val="0"/>
                <w:color w:val="000000"/>
                <w:sz w:val="21"/>
                <w:szCs w:val="21"/>
                <w:lang w:val="zh-CN"/>
              </w:rPr>
            </w:pPr>
            <w:r w:rsidRPr="00B1031F">
              <w:rPr>
                <w:b w:val="0"/>
                <w:sz w:val="21"/>
                <w:szCs w:val="21"/>
              </w:rPr>
              <w:t>教育</w:t>
            </w:r>
            <w:r>
              <w:rPr>
                <w:rFonts w:hint="eastAsia"/>
                <w:b w:val="0"/>
                <w:sz w:val="21"/>
                <w:szCs w:val="21"/>
              </w:rPr>
              <w:t>、</w:t>
            </w:r>
            <w:r w:rsidRPr="00B1031F">
              <w:rPr>
                <w:b w:val="0"/>
                <w:sz w:val="21"/>
                <w:szCs w:val="21"/>
              </w:rPr>
              <w:t>引导学生养成良好的学习、行为和生活习惯</w:t>
            </w:r>
            <w:r>
              <w:rPr>
                <w:rFonts w:hint="eastAsia"/>
                <w:b w:val="0"/>
                <w:sz w:val="21"/>
                <w:szCs w:val="21"/>
              </w:rPr>
              <w:t>，帮助</w:t>
            </w:r>
            <w:r>
              <w:rPr>
                <w:b w:val="0"/>
                <w:sz w:val="21"/>
                <w:szCs w:val="21"/>
              </w:rPr>
              <w:t>学生</w:t>
            </w:r>
            <w:r w:rsidRPr="00B1031F">
              <w:rPr>
                <w:b w:val="0"/>
                <w:sz w:val="21"/>
                <w:szCs w:val="21"/>
              </w:rPr>
              <w:t>更好的要求自己，成为一个优秀的</w:t>
            </w:r>
            <w:r>
              <w:rPr>
                <w:rFonts w:hint="eastAsia"/>
                <w:b w:val="0"/>
                <w:sz w:val="21"/>
                <w:szCs w:val="21"/>
              </w:rPr>
              <w:t>新时代青年</w:t>
            </w:r>
            <w:r w:rsidRPr="00B1031F">
              <w:rPr>
                <w:b w:val="0"/>
                <w:sz w:val="21"/>
                <w:szCs w:val="21"/>
              </w:rPr>
              <w:t>。</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美国流行服饰文化和现代行为的变迁</w:t>
            </w:r>
            <w:r w:rsidRPr="00736A58">
              <w:rPr>
                <w:rFonts w:ascii="Times New Roman" w:hAnsi="Times New Roman" w:cs="Times New Roman"/>
                <w:bCs/>
                <w:color w:val="000000"/>
                <w:sz w:val="20"/>
                <w:szCs w:val="20"/>
              </w:rPr>
              <w:t>The decline of neatness and its underlying influence</w:t>
            </w:r>
          </w:p>
        </w:tc>
        <w:tc>
          <w:tcPr>
            <w:tcW w:w="469" w:type="pct"/>
            <w:tcBorders>
              <w:top w:val="single" w:sz="4" w:space="0" w:color="auto"/>
              <w:left w:val="single" w:sz="4" w:space="0" w:color="auto"/>
              <w:bottom w:val="single" w:sz="4" w:space="0" w:color="auto"/>
              <w:right w:val="single" w:sz="4" w:space="0" w:color="auto"/>
            </w:tcBorders>
          </w:tcPr>
          <w:p w:rsidR="00E27679"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8</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How Anglo is America</w:t>
            </w:r>
            <w:r>
              <w:rPr>
                <w:rFonts w:ascii="Times New Roman" w:hAnsi="Times New Roman" w:cs="Times New Roman" w:hint="eastAsia"/>
                <w:color w:val="000000"/>
                <w:sz w:val="20"/>
                <w:szCs w:val="20"/>
              </w:rPr>
              <w:t>；</w:t>
            </w:r>
          </w:p>
          <w:p w:rsidR="00E27679" w:rsidRPr="005B5123" w:rsidRDefault="00E27679" w:rsidP="001B5B20">
            <w:pPr>
              <w:rPr>
                <w:color w:val="000000"/>
                <w:sz w:val="20"/>
                <w:szCs w:val="20"/>
              </w:rPr>
            </w:pPr>
            <w:r w:rsidRPr="005B5123">
              <w:rPr>
                <w:rFonts w:hint="eastAsia"/>
                <w:color w:val="000000"/>
                <w:sz w:val="20"/>
                <w:szCs w:val="20"/>
              </w:rPr>
              <w:t>“文化自信”</w:t>
            </w:r>
          </w:p>
          <w:p w:rsidR="00E27679" w:rsidRPr="001B5B20" w:rsidRDefault="00E27679" w:rsidP="00050C9D">
            <w:pPr>
              <w:autoSpaceDE w:val="0"/>
              <w:autoSpaceDN w:val="0"/>
              <w:adjustRightInd w:val="0"/>
              <w:snapToGrid w:val="0"/>
              <w:spacing w:line="280" w:lineRule="exact"/>
              <w:rPr>
                <w:color w:val="000000"/>
                <w:sz w:val="20"/>
                <w:szCs w:val="20"/>
              </w:rPr>
            </w:pPr>
            <w:r w:rsidRPr="005B5123">
              <w:rPr>
                <w:rFonts w:hint="eastAsia"/>
                <w:color w:val="000000"/>
                <w:sz w:val="20"/>
                <w:szCs w:val="20"/>
              </w:rPr>
              <w:t>通过学习习近平总书记在北京大学师生座谈会上的讲话，鼓励学生坚定“文化自信”，秉承中华文化基因</w:t>
            </w:r>
            <w:r>
              <w:rPr>
                <w:rFonts w:hint="eastAsia"/>
                <w:color w:val="000000"/>
                <w:sz w:val="20"/>
                <w:szCs w:val="20"/>
              </w:rPr>
              <w:t>，</w:t>
            </w:r>
            <w:r w:rsidRPr="005B5123">
              <w:rPr>
                <w:rFonts w:hint="eastAsia"/>
                <w:color w:val="000000"/>
                <w:sz w:val="20"/>
                <w:szCs w:val="20"/>
              </w:rPr>
              <w:t>充分肯定并积极践行中华文化价值，培养其跨文化交际意识。</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英国文化对美国文化的影响</w:t>
            </w:r>
          </w:p>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The deep influence of English culture</w:t>
            </w:r>
          </w:p>
        </w:tc>
        <w:tc>
          <w:tcPr>
            <w:tcW w:w="469" w:type="pct"/>
            <w:tcBorders>
              <w:top w:val="single" w:sz="4" w:space="0" w:color="auto"/>
              <w:left w:val="single" w:sz="4" w:space="0" w:color="auto"/>
              <w:bottom w:val="single" w:sz="4" w:space="0" w:color="auto"/>
              <w:right w:val="single" w:sz="4" w:space="0" w:color="auto"/>
            </w:tcBorders>
          </w:tcPr>
          <w:p w:rsidR="00E27679"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lastRenderedPageBreak/>
              <w:t>9</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D7865">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The grapes of wrath, again</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美国移民尤其是非法移民的生存状况</w:t>
            </w:r>
          </w:p>
          <w:p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The miserable living conditions of immigrants in today’s U.S. society</w:t>
            </w:r>
          </w:p>
        </w:tc>
        <w:tc>
          <w:tcPr>
            <w:tcW w:w="469" w:type="pct"/>
            <w:tcBorders>
              <w:top w:val="single" w:sz="4" w:space="0" w:color="auto"/>
              <w:left w:val="single" w:sz="4" w:space="0" w:color="auto"/>
              <w:bottom w:val="single" w:sz="4" w:space="0" w:color="auto"/>
              <w:right w:val="single" w:sz="4" w:space="0" w:color="auto"/>
            </w:tcBorders>
          </w:tcPr>
          <w:p w:rsidR="00E27679" w:rsidRPr="00736A58" w:rsidRDefault="00E27679" w:rsidP="004D7865">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10</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AD0DB8">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Why the mid-terms matter</w:t>
            </w:r>
            <w:r>
              <w:rPr>
                <w:rFonts w:ascii="Times New Roman" w:hAnsi="Times New Roman" w:cs="Times New Roman" w:hint="eastAsia"/>
                <w:color w:val="000000"/>
                <w:sz w:val="20"/>
                <w:szCs w:val="20"/>
              </w:rPr>
              <w:t>；</w:t>
            </w:r>
          </w:p>
          <w:p w:rsidR="00E27679" w:rsidRPr="005B5123" w:rsidRDefault="00E27679" w:rsidP="001B5B20">
            <w:pPr>
              <w:rPr>
                <w:color w:val="000000"/>
                <w:sz w:val="20"/>
                <w:szCs w:val="20"/>
              </w:rPr>
            </w:pPr>
            <w:r w:rsidRPr="005B5123">
              <w:rPr>
                <w:rFonts w:hint="eastAsia"/>
                <w:color w:val="000000"/>
                <w:sz w:val="20"/>
                <w:szCs w:val="20"/>
              </w:rPr>
              <w:t>“弱国无外交”，中华崛起</w:t>
            </w:r>
          </w:p>
          <w:p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外交是一个国家综合国力的体现，外交关系的维护有赖于国家实力的提升，结合思政内容中国外交政策和对外关系中外记者问答，展现我国综合国力的强盛，培养学生国际关系理解能力。</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AD0DB8">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w:t>
            </w:r>
            <w:r>
              <w:rPr>
                <w:rFonts w:ascii="Times New Roman" w:hAnsi="Times New Roman" w:cs="Times New Roman"/>
                <w:bCs/>
                <w:color w:val="000000"/>
                <w:sz w:val="20"/>
                <w:szCs w:val="20"/>
              </w:rPr>
              <w:t>总统</w:t>
            </w:r>
            <w:r>
              <w:rPr>
                <w:rFonts w:ascii="Times New Roman" w:hAnsi="Times New Roman" w:cs="Times New Roman" w:hint="eastAsia"/>
                <w:bCs/>
                <w:color w:val="000000"/>
                <w:sz w:val="20"/>
                <w:szCs w:val="20"/>
              </w:rPr>
              <w:t>中期</w:t>
            </w:r>
            <w:r>
              <w:rPr>
                <w:rFonts w:ascii="Times New Roman" w:hAnsi="Times New Roman" w:cs="Times New Roman"/>
                <w:bCs/>
                <w:color w:val="000000"/>
                <w:sz w:val="20"/>
                <w:szCs w:val="20"/>
              </w:rPr>
              <w:t>选举</w:t>
            </w:r>
            <w:r>
              <w:rPr>
                <w:rFonts w:ascii="Times New Roman" w:hAnsi="Times New Roman" w:cs="Times New Roman" w:hint="eastAsia"/>
                <w:bCs/>
                <w:color w:val="000000"/>
                <w:sz w:val="20"/>
                <w:szCs w:val="20"/>
              </w:rPr>
              <w:t>的</w:t>
            </w:r>
            <w:r>
              <w:rPr>
                <w:rFonts w:ascii="Times New Roman" w:hAnsi="Times New Roman" w:cs="Times New Roman"/>
                <w:bCs/>
                <w:color w:val="000000"/>
                <w:sz w:val="20"/>
                <w:szCs w:val="20"/>
              </w:rPr>
              <w:t>重要性</w:t>
            </w:r>
          </w:p>
          <w:p w:rsidR="00E27679" w:rsidRPr="00736A58" w:rsidRDefault="00E27679" w:rsidP="00751F8F">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 xml:space="preserve">The </w:t>
            </w:r>
            <w:r>
              <w:rPr>
                <w:rFonts w:ascii="Times New Roman" w:hAnsi="Times New Roman" w:cs="Times New Roman"/>
                <w:bCs/>
                <w:color w:val="000000"/>
                <w:sz w:val="20"/>
                <w:szCs w:val="20"/>
              </w:rPr>
              <w:t xml:space="preserve">importance of mid-terms election </w:t>
            </w:r>
            <w:r w:rsidRPr="00736A58">
              <w:rPr>
                <w:rFonts w:ascii="Times New Roman" w:hAnsi="Times New Roman" w:cs="Times New Roman"/>
                <w:bCs/>
                <w:color w:val="000000"/>
                <w:sz w:val="20"/>
                <w:szCs w:val="20"/>
              </w:rPr>
              <w:t>in the U.S.</w:t>
            </w:r>
          </w:p>
        </w:tc>
        <w:tc>
          <w:tcPr>
            <w:tcW w:w="469" w:type="pct"/>
            <w:tcBorders>
              <w:top w:val="single" w:sz="4" w:space="0" w:color="auto"/>
              <w:left w:val="single" w:sz="4" w:space="0" w:color="auto"/>
              <w:bottom w:val="single" w:sz="4" w:space="0" w:color="auto"/>
              <w:right w:val="single" w:sz="4" w:space="0" w:color="auto"/>
            </w:tcBorders>
          </w:tcPr>
          <w:p w:rsidR="00E27679" w:rsidRPr="00736A58" w:rsidRDefault="00E27679" w:rsidP="00AD0DB8">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11</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hint="eastAsia"/>
                <w:color w:val="000000"/>
                <w:sz w:val="20"/>
                <w:szCs w:val="20"/>
              </w:rPr>
              <w:t>hips</w:t>
            </w:r>
            <w:r>
              <w:rPr>
                <w:rFonts w:ascii="Times New Roman" w:hAnsi="Times New Roman" w:cs="Times New Roman"/>
                <w:color w:val="000000"/>
                <w:sz w:val="20"/>
                <w:szCs w:val="20"/>
              </w:rPr>
              <w:t xml:space="preserve"> with everything</w:t>
            </w:r>
            <w:r>
              <w:rPr>
                <w:rFonts w:ascii="Times New Roman" w:hAnsi="Times New Roman" w:cs="Times New Roman" w:hint="eastAsia"/>
                <w:color w:val="000000"/>
                <w:sz w:val="20"/>
                <w:szCs w:val="20"/>
              </w:rPr>
              <w:t>；</w:t>
            </w:r>
          </w:p>
          <w:p w:rsidR="00E27679" w:rsidRPr="005B5123" w:rsidRDefault="00E27679" w:rsidP="001B5B20">
            <w:pPr>
              <w:rPr>
                <w:color w:val="000000"/>
                <w:sz w:val="20"/>
                <w:szCs w:val="20"/>
              </w:rPr>
            </w:pPr>
            <w:r w:rsidRPr="005B5123">
              <w:rPr>
                <w:rFonts w:hint="eastAsia"/>
                <w:color w:val="000000"/>
                <w:sz w:val="20"/>
                <w:szCs w:val="20"/>
              </w:rPr>
              <w:t>“人类命运共同体”</w:t>
            </w:r>
          </w:p>
          <w:p w:rsidR="00E27679" w:rsidRPr="00736A58"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人类只有一个地球，各国共处一个世界，倡导“人类命运共同体”意识。培养学生具备相互依存的国际权力观、共同利益观、可持续发展观和全球治理观。</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Default="00E27679" w:rsidP="00751F8F">
            <w:pPr>
              <w:snapToGrid w:val="0"/>
              <w:spacing w:line="300" w:lineRule="auto"/>
              <w:rPr>
                <w:rFonts w:ascii="Times New Roman" w:hAnsi="Times New Roman" w:cs="Times New Roman"/>
                <w:bCs/>
                <w:color w:val="000000"/>
                <w:sz w:val="20"/>
                <w:szCs w:val="20"/>
              </w:rPr>
            </w:pPr>
            <w:r w:rsidRPr="00751F8F">
              <w:rPr>
                <w:rFonts w:ascii="Times New Roman" w:hAnsi="Times New Roman" w:cs="Times New Roman" w:hint="eastAsia"/>
                <w:bCs/>
                <w:color w:val="000000"/>
                <w:sz w:val="20"/>
                <w:szCs w:val="20"/>
              </w:rPr>
              <w:t>物联网会对我们生活</w:t>
            </w:r>
            <w:r>
              <w:rPr>
                <w:rFonts w:ascii="Times New Roman" w:hAnsi="Times New Roman" w:cs="Times New Roman" w:hint="eastAsia"/>
                <w:bCs/>
                <w:color w:val="000000"/>
                <w:sz w:val="20"/>
                <w:szCs w:val="20"/>
              </w:rPr>
              <w:t>的</w:t>
            </w:r>
            <w:r w:rsidRPr="00751F8F">
              <w:rPr>
                <w:rFonts w:ascii="Times New Roman" w:hAnsi="Times New Roman" w:cs="Times New Roman" w:hint="eastAsia"/>
                <w:bCs/>
                <w:color w:val="000000"/>
                <w:sz w:val="20"/>
                <w:szCs w:val="20"/>
              </w:rPr>
              <w:t>影响</w:t>
            </w:r>
          </w:p>
          <w:p w:rsidR="00E27679" w:rsidRPr="00751F8F" w:rsidRDefault="00E27679" w:rsidP="00751F8F">
            <w:pPr>
              <w:snapToGrid w:val="0"/>
              <w:spacing w:line="300" w:lineRule="auto"/>
              <w:rPr>
                <w:rFonts w:ascii="Times New Roman" w:hAnsi="Times New Roman" w:cs="Times New Roman"/>
                <w:bCs/>
                <w:color w:val="000000"/>
                <w:sz w:val="20"/>
                <w:szCs w:val="20"/>
              </w:rPr>
            </w:pPr>
            <w:r w:rsidRPr="00751F8F">
              <w:rPr>
                <w:rFonts w:ascii="Times New Roman" w:hAnsi="Times New Roman" w:cs="Times New Roman" w:hint="eastAsia"/>
                <w:bCs/>
                <w:iCs/>
                <w:color w:val="000000"/>
                <w:sz w:val="20"/>
                <w:szCs w:val="20"/>
              </w:rPr>
              <w:t>How the world will change as computers spread into everyday objects</w:t>
            </w:r>
          </w:p>
          <w:p w:rsidR="00E27679" w:rsidRPr="00751F8F" w:rsidRDefault="00E27679" w:rsidP="00751F8F">
            <w:pPr>
              <w:snapToGrid w:val="0"/>
              <w:spacing w:line="300" w:lineRule="auto"/>
              <w:rPr>
                <w:rFonts w:ascii="Times New Roman" w:hAnsi="Times New Roman" w:cs="Times New Roman"/>
                <w:bCs/>
                <w:color w:val="000000"/>
                <w:sz w:val="20"/>
                <w:szCs w:val="20"/>
              </w:rPr>
            </w:pPr>
          </w:p>
        </w:tc>
        <w:tc>
          <w:tcPr>
            <w:tcW w:w="469" w:type="pct"/>
            <w:tcBorders>
              <w:top w:val="single" w:sz="4" w:space="0" w:color="auto"/>
              <w:left w:val="single" w:sz="4" w:space="0" w:color="auto"/>
              <w:bottom w:val="single" w:sz="4" w:space="0" w:color="auto"/>
              <w:right w:val="single" w:sz="4" w:space="0" w:color="auto"/>
            </w:tcBorders>
          </w:tcPr>
          <w:p w:rsidR="00E27679" w:rsidRPr="00751F8F" w:rsidRDefault="00E27679" w:rsidP="00751F8F">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rsidTr="00604183">
        <w:tc>
          <w:tcPr>
            <w:tcW w:w="250"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1</w:t>
            </w:r>
            <w:r>
              <w:rPr>
                <w:rFonts w:ascii="Times New Roman" w:hAnsi="Times New Roman" w:cs="Times New Roman"/>
                <w:color w:val="000000"/>
                <w:sz w:val="20"/>
                <w:szCs w:val="20"/>
                <w:lang w:val="zh-CN"/>
              </w:rPr>
              <w:t>2</w:t>
            </w:r>
          </w:p>
        </w:tc>
        <w:tc>
          <w:tcPr>
            <w:tcW w:w="1164" w:type="pct"/>
            <w:tcBorders>
              <w:top w:val="single" w:sz="4" w:space="0" w:color="auto"/>
              <w:left w:val="single" w:sz="4" w:space="0" w:color="auto"/>
              <w:bottom w:val="single" w:sz="4" w:space="0" w:color="auto"/>
              <w:right w:val="single" w:sz="4" w:space="0" w:color="auto"/>
            </w:tcBorders>
            <w:vAlign w:val="center"/>
          </w:tcPr>
          <w:p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Homelessness in the U.S.</w:t>
            </w:r>
            <w:r>
              <w:rPr>
                <w:rFonts w:ascii="Times New Roman" w:hAnsi="Times New Roman" w:cs="Times New Roman" w:hint="eastAsia"/>
                <w:color w:val="000000"/>
                <w:sz w:val="20"/>
                <w:szCs w:val="20"/>
              </w:rPr>
              <w:t>；</w:t>
            </w:r>
          </w:p>
          <w:p w:rsidR="00E27679" w:rsidRPr="005B5123" w:rsidRDefault="00E27679" w:rsidP="001B5B20">
            <w:pPr>
              <w:rPr>
                <w:color w:val="000000"/>
                <w:sz w:val="20"/>
                <w:szCs w:val="20"/>
              </w:rPr>
            </w:pPr>
            <w:r w:rsidRPr="005B5123">
              <w:rPr>
                <w:rFonts w:hint="eastAsia"/>
                <w:color w:val="000000"/>
                <w:sz w:val="20"/>
                <w:szCs w:val="20"/>
              </w:rPr>
              <w:t>“诚信”，端正考风，诚信考试，从我做起</w:t>
            </w:r>
          </w:p>
          <w:p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临近期末，敦促学生以实力争取优异成绩，以诚信展现良好学风。</w:t>
            </w:r>
          </w:p>
        </w:tc>
        <w:tc>
          <w:tcPr>
            <w:tcW w:w="2351" w:type="pct"/>
            <w:tcBorders>
              <w:top w:val="single" w:sz="4" w:space="0" w:color="auto"/>
              <w:left w:val="single" w:sz="4" w:space="0" w:color="auto"/>
              <w:bottom w:val="single" w:sz="4" w:space="0" w:color="auto"/>
              <w:right w:val="single" w:sz="4" w:space="0" w:color="auto"/>
            </w:tcBorders>
            <w:vAlign w:val="center"/>
          </w:tcPr>
          <w:p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CE7637">
              <w:rPr>
                <w:rFonts w:ascii="Times New Roman" w:hAnsi="Times New Roman" w:cs="Times New Roman" w:hint="eastAsia"/>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通过阅读英美报刊文章，能够分析文本和作者观点立场，深刻理解隐含信息；能辩证地看待问题并形成自己的观点，能批判性分析不同文化现象。具备话题思辨能力、分析能力和观点表达能力。能搜集、获取达到目标所需要的学习资</w:t>
            </w:r>
            <w:r w:rsidRPr="00CE7637">
              <w:rPr>
                <w:rFonts w:ascii="Times New Roman" w:hAnsi="Times New Roman" w:cs="Times New Roman" w:hint="eastAsia"/>
                <w:color w:val="000000"/>
                <w:sz w:val="20"/>
                <w:szCs w:val="20"/>
                <w:lang w:val="zh-CN"/>
              </w:rPr>
              <w:lastRenderedPageBreak/>
              <w:t>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lastRenderedPageBreak/>
              <w:t>美国无家可归现象及其社会影响</w:t>
            </w:r>
          </w:p>
          <w:p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The homelessness in the U.S. and its underlying influence</w:t>
            </w:r>
          </w:p>
        </w:tc>
        <w:tc>
          <w:tcPr>
            <w:tcW w:w="469" w:type="pct"/>
            <w:tcBorders>
              <w:top w:val="single" w:sz="4" w:space="0" w:color="auto"/>
              <w:left w:val="single" w:sz="4" w:space="0" w:color="auto"/>
              <w:bottom w:val="single" w:sz="4" w:space="0" w:color="auto"/>
              <w:right w:val="single" w:sz="4" w:space="0" w:color="auto"/>
            </w:tcBorders>
          </w:tcPr>
          <w:p w:rsidR="00E27679" w:rsidRPr="00736A58" w:rsidRDefault="00E27679" w:rsidP="00050C9D">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sidR="001B4CDA">
              <w:rPr>
                <w:rFonts w:hint="eastAsia"/>
                <w:color w:val="000000"/>
                <w:sz w:val="18"/>
                <w:szCs w:val="18"/>
                <w:lang w:val="zh-CN"/>
              </w:rPr>
              <w:t>4</w:t>
            </w:r>
            <w:r w:rsidRPr="005C4F3B">
              <w:rPr>
                <w:rFonts w:hint="eastAsia"/>
                <w:color w:val="000000"/>
                <w:sz w:val="18"/>
                <w:szCs w:val="18"/>
                <w:lang w:val="zh-CN"/>
              </w:rPr>
              <w:t>课时</w:t>
            </w:r>
          </w:p>
        </w:tc>
      </w:tr>
    </w:tbl>
    <w:p w:rsidR="00805E55" w:rsidRPr="00805E55" w:rsidRDefault="00914F94" w:rsidP="00805E55">
      <w:pPr>
        <w:pStyle w:val="a6"/>
        <w:numPr>
          <w:ilvl w:val="0"/>
          <w:numId w:val="2"/>
        </w:numPr>
        <w:spacing w:line="300" w:lineRule="auto"/>
        <w:ind w:firstLineChars="0"/>
        <w:rPr>
          <w:color w:val="000000"/>
          <w:sz w:val="20"/>
          <w:szCs w:val="20"/>
        </w:rPr>
      </w:pPr>
      <w:r>
        <w:rPr>
          <w:rFonts w:hint="eastAsia"/>
          <w:color w:val="000000"/>
          <w:sz w:val="20"/>
          <w:szCs w:val="20"/>
        </w:rPr>
        <w:lastRenderedPageBreak/>
        <w:t>“</w:t>
      </w:r>
      <w:r w:rsidR="00805E55">
        <w:rPr>
          <w:rFonts w:hint="eastAsia"/>
          <w:color w:val="000000"/>
          <w:sz w:val="20"/>
          <w:szCs w:val="20"/>
        </w:rPr>
        <w:t>课程思政</w:t>
      </w:r>
      <w:r>
        <w:rPr>
          <w:rFonts w:hint="eastAsia"/>
          <w:color w:val="000000"/>
          <w:sz w:val="20"/>
          <w:szCs w:val="20"/>
        </w:rPr>
        <w:t>”</w:t>
      </w:r>
      <w:r w:rsidR="00BA7757">
        <w:rPr>
          <w:rFonts w:hint="eastAsia"/>
          <w:color w:val="000000"/>
          <w:sz w:val="20"/>
          <w:szCs w:val="20"/>
        </w:rPr>
        <w:t>建设</w:t>
      </w:r>
      <w:r>
        <w:rPr>
          <w:rFonts w:hint="eastAsia"/>
          <w:color w:val="000000"/>
          <w:sz w:val="20"/>
          <w:szCs w:val="20"/>
        </w:rPr>
        <w:t>和教学方法</w:t>
      </w:r>
    </w:p>
    <w:p w:rsidR="00805E55" w:rsidRPr="00805E55" w:rsidRDefault="00805E55" w:rsidP="00805E55">
      <w:pPr>
        <w:spacing w:line="300" w:lineRule="auto"/>
        <w:ind w:left="510" w:firstLineChars="200" w:firstLine="400"/>
        <w:rPr>
          <w:color w:val="000000"/>
          <w:sz w:val="20"/>
          <w:szCs w:val="20"/>
        </w:rPr>
      </w:pPr>
      <w:r w:rsidRPr="00805E55">
        <w:rPr>
          <w:rFonts w:hint="eastAsia"/>
          <w:color w:val="000000"/>
          <w:sz w:val="20"/>
          <w:szCs w:val="20"/>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rsidR="00025D23" w:rsidRDefault="00025D23" w:rsidP="00D10C15">
      <w:pPr>
        <w:spacing w:line="300" w:lineRule="auto"/>
        <w:ind w:left="510" w:firstLineChars="200" w:firstLine="400"/>
        <w:rPr>
          <w:color w:val="000000"/>
          <w:sz w:val="20"/>
          <w:szCs w:val="20"/>
        </w:rPr>
      </w:pPr>
      <w:r w:rsidRPr="00025D23">
        <w:rPr>
          <w:rFonts w:hint="eastAsia"/>
          <w:color w:val="000000"/>
          <w:sz w:val="20"/>
          <w:szCs w:val="20"/>
        </w:rPr>
        <w:t>《英语报刊选读》以教材内容为基础进行德育渗透</w:t>
      </w:r>
      <w:r>
        <w:rPr>
          <w:rFonts w:hint="eastAsia"/>
          <w:color w:val="000000"/>
          <w:sz w:val="20"/>
          <w:szCs w:val="20"/>
        </w:rPr>
        <w:t>，</w:t>
      </w:r>
      <w:r w:rsidR="00805E55" w:rsidRPr="00805E55">
        <w:rPr>
          <w:rFonts w:hint="eastAsia"/>
          <w:color w:val="000000"/>
          <w:sz w:val="20"/>
          <w:szCs w:val="20"/>
        </w:rPr>
        <w:t>结合</w:t>
      </w:r>
      <w:r>
        <w:rPr>
          <w:rFonts w:hint="eastAsia"/>
          <w:color w:val="000000"/>
          <w:sz w:val="20"/>
          <w:szCs w:val="20"/>
        </w:rPr>
        <w:t>课文主题</w:t>
      </w:r>
      <w:r w:rsidR="00805E55" w:rsidRPr="00805E55">
        <w:rPr>
          <w:rFonts w:hint="eastAsia"/>
          <w:color w:val="000000"/>
          <w:sz w:val="20"/>
          <w:szCs w:val="20"/>
        </w:rPr>
        <w:t>，</w:t>
      </w:r>
      <w:r w:rsidR="00D10C15">
        <w:rPr>
          <w:rFonts w:hint="eastAsia"/>
          <w:color w:val="000000"/>
          <w:sz w:val="20"/>
          <w:szCs w:val="20"/>
        </w:rPr>
        <w:t>从</w:t>
      </w:r>
      <w:r w:rsidR="00555B05">
        <w:rPr>
          <w:rFonts w:hint="eastAsia"/>
          <w:color w:val="000000"/>
          <w:sz w:val="20"/>
          <w:szCs w:val="20"/>
        </w:rPr>
        <w:t>（</w:t>
      </w:r>
      <w:r w:rsidR="00555B05">
        <w:rPr>
          <w:rFonts w:hint="eastAsia"/>
          <w:color w:val="000000"/>
          <w:sz w:val="20"/>
          <w:szCs w:val="20"/>
        </w:rPr>
        <w:t>1</w:t>
      </w:r>
      <w:r w:rsidR="00555B05">
        <w:rPr>
          <w:rFonts w:hint="eastAsia"/>
          <w:color w:val="000000"/>
          <w:sz w:val="20"/>
          <w:szCs w:val="20"/>
        </w:rPr>
        <w:t>）</w:t>
      </w:r>
      <w:r w:rsidRPr="00555B05">
        <w:rPr>
          <w:rFonts w:hint="eastAsia"/>
          <w:color w:val="000000"/>
          <w:sz w:val="20"/>
          <w:szCs w:val="20"/>
        </w:rPr>
        <w:t>“仁者不以盛衰改节，义者不以存亡易心。”—百年党史</w:t>
      </w:r>
      <w:r w:rsidR="00555B05">
        <w:rPr>
          <w:rFonts w:hint="eastAsia"/>
          <w:color w:val="000000"/>
          <w:sz w:val="20"/>
          <w:szCs w:val="20"/>
        </w:rPr>
        <w:t>学习；</w:t>
      </w:r>
      <w:r w:rsidR="00A43A24">
        <w:rPr>
          <w:rFonts w:hint="eastAsia"/>
          <w:color w:val="000000"/>
          <w:sz w:val="20"/>
          <w:szCs w:val="20"/>
        </w:rPr>
        <w:t>（</w:t>
      </w:r>
      <w:r w:rsidR="00A43A24">
        <w:rPr>
          <w:rFonts w:hint="eastAsia"/>
          <w:color w:val="000000"/>
          <w:sz w:val="20"/>
          <w:szCs w:val="20"/>
        </w:rPr>
        <w:t>2</w:t>
      </w:r>
      <w:r w:rsidR="00A43A24">
        <w:rPr>
          <w:rFonts w:hint="eastAsia"/>
          <w:color w:val="000000"/>
          <w:sz w:val="20"/>
          <w:szCs w:val="20"/>
        </w:rPr>
        <w:t>）“中华民族立身之本成才之基</w:t>
      </w:r>
      <w:r w:rsidR="00683868">
        <w:rPr>
          <w:rFonts w:hint="eastAsia"/>
          <w:color w:val="000000"/>
          <w:sz w:val="20"/>
          <w:szCs w:val="20"/>
        </w:rPr>
        <w:t>-</w:t>
      </w:r>
      <w:r w:rsidR="00683868">
        <w:rPr>
          <w:rFonts w:hint="eastAsia"/>
          <w:color w:val="000000"/>
          <w:sz w:val="20"/>
          <w:szCs w:val="20"/>
        </w:rPr>
        <w:t>热爱祖国</w:t>
      </w:r>
      <w:r w:rsidR="00A43A24">
        <w:rPr>
          <w:rFonts w:hint="eastAsia"/>
          <w:color w:val="000000"/>
          <w:sz w:val="20"/>
          <w:szCs w:val="20"/>
        </w:rPr>
        <w:t>”</w:t>
      </w:r>
      <w:r w:rsidR="00555B05">
        <w:rPr>
          <w:rFonts w:hint="eastAsia"/>
          <w:color w:val="000000"/>
          <w:sz w:val="20"/>
          <w:szCs w:val="20"/>
        </w:rPr>
        <w:t>（</w:t>
      </w:r>
      <w:r w:rsidR="00A43A24">
        <w:rPr>
          <w:rFonts w:hint="eastAsia"/>
          <w:color w:val="000000"/>
          <w:sz w:val="20"/>
          <w:szCs w:val="20"/>
        </w:rPr>
        <w:t>3</w:t>
      </w:r>
      <w:r w:rsidR="00555B05">
        <w:rPr>
          <w:rFonts w:hint="eastAsia"/>
          <w:color w:val="000000"/>
          <w:sz w:val="20"/>
          <w:szCs w:val="20"/>
        </w:rPr>
        <w:t>）</w:t>
      </w:r>
      <w:r w:rsidRPr="00555B05">
        <w:rPr>
          <w:rFonts w:hint="eastAsia"/>
          <w:color w:val="000000"/>
          <w:sz w:val="20"/>
          <w:szCs w:val="20"/>
        </w:rPr>
        <w:t>“人类命运共同体”</w:t>
      </w:r>
      <w:r w:rsidR="00555B05">
        <w:rPr>
          <w:rFonts w:hint="eastAsia"/>
          <w:color w:val="000000"/>
          <w:sz w:val="20"/>
          <w:szCs w:val="20"/>
        </w:rPr>
        <w:t>；（</w:t>
      </w:r>
      <w:r w:rsidR="00A43A24">
        <w:rPr>
          <w:rFonts w:hint="eastAsia"/>
          <w:color w:val="000000"/>
          <w:sz w:val="20"/>
          <w:szCs w:val="20"/>
        </w:rPr>
        <w:t>4</w:t>
      </w:r>
      <w:r w:rsidR="00555B05">
        <w:rPr>
          <w:rFonts w:hint="eastAsia"/>
          <w:color w:val="000000"/>
          <w:sz w:val="20"/>
          <w:szCs w:val="20"/>
        </w:rPr>
        <w:t>）</w:t>
      </w:r>
      <w:r w:rsidRPr="00555B05">
        <w:rPr>
          <w:rFonts w:hint="eastAsia"/>
          <w:color w:val="000000"/>
          <w:sz w:val="20"/>
          <w:szCs w:val="20"/>
        </w:rPr>
        <w:t>“关爱他人，学会感恩”</w:t>
      </w:r>
      <w:r w:rsidR="00555B05">
        <w:rPr>
          <w:rFonts w:hint="eastAsia"/>
          <w:color w:val="000000"/>
          <w:sz w:val="20"/>
          <w:szCs w:val="20"/>
        </w:rPr>
        <w:t>；（</w:t>
      </w:r>
      <w:r w:rsidR="00A43A24">
        <w:rPr>
          <w:rFonts w:hint="eastAsia"/>
          <w:color w:val="000000"/>
          <w:sz w:val="20"/>
          <w:szCs w:val="20"/>
        </w:rPr>
        <w:t>5</w:t>
      </w:r>
      <w:r w:rsidR="00555B05">
        <w:rPr>
          <w:rFonts w:hint="eastAsia"/>
          <w:color w:val="000000"/>
          <w:sz w:val="20"/>
          <w:szCs w:val="20"/>
        </w:rPr>
        <w:t>）</w:t>
      </w:r>
      <w:r w:rsidRPr="00555B05">
        <w:rPr>
          <w:rFonts w:hint="eastAsia"/>
          <w:color w:val="000000"/>
          <w:sz w:val="20"/>
          <w:szCs w:val="20"/>
        </w:rPr>
        <w:t>“弱国无外交”，中华崛起</w:t>
      </w:r>
      <w:r w:rsidR="00555B05">
        <w:rPr>
          <w:rFonts w:hint="eastAsia"/>
          <w:color w:val="000000"/>
          <w:sz w:val="20"/>
          <w:szCs w:val="20"/>
        </w:rPr>
        <w:t>；（</w:t>
      </w:r>
      <w:r w:rsidR="00A43A24">
        <w:rPr>
          <w:rFonts w:hint="eastAsia"/>
          <w:color w:val="000000"/>
          <w:sz w:val="20"/>
          <w:szCs w:val="20"/>
        </w:rPr>
        <w:t>6</w:t>
      </w:r>
      <w:r w:rsidR="00555B05">
        <w:rPr>
          <w:rFonts w:hint="eastAsia"/>
          <w:color w:val="000000"/>
          <w:sz w:val="20"/>
          <w:szCs w:val="20"/>
        </w:rPr>
        <w:t>）</w:t>
      </w:r>
      <w:r w:rsidRPr="00555B05">
        <w:rPr>
          <w:rFonts w:hint="eastAsia"/>
          <w:color w:val="000000"/>
          <w:sz w:val="20"/>
          <w:szCs w:val="20"/>
        </w:rPr>
        <w:t>“文化自信”</w:t>
      </w:r>
      <w:r w:rsidR="00555B05">
        <w:rPr>
          <w:rFonts w:hint="eastAsia"/>
          <w:color w:val="000000"/>
          <w:sz w:val="20"/>
          <w:szCs w:val="20"/>
        </w:rPr>
        <w:t>；</w:t>
      </w:r>
      <w:r w:rsidR="00A43A24">
        <w:rPr>
          <w:rFonts w:hint="eastAsia"/>
          <w:color w:val="000000"/>
          <w:sz w:val="20"/>
          <w:szCs w:val="20"/>
        </w:rPr>
        <w:t>（</w:t>
      </w:r>
      <w:r w:rsidR="00A43A24">
        <w:rPr>
          <w:rFonts w:hint="eastAsia"/>
          <w:color w:val="000000"/>
          <w:sz w:val="20"/>
          <w:szCs w:val="20"/>
        </w:rPr>
        <w:t>7</w:t>
      </w:r>
      <w:r w:rsidR="00A43A24">
        <w:rPr>
          <w:rFonts w:hint="eastAsia"/>
          <w:color w:val="000000"/>
          <w:sz w:val="20"/>
          <w:szCs w:val="20"/>
        </w:rPr>
        <w:t>）“学术诚信”；（</w:t>
      </w:r>
      <w:r w:rsidR="00A43A24">
        <w:rPr>
          <w:rFonts w:hint="eastAsia"/>
          <w:color w:val="000000"/>
          <w:sz w:val="20"/>
          <w:szCs w:val="20"/>
        </w:rPr>
        <w:t>8</w:t>
      </w:r>
      <w:r w:rsidR="00A43A24">
        <w:rPr>
          <w:rFonts w:hint="eastAsia"/>
          <w:color w:val="000000"/>
          <w:sz w:val="20"/>
          <w:szCs w:val="20"/>
        </w:rPr>
        <w:t>）</w:t>
      </w:r>
      <w:r w:rsidR="00A43A24" w:rsidRPr="00A43A24">
        <w:rPr>
          <w:rFonts w:ascii="Times New Roman" w:hAnsi="Times New Roman" w:cs="Times New Roman" w:hint="eastAsia"/>
          <w:color w:val="000000"/>
          <w:sz w:val="20"/>
          <w:szCs w:val="20"/>
          <w:lang w:val="zh-CN"/>
        </w:rPr>
        <w:t>“</w:t>
      </w:r>
      <w:r w:rsidR="00A43A24" w:rsidRPr="00A43A24">
        <w:rPr>
          <w:szCs w:val="21"/>
        </w:rPr>
        <w:t>育良好行为规范</w:t>
      </w:r>
      <w:r w:rsidR="00A43A24" w:rsidRPr="00A43A24">
        <w:rPr>
          <w:szCs w:val="21"/>
        </w:rPr>
        <w:t xml:space="preserve"> </w:t>
      </w:r>
      <w:r w:rsidR="00A43A24" w:rsidRPr="00A43A24">
        <w:rPr>
          <w:szCs w:val="21"/>
        </w:rPr>
        <w:t>做自律</w:t>
      </w:r>
      <w:r w:rsidR="00A43A24" w:rsidRPr="00A43A24">
        <w:rPr>
          <w:rFonts w:hint="eastAsia"/>
          <w:szCs w:val="21"/>
        </w:rPr>
        <w:t>时代青</w:t>
      </w:r>
      <w:r w:rsidR="00A43A24" w:rsidRPr="00A43A24">
        <w:rPr>
          <w:szCs w:val="21"/>
        </w:rPr>
        <w:t>年</w:t>
      </w:r>
      <w:r w:rsidR="00A43A24">
        <w:rPr>
          <w:rFonts w:hint="eastAsia"/>
          <w:szCs w:val="21"/>
        </w:rPr>
        <w:t>”；</w:t>
      </w:r>
      <w:r w:rsidR="00555B05" w:rsidRPr="00A43A24">
        <w:rPr>
          <w:rFonts w:hint="eastAsia"/>
          <w:color w:val="000000"/>
          <w:sz w:val="20"/>
          <w:szCs w:val="20"/>
        </w:rPr>
        <w:t>（</w:t>
      </w:r>
      <w:r w:rsidR="00A43A24">
        <w:rPr>
          <w:rFonts w:hint="eastAsia"/>
          <w:color w:val="000000"/>
          <w:sz w:val="20"/>
          <w:szCs w:val="20"/>
        </w:rPr>
        <w:t>9</w:t>
      </w:r>
      <w:r w:rsidR="00555B05">
        <w:rPr>
          <w:rFonts w:hint="eastAsia"/>
          <w:color w:val="000000"/>
          <w:sz w:val="20"/>
          <w:szCs w:val="20"/>
        </w:rPr>
        <w:t>）</w:t>
      </w:r>
      <w:r w:rsidRPr="00555B05">
        <w:rPr>
          <w:rFonts w:hint="eastAsia"/>
          <w:color w:val="000000"/>
          <w:sz w:val="20"/>
          <w:szCs w:val="20"/>
        </w:rPr>
        <w:t>“端正考风，诚信考试，从我做起</w:t>
      </w:r>
      <w:r w:rsidR="00555B05">
        <w:rPr>
          <w:rFonts w:hint="eastAsia"/>
          <w:color w:val="000000"/>
          <w:sz w:val="20"/>
          <w:szCs w:val="20"/>
        </w:rPr>
        <w:t>”</w:t>
      </w:r>
      <w:r w:rsidR="00A43A24">
        <w:rPr>
          <w:rFonts w:hint="eastAsia"/>
          <w:color w:val="000000"/>
          <w:sz w:val="20"/>
          <w:szCs w:val="20"/>
        </w:rPr>
        <w:t>九</w:t>
      </w:r>
      <w:r w:rsidR="00D10C15">
        <w:rPr>
          <w:rFonts w:hint="eastAsia"/>
          <w:color w:val="000000"/>
          <w:sz w:val="20"/>
          <w:szCs w:val="20"/>
        </w:rPr>
        <w:t>个方面</w:t>
      </w:r>
      <w:r w:rsidRPr="00025D23">
        <w:rPr>
          <w:rFonts w:hint="eastAsia"/>
          <w:color w:val="000000"/>
          <w:sz w:val="20"/>
          <w:szCs w:val="20"/>
        </w:rPr>
        <w:t>进行价值引领，在教育中根植理想信念，在知识传授中强调价值观的同频共振，最终实现课堂育人，立德树人。</w:t>
      </w:r>
    </w:p>
    <w:p w:rsidR="00D10C15" w:rsidRPr="00805E55" w:rsidRDefault="00805E55" w:rsidP="00BA7757">
      <w:pPr>
        <w:spacing w:line="300" w:lineRule="auto"/>
        <w:ind w:left="510" w:firstLineChars="200" w:firstLine="400"/>
        <w:rPr>
          <w:color w:val="000000"/>
          <w:sz w:val="20"/>
          <w:szCs w:val="20"/>
        </w:rPr>
      </w:pPr>
      <w:r w:rsidRPr="00805E55">
        <w:rPr>
          <w:rFonts w:hint="eastAsia"/>
          <w:color w:val="000000"/>
          <w:sz w:val="20"/>
          <w:szCs w:val="20"/>
        </w:rPr>
        <w:t>结合英语专业课程特色，教学方法上采用专题嵌入式、元素结合式、隐形渗透式等方式，将</w:t>
      </w:r>
      <w:r w:rsidR="00492E9E">
        <w:rPr>
          <w:rFonts w:hint="eastAsia"/>
          <w:color w:val="000000"/>
          <w:sz w:val="20"/>
          <w:szCs w:val="20"/>
        </w:rPr>
        <w:t>“课程</w:t>
      </w:r>
      <w:r w:rsidRPr="00805E55">
        <w:rPr>
          <w:rFonts w:hint="eastAsia"/>
          <w:color w:val="000000"/>
          <w:sz w:val="20"/>
          <w:szCs w:val="20"/>
        </w:rPr>
        <w:t>思政</w:t>
      </w:r>
      <w:r w:rsidR="00492E9E">
        <w:rPr>
          <w:rFonts w:hint="eastAsia"/>
          <w:color w:val="000000"/>
          <w:sz w:val="20"/>
          <w:szCs w:val="20"/>
        </w:rPr>
        <w:t>”</w:t>
      </w:r>
      <w:r w:rsidRPr="00805E55">
        <w:rPr>
          <w:rFonts w:hint="eastAsia"/>
          <w:color w:val="000000"/>
          <w:sz w:val="20"/>
          <w:szCs w:val="20"/>
        </w:rPr>
        <w:t>内容情景化、故事化，通过互动式、讨论式、探究式等课堂环节和活动，达成思政育人目标。同时，</w:t>
      </w:r>
      <w:r w:rsidR="0004288C" w:rsidRPr="0004288C">
        <w:rPr>
          <w:rFonts w:hint="eastAsia"/>
          <w:color w:val="000000"/>
          <w:sz w:val="20"/>
          <w:szCs w:val="20"/>
        </w:rPr>
        <w:t>通过设置小组项目的作业形式，</w:t>
      </w:r>
      <w:r w:rsidRPr="00805E55">
        <w:rPr>
          <w:rFonts w:hint="eastAsia"/>
          <w:color w:val="000000"/>
          <w:sz w:val="20"/>
          <w:szCs w:val="20"/>
        </w:rPr>
        <w:t>培养学生的合作意识，学做集体中的积极成员，鼓励学生在分组活动中能主动担任自己的角色，与其他成员密切合作共同完成任务，培养学生服务他人、服务企业、服务社会的意愿和行为能力。</w:t>
      </w:r>
    </w:p>
    <w:p w:rsidR="00655E2A" w:rsidRPr="00BE247D" w:rsidRDefault="00655E2A" w:rsidP="008200B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w:t>
      </w:r>
      <w:r w:rsidR="00C032C1">
        <w:rPr>
          <w:rFonts w:ascii="黑体" w:eastAsia="黑体" w:hAnsi="宋体" w:hint="eastAsia"/>
          <w:sz w:val="24"/>
        </w:rPr>
        <w:t>、</w:t>
      </w:r>
      <w:r>
        <w:rPr>
          <w:rFonts w:ascii="黑体" w:eastAsia="黑体" w:hAnsi="宋体" w:hint="eastAsia"/>
          <w:sz w:val="24"/>
        </w:rPr>
        <w:t>评价方式与成绩</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3440"/>
        <w:gridCol w:w="2128"/>
      </w:tblGrid>
      <w:tr w:rsidR="001D5E0F" w:rsidRPr="00BE247D" w:rsidTr="00DA15BD">
        <w:trPr>
          <w:jc w:val="center"/>
        </w:trPr>
        <w:tc>
          <w:tcPr>
            <w:tcW w:w="2279" w:type="dxa"/>
            <w:tcBorders>
              <w:top w:val="single" w:sz="4" w:space="0" w:color="auto"/>
              <w:left w:val="single" w:sz="4" w:space="0" w:color="auto"/>
              <w:bottom w:val="single" w:sz="4" w:space="0" w:color="auto"/>
              <w:right w:val="single" w:sz="4" w:space="0" w:color="auto"/>
            </w:tcBorders>
            <w:hideMark/>
          </w:tcPr>
          <w:p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总评构成（</w:t>
            </w:r>
            <w:r w:rsidR="004D405C">
              <w:rPr>
                <w:rFonts w:ascii="宋体" w:hAnsi="宋体" w:hint="eastAsia"/>
                <w:bCs/>
                <w:color w:val="000000"/>
                <w:szCs w:val="20"/>
              </w:rPr>
              <w:t>全</w:t>
            </w:r>
            <w:r w:rsidRPr="00BE247D">
              <w:rPr>
                <w:rFonts w:ascii="宋体" w:hAnsi="宋体" w:hint="eastAsia"/>
                <w:bCs/>
                <w:color w:val="000000"/>
                <w:szCs w:val="20"/>
              </w:rPr>
              <w:t>X）</w:t>
            </w:r>
          </w:p>
        </w:tc>
        <w:tc>
          <w:tcPr>
            <w:tcW w:w="3440" w:type="dxa"/>
            <w:tcBorders>
              <w:top w:val="single" w:sz="4" w:space="0" w:color="auto"/>
              <w:left w:val="single" w:sz="4" w:space="0" w:color="auto"/>
              <w:bottom w:val="single" w:sz="4" w:space="0" w:color="auto"/>
              <w:right w:val="single" w:sz="4" w:space="0" w:color="auto"/>
            </w:tcBorders>
            <w:hideMark/>
          </w:tcPr>
          <w:p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评价方式</w:t>
            </w:r>
          </w:p>
        </w:tc>
        <w:tc>
          <w:tcPr>
            <w:tcW w:w="2128" w:type="dxa"/>
            <w:tcBorders>
              <w:top w:val="single" w:sz="4" w:space="0" w:color="auto"/>
              <w:left w:val="single" w:sz="4" w:space="0" w:color="auto"/>
              <w:bottom w:val="single" w:sz="4" w:space="0" w:color="auto"/>
              <w:right w:val="single" w:sz="4" w:space="0" w:color="auto"/>
            </w:tcBorders>
            <w:hideMark/>
          </w:tcPr>
          <w:p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占比</w:t>
            </w:r>
          </w:p>
        </w:tc>
      </w:tr>
      <w:tr w:rsidR="001B4CDA" w:rsidRPr="00BE247D" w:rsidTr="00DA15BD">
        <w:trPr>
          <w:jc w:val="center"/>
        </w:trPr>
        <w:tc>
          <w:tcPr>
            <w:tcW w:w="2279" w:type="dxa"/>
            <w:shd w:val="clear" w:color="auto" w:fill="auto"/>
            <w:vAlign w:val="center"/>
          </w:tcPr>
          <w:p w:rsidR="001B4CDA" w:rsidRPr="00257DCD" w:rsidRDefault="001B4CDA" w:rsidP="00B1031F">
            <w:pPr>
              <w:snapToGrid w:val="0"/>
              <w:spacing w:line="360" w:lineRule="auto"/>
              <w:jc w:val="center"/>
              <w:rPr>
                <w:bCs/>
                <w:color w:val="000000"/>
                <w:szCs w:val="21"/>
              </w:rPr>
            </w:pPr>
            <w:r w:rsidRPr="00257DCD">
              <w:rPr>
                <w:bCs/>
                <w:color w:val="000000"/>
                <w:szCs w:val="21"/>
              </w:rPr>
              <w:t>X1</w:t>
            </w:r>
          </w:p>
        </w:tc>
        <w:tc>
          <w:tcPr>
            <w:tcW w:w="3440" w:type="dxa"/>
            <w:shd w:val="clear" w:color="auto" w:fill="auto"/>
            <w:vAlign w:val="center"/>
          </w:tcPr>
          <w:p w:rsidR="001B4CDA" w:rsidRPr="00257DCD" w:rsidRDefault="00977F94" w:rsidP="00B1031F">
            <w:pPr>
              <w:snapToGrid w:val="0"/>
              <w:spacing w:line="360" w:lineRule="auto"/>
              <w:jc w:val="center"/>
              <w:rPr>
                <w:bCs/>
                <w:color w:val="000000"/>
                <w:szCs w:val="21"/>
              </w:rPr>
            </w:pPr>
            <w:r>
              <w:rPr>
                <w:rFonts w:hint="eastAsia"/>
                <w:bCs/>
                <w:color w:val="000000"/>
                <w:szCs w:val="21"/>
              </w:rPr>
              <w:t>课堂小测验</w:t>
            </w:r>
          </w:p>
        </w:tc>
        <w:tc>
          <w:tcPr>
            <w:tcW w:w="2128" w:type="dxa"/>
            <w:shd w:val="clear" w:color="auto" w:fill="auto"/>
            <w:vAlign w:val="center"/>
          </w:tcPr>
          <w:p w:rsidR="001B4CDA" w:rsidRPr="00257DCD" w:rsidRDefault="0047340D" w:rsidP="00B1031F">
            <w:pPr>
              <w:snapToGrid w:val="0"/>
              <w:spacing w:line="360" w:lineRule="auto"/>
              <w:jc w:val="center"/>
              <w:rPr>
                <w:bCs/>
                <w:color w:val="000000"/>
                <w:szCs w:val="21"/>
              </w:rPr>
            </w:pPr>
            <w:r>
              <w:rPr>
                <w:bCs/>
                <w:color w:val="000000"/>
                <w:szCs w:val="21"/>
              </w:rPr>
              <w:t>20</w:t>
            </w:r>
            <w:r w:rsidR="001B4CDA" w:rsidRPr="00257DCD">
              <w:rPr>
                <w:bCs/>
                <w:color w:val="000000"/>
                <w:szCs w:val="21"/>
              </w:rPr>
              <w:t>%</w:t>
            </w:r>
          </w:p>
        </w:tc>
      </w:tr>
      <w:tr w:rsidR="001B4CDA" w:rsidRPr="00257DCD" w:rsidTr="00DA15BD">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1B4CDA" w:rsidRPr="00257DCD" w:rsidRDefault="001B4CDA" w:rsidP="00B1031F">
            <w:pPr>
              <w:snapToGrid w:val="0"/>
              <w:spacing w:line="360" w:lineRule="auto"/>
              <w:jc w:val="center"/>
              <w:rPr>
                <w:bCs/>
                <w:color w:val="000000"/>
                <w:szCs w:val="21"/>
              </w:rPr>
            </w:pPr>
            <w:r w:rsidRPr="00257DCD">
              <w:rPr>
                <w:bCs/>
                <w:color w:val="000000"/>
                <w:szCs w:val="21"/>
              </w:rPr>
              <w:t>X</w:t>
            </w:r>
            <w:r w:rsidR="00F01E7B">
              <w:rPr>
                <w:bCs/>
                <w:color w:val="000000"/>
                <w:szCs w:val="21"/>
              </w:rPr>
              <w:t>2</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1B4CDA" w:rsidRPr="00257DCD" w:rsidRDefault="00977F94" w:rsidP="00B1031F">
            <w:pPr>
              <w:snapToGrid w:val="0"/>
              <w:spacing w:line="360" w:lineRule="auto"/>
              <w:jc w:val="center"/>
              <w:rPr>
                <w:bCs/>
                <w:color w:val="000000"/>
                <w:szCs w:val="21"/>
              </w:rPr>
            </w:pPr>
            <w:r>
              <w:rPr>
                <w:rFonts w:hint="eastAsia"/>
                <w:bCs/>
                <w:color w:val="000000"/>
                <w:szCs w:val="21"/>
              </w:rPr>
              <w:t>课堂小测验</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1B4CDA" w:rsidRPr="00257DCD" w:rsidRDefault="0047340D" w:rsidP="00B1031F">
            <w:pPr>
              <w:snapToGrid w:val="0"/>
              <w:spacing w:line="360" w:lineRule="auto"/>
              <w:jc w:val="center"/>
              <w:rPr>
                <w:bCs/>
                <w:color w:val="000000"/>
                <w:szCs w:val="21"/>
              </w:rPr>
            </w:pPr>
            <w:r>
              <w:rPr>
                <w:bCs/>
                <w:color w:val="000000"/>
                <w:szCs w:val="21"/>
              </w:rPr>
              <w:t>20</w:t>
            </w:r>
            <w:r w:rsidR="001B4CDA" w:rsidRPr="00257DCD">
              <w:rPr>
                <w:bCs/>
                <w:color w:val="000000"/>
                <w:szCs w:val="21"/>
              </w:rPr>
              <w:t>%</w:t>
            </w:r>
          </w:p>
        </w:tc>
      </w:tr>
      <w:tr w:rsidR="001B4CDA" w:rsidRPr="00257DCD" w:rsidTr="00DA15BD">
        <w:trPr>
          <w:jc w:val="center"/>
        </w:trPr>
        <w:tc>
          <w:tcPr>
            <w:tcW w:w="2279" w:type="dxa"/>
            <w:shd w:val="clear" w:color="auto" w:fill="auto"/>
            <w:vAlign w:val="center"/>
          </w:tcPr>
          <w:p w:rsidR="001B4CDA" w:rsidRPr="00257DCD" w:rsidRDefault="001B4CDA" w:rsidP="00B1031F">
            <w:pPr>
              <w:snapToGrid w:val="0"/>
              <w:spacing w:line="360" w:lineRule="auto"/>
              <w:jc w:val="center"/>
              <w:rPr>
                <w:bCs/>
                <w:color w:val="000000"/>
                <w:szCs w:val="21"/>
              </w:rPr>
            </w:pPr>
            <w:r w:rsidRPr="00257DCD">
              <w:rPr>
                <w:bCs/>
                <w:color w:val="000000"/>
                <w:szCs w:val="21"/>
              </w:rPr>
              <w:t>X</w:t>
            </w:r>
            <w:r>
              <w:rPr>
                <w:bCs/>
                <w:color w:val="000000"/>
                <w:szCs w:val="21"/>
              </w:rPr>
              <w:t>3</w:t>
            </w:r>
          </w:p>
        </w:tc>
        <w:tc>
          <w:tcPr>
            <w:tcW w:w="3440" w:type="dxa"/>
            <w:shd w:val="clear" w:color="auto" w:fill="auto"/>
            <w:vAlign w:val="center"/>
          </w:tcPr>
          <w:p w:rsidR="001B4CDA" w:rsidRPr="00257DCD" w:rsidRDefault="004A3289" w:rsidP="00683868">
            <w:pPr>
              <w:snapToGrid w:val="0"/>
              <w:spacing w:line="360" w:lineRule="auto"/>
              <w:jc w:val="center"/>
              <w:rPr>
                <w:bCs/>
                <w:color w:val="000000"/>
                <w:szCs w:val="21"/>
              </w:rPr>
            </w:pPr>
            <w:r w:rsidRPr="004A3289">
              <w:rPr>
                <w:rFonts w:hint="eastAsia"/>
                <w:bCs/>
                <w:color w:val="000000"/>
                <w:szCs w:val="21"/>
              </w:rPr>
              <w:t>课堂</w:t>
            </w:r>
            <w:r w:rsidR="008E3B0D">
              <w:rPr>
                <w:rFonts w:hint="eastAsia"/>
                <w:bCs/>
                <w:color w:val="000000"/>
                <w:szCs w:val="21"/>
              </w:rPr>
              <w:t>展示</w:t>
            </w:r>
            <w:r w:rsidRPr="004A3289">
              <w:rPr>
                <w:rFonts w:hint="eastAsia"/>
                <w:bCs/>
                <w:color w:val="000000"/>
                <w:szCs w:val="21"/>
              </w:rPr>
              <w:t>、</w:t>
            </w:r>
            <w:r w:rsidR="00683868">
              <w:rPr>
                <w:rFonts w:hint="eastAsia"/>
                <w:bCs/>
                <w:color w:val="000000"/>
                <w:szCs w:val="21"/>
              </w:rPr>
              <w:t>线上讨论</w:t>
            </w:r>
          </w:p>
        </w:tc>
        <w:tc>
          <w:tcPr>
            <w:tcW w:w="2128" w:type="dxa"/>
            <w:shd w:val="clear" w:color="auto" w:fill="auto"/>
            <w:vAlign w:val="center"/>
          </w:tcPr>
          <w:p w:rsidR="001B4CDA" w:rsidRPr="00257DCD" w:rsidRDefault="0047340D" w:rsidP="00B1031F">
            <w:pPr>
              <w:snapToGrid w:val="0"/>
              <w:spacing w:line="360" w:lineRule="auto"/>
              <w:jc w:val="center"/>
              <w:rPr>
                <w:bCs/>
                <w:color w:val="000000"/>
                <w:szCs w:val="21"/>
              </w:rPr>
            </w:pPr>
            <w:r>
              <w:rPr>
                <w:bCs/>
                <w:color w:val="000000"/>
                <w:szCs w:val="21"/>
              </w:rPr>
              <w:t>2</w:t>
            </w:r>
            <w:r w:rsidR="001B4CDA">
              <w:rPr>
                <w:bCs/>
                <w:color w:val="000000"/>
                <w:szCs w:val="21"/>
              </w:rPr>
              <w:t>0</w:t>
            </w:r>
            <w:r w:rsidR="001B4CDA" w:rsidRPr="00257DCD">
              <w:rPr>
                <w:bCs/>
                <w:color w:val="000000"/>
                <w:szCs w:val="21"/>
              </w:rPr>
              <w:t>%</w:t>
            </w:r>
          </w:p>
        </w:tc>
      </w:tr>
      <w:tr w:rsidR="001B4CDA" w:rsidRPr="00257DCD" w:rsidTr="00DA15BD">
        <w:trPr>
          <w:jc w:val="center"/>
        </w:trPr>
        <w:tc>
          <w:tcPr>
            <w:tcW w:w="2279" w:type="dxa"/>
            <w:shd w:val="clear" w:color="auto" w:fill="auto"/>
            <w:vAlign w:val="center"/>
          </w:tcPr>
          <w:p w:rsidR="001B4CDA" w:rsidRPr="00257DCD" w:rsidRDefault="001B4CDA" w:rsidP="00B1031F">
            <w:pPr>
              <w:snapToGrid w:val="0"/>
              <w:spacing w:line="360" w:lineRule="auto"/>
              <w:jc w:val="center"/>
              <w:rPr>
                <w:bCs/>
                <w:color w:val="000000"/>
                <w:szCs w:val="21"/>
              </w:rPr>
            </w:pPr>
            <w:r>
              <w:rPr>
                <w:rFonts w:hint="eastAsia"/>
                <w:bCs/>
                <w:color w:val="000000"/>
                <w:szCs w:val="21"/>
              </w:rPr>
              <w:t>X</w:t>
            </w:r>
            <w:r>
              <w:rPr>
                <w:bCs/>
                <w:color w:val="000000"/>
                <w:szCs w:val="21"/>
              </w:rPr>
              <w:t>4</w:t>
            </w:r>
          </w:p>
        </w:tc>
        <w:tc>
          <w:tcPr>
            <w:tcW w:w="3440" w:type="dxa"/>
            <w:shd w:val="clear" w:color="auto" w:fill="auto"/>
            <w:vAlign w:val="center"/>
          </w:tcPr>
          <w:p w:rsidR="001B4CDA" w:rsidRPr="00257DCD" w:rsidRDefault="00683868" w:rsidP="00B1031F">
            <w:pPr>
              <w:snapToGrid w:val="0"/>
              <w:spacing w:line="360" w:lineRule="auto"/>
              <w:jc w:val="center"/>
              <w:rPr>
                <w:bCs/>
                <w:color w:val="000000"/>
                <w:szCs w:val="21"/>
              </w:rPr>
            </w:pPr>
            <w:r>
              <w:rPr>
                <w:rFonts w:hint="eastAsia"/>
                <w:bCs/>
                <w:color w:val="000000"/>
                <w:szCs w:val="21"/>
              </w:rPr>
              <w:t>小</w:t>
            </w:r>
            <w:r w:rsidR="001B4CDA">
              <w:rPr>
                <w:rFonts w:hint="eastAsia"/>
                <w:bCs/>
                <w:color w:val="000000"/>
                <w:szCs w:val="21"/>
              </w:rPr>
              <w:t>论文</w:t>
            </w:r>
          </w:p>
        </w:tc>
        <w:tc>
          <w:tcPr>
            <w:tcW w:w="2128" w:type="dxa"/>
            <w:shd w:val="clear" w:color="auto" w:fill="auto"/>
            <w:vAlign w:val="center"/>
          </w:tcPr>
          <w:p w:rsidR="001B4CDA" w:rsidRPr="00257DCD" w:rsidRDefault="001B4CDA" w:rsidP="00B1031F">
            <w:pPr>
              <w:snapToGrid w:val="0"/>
              <w:spacing w:line="360" w:lineRule="auto"/>
              <w:jc w:val="center"/>
              <w:rPr>
                <w:bCs/>
                <w:color w:val="000000"/>
                <w:szCs w:val="21"/>
              </w:rPr>
            </w:pPr>
            <w:r>
              <w:rPr>
                <w:bCs/>
                <w:color w:val="000000"/>
                <w:szCs w:val="21"/>
              </w:rPr>
              <w:t>40%</w:t>
            </w:r>
          </w:p>
        </w:tc>
      </w:tr>
    </w:tbl>
    <w:p w:rsidR="00492E9E" w:rsidRDefault="001D5E0F" w:rsidP="00FA2501">
      <w:pPr>
        <w:snapToGrid w:val="0"/>
        <w:spacing w:line="288" w:lineRule="auto"/>
        <w:ind w:firstLineChars="400" w:firstLine="840"/>
      </w:pPr>
      <w:r w:rsidRPr="001307A8">
        <w:rPr>
          <w:rFonts w:hint="eastAsia"/>
        </w:rPr>
        <w:t>撰写：</w:t>
      </w:r>
      <w:r>
        <w:rPr>
          <w:rFonts w:hint="eastAsia"/>
        </w:rPr>
        <w:t xml:space="preserve">  </w:t>
      </w:r>
      <w:r w:rsidR="0088291F" w:rsidRPr="0088291F">
        <w:rPr>
          <w:noProof/>
        </w:rPr>
        <w:drawing>
          <wp:inline distT="0" distB="0" distL="0" distR="0">
            <wp:extent cx="882650" cy="501525"/>
            <wp:effectExtent l="0" t="0" r="0" b="0"/>
            <wp:docPr id="3" name="图片 3" descr="D:\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签名.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4041" cy="638684"/>
                    </a:xfrm>
                    <a:prstGeom prst="rect">
                      <a:avLst/>
                    </a:prstGeom>
                    <a:noFill/>
                    <a:ln>
                      <a:noFill/>
                    </a:ln>
                  </pic:spPr>
                </pic:pic>
              </a:graphicData>
            </a:graphic>
          </wp:inline>
        </w:drawing>
      </w:r>
      <w:r>
        <w:rPr>
          <w:rFonts w:hint="eastAsia"/>
        </w:rPr>
        <w:t xml:space="preserve">  </w:t>
      </w:r>
      <w:r w:rsidRPr="001307A8">
        <w:rPr>
          <w:rFonts w:hint="eastAsia"/>
        </w:rPr>
        <w:t>系主任审核</w:t>
      </w:r>
      <w:r w:rsidR="00492E9E">
        <w:rPr>
          <w:rFonts w:hint="eastAsia"/>
        </w:rPr>
        <w:t>签名</w:t>
      </w:r>
      <w:r w:rsidRPr="001307A8">
        <w:rPr>
          <w:rFonts w:hint="eastAsia"/>
        </w:rPr>
        <w:t>：</w:t>
      </w:r>
      <w:r w:rsidR="0026268E">
        <w:rPr>
          <w:rFonts w:ascii="Times New Roman" w:eastAsia="宋体" w:hAnsi="Times New Roman" w:cs="Times New Roman"/>
          <w:noProof/>
          <w:sz w:val="24"/>
        </w:rPr>
        <w:drawing>
          <wp:inline distT="0" distB="0" distL="0" distR="0">
            <wp:extent cx="1028700" cy="419100"/>
            <wp:effectExtent l="0" t="0" r="7620" b="762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r w:rsidR="00492E9E" w:rsidRPr="00492E9E">
        <w:rPr>
          <w:rFonts w:hint="eastAsia"/>
        </w:rPr>
        <w:t>审核时间：</w:t>
      </w:r>
      <w:r w:rsidR="00492E9E" w:rsidRPr="00492E9E">
        <w:rPr>
          <w:rFonts w:hint="eastAsia"/>
        </w:rPr>
        <w:t>202</w:t>
      </w:r>
      <w:r w:rsidR="009C37D7">
        <w:rPr>
          <w:rFonts w:hint="eastAsia"/>
        </w:rPr>
        <w:t>4</w:t>
      </w:r>
      <w:r w:rsidR="00492E9E" w:rsidRPr="00492E9E">
        <w:rPr>
          <w:rFonts w:hint="eastAsia"/>
        </w:rPr>
        <w:t>.</w:t>
      </w:r>
      <w:r w:rsidR="00873945">
        <w:rPr>
          <w:rFonts w:hint="eastAsia"/>
        </w:rPr>
        <w:t>3</w:t>
      </w:r>
      <w:r w:rsidR="00492E9E">
        <w:rPr>
          <w:rFonts w:hint="eastAsia"/>
        </w:rPr>
        <w:t>.</w:t>
      </w:r>
      <w:r w:rsidR="00007BCF">
        <w:rPr>
          <w:rFonts w:hint="eastAsia"/>
        </w:rPr>
        <w:t>1</w:t>
      </w:r>
      <w:bookmarkStart w:id="0" w:name="_GoBack"/>
      <w:bookmarkEnd w:id="0"/>
    </w:p>
    <w:sectPr w:rsidR="00492E9E" w:rsidSect="00DA7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A2" w:rsidRDefault="00F115A2" w:rsidP="00C032C1">
      <w:r>
        <w:separator/>
      </w:r>
    </w:p>
  </w:endnote>
  <w:endnote w:type="continuationSeparator" w:id="0">
    <w:p w:rsidR="00F115A2" w:rsidRDefault="00F115A2" w:rsidP="00C0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A2" w:rsidRDefault="00F115A2" w:rsidP="00C032C1">
      <w:r>
        <w:separator/>
      </w:r>
    </w:p>
  </w:footnote>
  <w:footnote w:type="continuationSeparator" w:id="0">
    <w:p w:rsidR="00F115A2" w:rsidRDefault="00F115A2" w:rsidP="00C03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4DFA"/>
    <w:multiLevelType w:val="hybridMultilevel"/>
    <w:tmpl w:val="E4763BFE"/>
    <w:lvl w:ilvl="0" w:tplc="BF4E9434">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33BA2232"/>
    <w:multiLevelType w:val="hybridMultilevel"/>
    <w:tmpl w:val="6066ADDA"/>
    <w:lvl w:ilvl="0" w:tplc="04090011">
      <w:start w:val="1"/>
      <w:numFmt w:val="decimal"/>
      <w:lvlText w:val="%1)"/>
      <w:lvlJc w:val="left"/>
      <w:pPr>
        <w:ind w:left="1330" w:hanging="420"/>
      </w:pPr>
    </w:lvl>
    <w:lvl w:ilvl="1" w:tplc="04090019" w:tentative="1">
      <w:start w:val="1"/>
      <w:numFmt w:val="lowerLetter"/>
      <w:lvlText w:val="%2)"/>
      <w:lvlJc w:val="left"/>
      <w:pPr>
        <w:ind w:left="1750" w:hanging="420"/>
      </w:pPr>
    </w:lvl>
    <w:lvl w:ilvl="2" w:tplc="0409001B" w:tentative="1">
      <w:start w:val="1"/>
      <w:numFmt w:val="lowerRoman"/>
      <w:lvlText w:val="%3."/>
      <w:lvlJc w:val="right"/>
      <w:pPr>
        <w:ind w:left="2170" w:hanging="420"/>
      </w:pPr>
    </w:lvl>
    <w:lvl w:ilvl="3" w:tplc="0409000F" w:tentative="1">
      <w:start w:val="1"/>
      <w:numFmt w:val="decimal"/>
      <w:lvlText w:val="%4."/>
      <w:lvlJc w:val="left"/>
      <w:pPr>
        <w:ind w:left="2590" w:hanging="420"/>
      </w:pPr>
    </w:lvl>
    <w:lvl w:ilvl="4" w:tplc="04090019" w:tentative="1">
      <w:start w:val="1"/>
      <w:numFmt w:val="lowerLetter"/>
      <w:lvlText w:val="%5)"/>
      <w:lvlJc w:val="left"/>
      <w:pPr>
        <w:ind w:left="3010" w:hanging="420"/>
      </w:pPr>
    </w:lvl>
    <w:lvl w:ilvl="5" w:tplc="0409001B" w:tentative="1">
      <w:start w:val="1"/>
      <w:numFmt w:val="lowerRoman"/>
      <w:lvlText w:val="%6."/>
      <w:lvlJc w:val="right"/>
      <w:pPr>
        <w:ind w:left="3430" w:hanging="420"/>
      </w:pPr>
    </w:lvl>
    <w:lvl w:ilvl="6" w:tplc="0409000F" w:tentative="1">
      <w:start w:val="1"/>
      <w:numFmt w:val="decimal"/>
      <w:lvlText w:val="%7."/>
      <w:lvlJc w:val="left"/>
      <w:pPr>
        <w:ind w:left="3850" w:hanging="420"/>
      </w:pPr>
    </w:lvl>
    <w:lvl w:ilvl="7" w:tplc="04090019" w:tentative="1">
      <w:start w:val="1"/>
      <w:numFmt w:val="lowerLetter"/>
      <w:lvlText w:val="%8)"/>
      <w:lvlJc w:val="left"/>
      <w:pPr>
        <w:ind w:left="4270" w:hanging="420"/>
      </w:pPr>
    </w:lvl>
    <w:lvl w:ilvl="8" w:tplc="0409001B" w:tentative="1">
      <w:start w:val="1"/>
      <w:numFmt w:val="lowerRoman"/>
      <w:lvlText w:val="%9."/>
      <w:lvlJc w:val="right"/>
      <w:pPr>
        <w:ind w:left="4690" w:hanging="420"/>
      </w:pPr>
    </w:lvl>
  </w:abstractNum>
  <w:abstractNum w:abstractNumId="2">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E2A"/>
    <w:rsid w:val="00007BCF"/>
    <w:rsid w:val="00025D23"/>
    <w:rsid w:val="00033BF0"/>
    <w:rsid w:val="0004288C"/>
    <w:rsid w:val="00050C9D"/>
    <w:rsid w:val="000632D2"/>
    <w:rsid w:val="000C64BB"/>
    <w:rsid w:val="000E64F1"/>
    <w:rsid w:val="0011695C"/>
    <w:rsid w:val="0016062B"/>
    <w:rsid w:val="00196FDD"/>
    <w:rsid w:val="001A5C7F"/>
    <w:rsid w:val="001B3E58"/>
    <w:rsid w:val="001B4CDA"/>
    <w:rsid w:val="001B5B20"/>
    <w:rsid w:val="001D5E0F"/>
    <w:rsid w:val="001F6B6C"/>
    <w:rsid w:val="00236E50"/>
    <w:rsid w:val="00243A23"/>
    <w:rsid w:val="00260CE1"/>
    <w:rsid w:val="0026268E"/>
    <w:rsid w:val="00277DCD"/>
    <w:rsid w:val="00295E54"/>
    <w:rsid w:val="002A2317"/>
    <w:rsid w:val="002B7E5B"/>
    <w:rsid w:val="002D0F85"/>
    <w:rsid w:val="003375A9"/>
    <w:rsid w:val="00364D63"/>
    <w:rsid w:val="003D2923"/>
    <w:rsid w:val="004045BC"/>
    <w:rsid w:val="00417692"/>
    <w:rsid w:val="0042421A"/>
    <w:rsid w:val="00425617"/>
    <w:rsid w:val="00454946"/>
    <w:rsid w:val="0047340D"/>
    <w:rsid w:val="00483D7E"/>
    <w:rsid w:val="00492E9E"/>
    <w:rsid w:val="00493873"/>
    <w:rsid w:val="00493952"/>
    <w:rsid w:val="00495C47"/>
    <w:rsid w:val="004A3289"/>
    <w:rsid w:val="004C5859"/>
    <w:rsid w:val="004D405C"/>
    <w:rsid w:val="004D56CC"/>
    <w:rsid w:val="004F1AFD"/>
    <w:rsid w:val="004F374B"/>
    <w:rsid w:val="005131C0"/>
    <w:rsid w:val="00552120"/>
    <w:rsid w:val="00555B05"/>
    <w:rsid w:val="00570512"/>
    <w:rsid w:val="005A6FC3"/>
    <w:rsid w:val="005C13A5"/>
    <w:rsid w:val="005C37D2"/>
    <w:rsid w:val="005E23EB"/>
    <w:rsid w:val="005F6E8B"/>
    <w:rsid w:val="006000BF"/>
    <w:rsid w:val="00604183"/>
    <w:rsid w:val="006437E9"/>
    <w:rsid w:val="00655E2A"/>
    <w:rsid w:val="00683868"/>
    <w:rsid w:val="006B25CF"/>
    <w:rsid w:val="00714036"/>
    <w:rsid w:val="00716A7E"/>
    <w:rsid w:val="007256B6"/>
    <w:rsid w:val="00736A58"/>
    <w:rsid w:val="00751F8F"/>
    <w:rsid w:val="0075332B"/>
    <w:rsid w:val="00767F7E"/>
    <w:rsid w:val="0078133A"/>
    <w:rsid w:val="007C588D"/>
    <w:rsid w:val="007D62D2"/>
    <w:rsid w:val="00800C80"/>
    <w:rsid w:val="00805E55"/>
    <w:rsid w:val="008200BE"/>
    <w:rsid w:val="00831F38"/>
    <w:rsid w:val="0084738D"/>
    <w:rsid w:val="008537FB"/>
    <w:rsid w:val="00864CB2"/>
    <w:rsid w:val="00873945"/>
    <w:rsid w:val="0088291F"/>
    <w:rsid w:val="008B4A06"/>
    <w:rsid w:val="008D16BB"/>
    <w:rsid w:val="008E3B0D"/>
    <w:rsid w:val="00914F94"/>
    <w:rsid w:val="00926267"/>
    <w:rsid w:val="00953292"/>
    <w:rsid w:val="009619DA"/>
    <w:rsid w:val="00977F94"/>
    <w:rsid w:val="009B781F"/>
    <w:rsid w:val="009C37D7"/>
    <w:rsid w:val="00A40FDB"/>
    <w:rsid w:val="00A41653"/>
    <w:rsid w:val="00A43A24"/>
    <w:rsid w:val="00A81A89"/>
    <w:rsid w:val="00AC2C9F"/>
    <w:rsid w:val="00B07560"/>
    <w:rsid w:val="00B1031F"/>
    <w:rsid w:val="00B26852"/>
    <w:rsid w:val="00B413B5"/>
    <w:rsid w:val="00B80E48"/>
    <w:rsid w:val="00BA2624"/>
    <w:rsid w:val="00BA7757"/>
    <w:rsid w:val="00BC17DF"/>
    <w:rsid w:val="00BE247D"/>
    <w:rsid w:val="00C032C1"/>
    <w:rsid w:val="00C06BAB"/>
    <w:rsid w:val="00C5616A"/>
    <w:rsid w:val="00C56BD6"/>
    <w:rsid w:val="00C973B6"/>
    <w:rsid w:val="00CA5CA9"/>
    <w:rsid w:val="00CC4FE3"/>
    <w:rsid w:val="00CE5273"/>
    <w:rsid w:val="00CE5883"/>
    <w:rsid w:val="00CE7637"/>
    <w:rsid w:val="00D053BD"/>
    <w:rsid w:val="00D10C15"/>
    <w:rsid w:val="00D1526B"/>
    <w:rsid w:val="00D206D6"/>
    <w:rsid w:val="00D40CAD"/>
    <w:rsid w:val="00D4209A"/>
    <w:rsid w:val="00D545CC"/>
    <w:rsid w:val="00DA15BD"/>
    <w:rsid w:val="00DA75F2"/>
    <w:rsid w:val="00E13DB3"/>
    <w:rsid w:val="00E23658"/>
    <w:rsid w:val="00E27679"/>
    <w:rsid w:val="00E32669"/>
    <w:rsid w:val="00EC47D8"/>
    <w:rsid w:val="00EE3DA0"/>
    <w:rsid w:val="00EF6701"/>
    <w:rsid w:val="00F01E7B"/>
    <w:rsid w:val="00F115A2"/>
    <w:rsid w:val="00F124D6"/>
    <w:rsid w:val="00F17D14"/>
    <w:rsid w:val="00F2383A"/>
    <w:rsid w:val="00F351BA"/>
    <w:rsid w:val="00F5087D"/>
    <w:rsid w:val="00F50DA0"/>
    <w:rsid w:val="00F76AD9"/>
    <w:rsid w:val="00FA2501"/>
    <w:rsid w:val="00FB05C4"/>
    <w:rsid w:val="00FC0372"/>
    <w:rsid w:val="00FD7633"/>
    <w:rsid w:val="00FE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F8A45A-20DA-4D75-95AA-DEEA04D4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2A"/>
    <w:pPr>
      <w:widowControl w:val="0"/>
      <w:jc w:val="both"/>
    </w:pPr>
  </w:style>
  <w:style w:type="paragraph" w:styleId="1">
    <w:name w:val="heading 1"/>
    <w:basedOn w:val="a"/>
    <w:link w:val="1Char"/>
    <w:uiPriority w:val="9"/>
    <w:qFormat/>
    <w:rsid w:val="00B103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55E2A"/>
    <w:rPr>
      <w:color w:val="0000FF" w:themeColor="hyperlink"/>
      <w:u w:val="single"/>
    </w:rPr>
  </w:style>
  <w:style w:type="paragraph" w:styleId="a4">
    <w:name w:val="header"/>
    <w:basedOn w:val="a"/>
    <w:link w:val="Char"/>
    <w:uiPriority w:val="99"/>
    <w:unhideWhenUsed/>
    <w:rsid w:val="00C03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32C1"/>
    <w:rPr>
      <w:sz w:val="18"/>
      <w:szCs w:val="18"/>
    </w:rPr>
  </w:style>
  <w:style w:type="paragraph" w:styleId="a5">
    <w:name w:val="footer"/>
    <w:basedOn w:val="a"/>
    <w:link w:val="Char0"/>
    <w:uiPriority w:val="99"/>
    <w:unhideWhenUsed/>
    <w:rsid w:val="00C032C1"/>
    <w:pPr>
      <w:tabs>
        <w:tab w:val="center" w:pos="4153"/>
        <w:tab w:val="right" w:pos="8306"/>
      </w:tabs>
      <w:snapToGrid w:val="0"/>
      <w:jc w:val="left"/>
    </w:pPr>
    <w:rPr>
      <w:sz w:val="18"/>
      <w:szCs w:val="18"/>
    </w:rPr>
  </w:style>
  <w:style w:type="character" w:customStyle="1" w:styleId="Char0">
    <w:name w:val="页脚 Char"/>
    <w:basedOn w:val="a0"/>
    <w:link w:val="a5"/>
    <w:uiPriority w:val="99"/>
    <w:rsid w:val="00C032C1"/>
    <w:rPr>
      <w:sz w:val="18"/>
      <w:szCs w:val="18"/>
    </w:rPr>
  </w:style>
  <w:style w:type="paragraph" w:styleId="a6">
    <w:name w:val="List Paragraph"/>
    <w:basedOn w:val="a"/>
    <w:uiPriority w:val="34"/>
    <w:qFormat/>
    <w:rsid w:val="00805E55"/>
    <w:pPr>
      <w:ind w:firstLineChars="200" w:firstLine="420"/>
    </w:pPr>
  </w:style>
  <w:style w:type="paragraph" w:styleId="a7">
    <w:name w:val="Balloon Text"/>
    <w:basedOn w:val="a"/>
    <w:link w:val="Char1"/>
    <w:uiPriority w:val="99"/>
    <w:semiHidden/>
    <w:unhideWhenUsed/>
    <w:rsid w:val="001B5B20"/>
    <w:rPr>
      <w:sz w:val="18"/>
      <w:szCs w:val="18"/>
    </w:rPr>
  </w:style>
  <w:style w:type="character" w:customStyle="1" w:styleId="Char1">
    <w:name w:val="批注框文本 Char"/>
    <w:basedOn w:val="a0"/>
    <w:link w:val="a7"/>
    <w:uiPriority w:val="99"/>
    <w:semiHidden/>
    <w:rsid w:val="001B5B20"/>
    <w:rPr>
      <w:sz w:val="18"/>
      <w:szCs w:val="18"/>
    </w:rPr>
  </w:style>
  <w:style w:type="character" w:customStyle="1" w:styleId="1Char">
    <w:name w:val="标题 1 Char"/>
    <w:basedOn w:val="a0"/>
    <w:link w:val="1"/>
    <w:uiPriority w:val="9"/>
    <w:rsid w:val="00B1031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331">
      <w:bodyDiv w:val="1"/>
      <w:marLeft w:val="0"/>
      <w:marRight w:val="0"/>
      <w:marTop w:val="0"/>
      <w:marBottom w:val="0"/>
      <w:divBdr>
        <w:top w:val="none" w:sz="0" w:space="0" w:color="auto"/>
        <w:left w:val="none" w:sz="0" w:space="0" w:color="auto"/>
        <w:bottom w:val="none" w:sz="0" w:space="0" w:color="auto"/>
        <w:right w:val="none" w:sz="0" w:space="0" w:color="auto"/>
      </w:divBdr>
    </w:div>
    <w:div w:id="15321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chinadaily.com.cn/" TargetMode="External"/><Relationship Id="rId13" Type="http://schemas.openxmlformats.org/officeDocument/2006/relationships/hyperlink" Target="http://www.tim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daily.com.cn&#65307;http://language.chinadaily.com.cn/" TargetMode="External"/><Relationship Id="rId12" Type="http://schemas.openxmlformats.org/officeDocument/2006/relationships/hyperlink" Target="http://www.losangel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washingtonpost.com" TargetMode="External"/><Relationship Id="rId4" Type="http://schemas.openxmlformats.org/officeDocument/2006/relationships/webSettings" Target="webSettings.xml"/><Relationship Id="rId9" Type="http://schemas.openxmlformats.org/officeDocument/2006/relationships/hyperlink" Target="http://www.economist.com" TargetMode="External"/><Relationship Id="rId14" Type="http://schemas.openxmlformats.org/officeDocument/2006/relationships/hyperlink" Target="https://mooc2-ans.chaoxing.com/mooc2-ans/mycourse/tch?courseid=200366611&amp;clazzid=72807724&amp;cpi=33776803&amp;enc=c2011e3a1942c02b3ecc3e0d1dbd1a87&amp;t=16767832266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6</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73</cp:revision>
  <dcterms:created xsi:type="dcterms:W3CDTF">2017-08-17T13:12:00Z</dcterms:created>
  <dcterms:modified xsi:type="dcterms:W3CDTF">2024-04-19T01:04:00Z</dcterms:modified>
</cp:coreProperties>
</file>