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2020170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张艳春、邹智勇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07024@gench.edu.cn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邹智勇：1524533933 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英语本科1，2，3，4, 5，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6，7，8，9，10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张艳春：三教208，406，410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邹智勇：三教207，407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张艳春：周二12：30-14：30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邹智勇：周四9：00-11：00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《新编简明英语语言学教程》（第2版），戴炜栋 何兆熊主编，上海外语教育出版社，2013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3.《语言学教程》（第四版），胡壮麟主编，北京大学出版社，2013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1 Introductions  1.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 xml:space="preserve">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预习</w:t>
            </w:r>
            <w:r>
              <w:rPr>
                <w:rFonts w:eastAsia="宋体"/>
                <w:sz w:val="18"/>
                <w:szCs w:val="18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其他部分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1 Introductions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1.1</w:t>
            </w:r>
          </w:p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2 Phonology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2.1-2.2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2 Phonology   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2.3</w:t>
            </w:r>
          </w:p>
          <w:p>
            <w:pPr>
              <w:widowControl/>
              <w:ind w:firstLine="360"/>
              <w:rPr>
                <w:rFonts w:ascii="宋体" w:hAnsi="宋体" w:eastAsia="宋体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Chapter 3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Morphology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4 Syntax             4.1-4.4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4 Syntax             4.5-4.6</w:t>
            </w:r>
          </w:p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5 Semantics        5.1-5.2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BB平台视频+微信群讨论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5 Semantics 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课堂报告/书面练习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Test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/ 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7 Language Change 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Chapter 8 Language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and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Society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9 Language and Culture     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复习答疑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复习考试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559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课堂测验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0"/>
                <w:lang w:eastAsia="zh-CN"/>
              </w:rPr>
              <w:t>(Chapter 1-4)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课堂汇报+出勤+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0"/>
                <w:lang w:eastAsia="zh-CN"/>
              </w:rPr>
              <w:t>微信群互动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作业（预习题、复习题）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55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任课教师：张艳春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2020/2/22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4A8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4149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EA1"/>
    <w:rsid w:val="009E01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1AD5E0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E542D-0F9C-49C0-B0EC-F456C3B8B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965</Words>
  <Characters>1020</Characters>
  <Lines>8</Lines>
  <Paragraphs>3</Paragraphs>
  <TotalTime>53</TotalTime>
  <ScaleCrop>false</ScaleCrop>
  <LinksUpToDate>false</LinksUpToDate>
  <CharactersWithSpaces>1982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曰天&amp;三斤</cp:lastModifiedBy>
  <cp:lastPrinted>2015-03-18T03:45:00Z</cp:lastPrinted>
  <dcterms:modified xsi:type="dcterms:W3CDTF">2020-03-09T07:24:17Z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