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宋体" w:eastAsia="仿宋_GB2312"/>
          <w:b/>
          <w:bCs/>
          <w:kern w:val="0"/>
          <w:sz w:val="28"/>
          <w:szCs w:val="28"/>
          <w:lang w:val="en-US"/>
        </w:rPr>
      </w:pPr>
      <w:r>
        <w:pict>
          <v:shape id="_x0000_s1026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13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 xml:space="preserve">                                                                                 </w:t>
      </w: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海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建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桥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学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院</w:t>
      </w:r>
    </w:p>
    <w:p>
      <w:pPr>
        <w:spacing w:line="400" w:lineRule="exact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宋体" w:hAnsi="宋体"/>
          <w:sz w:val="30"/>
          <w:szCs w:val="44"/>
        </w:rPr>
        <w:t>《英语阅读（</w:t>
      </w:r>
      <w:r>
        <w:rPr>
          <w:rFonts w:ascii="宋体" w:hAnsi="宋体"/>
          <w:sz w:val="30"/>
          <w:szCs w:val="44"/>
        </w:rPr>
        <w:t>2</w:t>
      </w:r>
      <w:r>
        <w:rPr>
          <w:rFonts w:hint="eastAsia" w:ascii="宋体" w:hAnsi="宋体"/>
          <w:sz w:val="30"/>
          <w:szCs w:val="44"/>
        </w:rPr>
        <w:t>）》</w:t>
      </w:r>
      <w:r>
        <w:rPr>
          <w:rFonts w:hint="eastAsia" w:ascii="宋体" w:hAnsi="宋体"/>
          <w:sz w:val="28"/>
          <w:szCs w:val="28"/>
        </w:rPr>
        <w:t>课程教案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                            </w:t>
      </w:r>
    </w:p>
    <w:p>
      <w:pPr>
        <w:spacing w:before="156" w:beforeLines="50" w:line="240" w:lineRule="auto"/>
        <w:ind w:left="7440" w:hanging="7440" w:hangingChars="3100"/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ascii="仿宋_GB2312" w:hAnsi="宋体" w:eastAsia="仿宋_GB2312"/>
          <w:sz w:val="24"/>
        </w:rPr>
        <w:t xml:space="preserve"> 1 </w:t>
      </w:r>
      <w:r>
        <w:rPr>
          <w:rFonts w:hint="eastAsia" w:ascii="仿宋_GB2312" w:hAnsi="宋体" w:eastAsia="仿宋_GB2312"/>
          <w:sz w:val="24"/>
        </w:rPr>
        <w:t>第</w:t>
      </w:r>
      <w:r>
        <w:rPr>
          <w:rFonts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次课</w:t>
      </w:r>
      <w:r>
        <w:rPr>
          <w:rFonts w:ascii="仿宋_GB2312" w:hAnsi="宋体" w:eastAsia="仿宋_GB2312"/>
          <w:sz w:val="24"/>
        </w:rPr>
        <w:t xml:space="preserve">   2</w:t>
      </w:r>
      <w:r>
        <w:rPr>
          <w:rFonts w:hint="eastAsia" w:ascii="仿宋_GB2312" w:hAnsi="宋体" w:eastAsia="仿宋_GB2312"/>
          <w:sz w:val="24"/>
        </w:rPr>
        <w:t>学时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eastAsia" w:ascii="仿宋_GB2312" w:hAnsi="宋体" w:eastAsia="仿宋_GB2312"/>
          <w:sz w:val="24"/>
        </w:rPr>
        <w:t>教案撰写人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lang w:val="en-US" w:eastAsia="zh-CN"/>
        </w:rPr>
        <w:pict>
          <v:shape id="_x0000_i1043" o:spt="75" alt="电子签名" type="#_x0000_t75" style="height:37.7pt;width:48.35pt;" filled="f" o:preferrelative="t" stroked="f" coordsize="21600,21600">
            <v:path/>
            <v:fill on="f" focussize="0,0"/>
            <v:stroke on="f"/>
            <v:imagedata r:id="rId6" chromakey="#E2E0D4" o:title="电子签名"/>
            <o:lock v:ext="edit" aspectratio="t"/>
            <w10:wrap type="none"/>
            <w10:anchorlock/>
          </v:shape>
        </w:pic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24"/>
          <w:lang w:val="en-US" w:eastAsia="zh-CN"/>
        </w:rPr>
        <w:pict>
          <v:shape id="_x0000_i1044" o:spt="75" alt="张丽娟电子签名" type="#_x0000_t75" style="height:32.95pt;width:78.25pt;" filled="f" o:preferrelative="t" stroked="f" coordsize="21600,21600">
            <v:path/>
            <v:fill on="f" focussize="0,0"/>
            <v:stroke on="f"/>
            <v:imagedata r:id="rId7" o:title="张丽娟电子签名"/>
            <o:lock v:ext="edit" aspectratio="t"/>
            <w10:wrap type="none"/>
            <w10:anchorlock/>
          </v:shape>
        </w:pic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                     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Course Introduction &amp; Test Briefing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让学生了解课程内容及考核方式，以及学习本门课程的注意事项。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第一部分：介绍课程内容、目标、教学进度以及学习建议，让学生了解本课程基本安排，从而能开展更加有效地学习。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第二部分：介绍学习方式；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第三部分：布置课后作业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重点：课程考核方式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难点：掌握学习方法，保证学习效果。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9"/>
              <w:numPr>
                <w:ilvl w:val="0"/>
                <w:numId w:val="1"/>
              </w:numPr>
            </w:pPr>
            <w:r>
              <w:rPr>
                <w:rFonts w:hint="eastAsia"/>
              </w:rPr>
              <w:t>课程介绍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15min</w:t>
            </w:r>
            <w:r>
              <w:rPr>
                <w:rFonts w:hint="eastAsia"/>
              </w:rPr>
              <w:t>）</w:t>
            </w:r>
            <w:r>
              <w:t>;</w:t>
            </w:r>
          </w:p>
          <w:p>
            <w:pPr>
              <w:pStyle w:val="9"/>
              <w:numPr>
                <w:ilvl w:val="1"/>
                <w:numId w:val="1"/>
              </w:numPr>
            </w:pPr>
            <w:r>
              <w:rPr>
                <w:rFonts w:hint="eastAsia"/>
              </w:rPr>
              <w:t>教学进度安排；</w:t>
            </w:r>
          </w:p>
          <w:p>
            <w:pPr>
              <w:pStyle w:val="9"/>
              <w:numPr>
                <w:ilvl w:val="1"/>
                <w:numId w:val="1"/>
              </w:numPr>
            </w:pPr>
            <w:r>
              <w:rPr>
                <w:rFonts w:hint="eastAsia"/>
              </w:rPr>
              <w:t>考核方式</w:t>
            </w:r>
          </w:p>
          <w:p>
            <w:pPr>
              <w:pStyle w:val="9"/>
              <w:numPr>
                <w:ilvl w:val="0"/>
                <w:numId w:val="1"/>
              </w:numPr>
            </w:pPr>
            <w:r>
              <w:rPr>
                <w:rFonts w:hint="eastAsia"/>
              </w:rPr>
              <w:t>学习方式（</w:t>
            </w:r>
            <w:r>
              <w:t>15min</w:t>
            </w:r>
            <w:r>
              <w:rPr>
                <w:rFonts w:hint="eastAsia"/>
              </w:rPr>
              <w:t>）</w:t>
            </w:r>
          </w:p>
          <w:p>
            <w:pPr>
              <w:pStyle w:val="9"/>
              <w:numPr>
                <w:ilvl w:val="1"/>
                <w:numId w:val="1"/>
              </w:numPr>
            </w:pPr>
            <w:r>
              <w:rPr>
                <w:rFonts w:hint="eastAsia"/>
              </w:rPr>
              <w:t>互动联系方式</w:t>
            </w:r>
          </w:p>
          <w:p>
            <w:pPr>
              <w:pStyle w:val="9"/>
              <w:numPr>
                <w:ilvl w:val="1"/>
                <w:numId w:val="1"/>
              </w:numPr>
            </w:pPr>
            <w:r>
              <w:rPr>
                <w:rFonts w:hint="eastAsia"/>
              </w:rPr>
              <w:t>上课资料获取方式</w:t>
            </w:r>
          </w:p>
          <w:p>
            <w:pPr>
              <w:pStyle w:val="9"/>
              <w:numPr>
                <w:ilvl w:val="1"/>
                <w:numId w:val="1"/>
              </w:numPr>
            </w:pPr>
            <w:r>
              <w:rPr>
                <w:rFonts w:hint="eastAsia"/>
              </w:rPr>
              <w:t>如何利用</w:t>
            </w:r>
            <w:r>
              <w:rPr>
                <w:rFonts w:hint="eastAsia"/>
                <w:lang w:val="en-US" w:eastAsia="zh-CN"/>
              </w:rPr>
              <w:t>BB</w:t>
            </w:r>
            <w:r>
              <w:rPr>
                <w:rFonts w:hint="eastAsia"/>
              </w:rPr>
              <w:t>平台学习建议</w:t>
            </w:r>
          </w:p>
          <w:p>
            <w:pPr>
              <w:pStyle w:val="9"/>
              <w:numPr>
                <w:ilvl w:val="0"/>
                <w:numId w:val="1"/>
              </w:numPr>
            </w:pPr>
            <w:r>
              <w:rPr>
                <w:rFonts w:hint="eastAsia"/>
              </w:rPr>
              <w:t>布置课后作业</w:t>
            </w:r>
            <w:r>
              <w:t>(15min)</w:t>
            </w:r>
          </w:p>
          <w:p>
            <w:pPr>
              <w:pStyle w:val="9"/>
              <w:numPr>
                <w:ilvl w:val="1"/>
                <w:numId w:val="1"/>
              </w:numPr>
            </w:pPr>
            <w:r>
              <w:rPr>
                <w:rFonts w:hint="eastAsia"/>
              </w:rPr>
              <w:t>作业内容及格式要求</w:t>
            </w:r>
          </w:p>
          <w:p>
            <w:pPr>
              <w:pStyle w:val="9"/>
              <w:numPr>
                <w:ilvl w:val="1"/>
                <w:numId w:val="1"/>
              </w:numPr>
            </w:pPr>
            <w:r>
              <w:rPr>
                <w:rFonts w:hint="eastAsia"/>
              </w:rPr>
              <w:t>作业上交方式</w:t>
            </w:r>
          </w:p>
          <w:p>
            <w:pPr>
              <w:pStyle w:val="9"/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面授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多媒体互动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PPT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BB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课前课后预习及复习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微信群微信互动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下载</w:t>
            </w:r>
            <w:r>
              <w:rPr>
                <w:rFonts w:ascii="仿宋_GB2312" w:hAnsi="宋体" w:eastAsia="仿宋_GB2312"/>
                <w:bCs/>
                <w:szCs w:val="21"/>
              </w:rPr>
              <w:t>BB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平台课后作业单及第一单元</w:t>
            </w:r>
            <w:r>
              <w:rPr>
                <w:rFonts w:ascii="仿宋_GB2312" w:hAnsi="宋体" w:eastAsia="仿宋_GB2312"/>
                <w:bCs/>
                <w:szCs w:val="21"/>
              </w:rPr>
              <w:t>PPT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预习第一单元</w:t>
            </w:r>
            <w:r>
              <w:rPr>
                <w:rFonts w:ascii="仿宋_GB2312" w:hAnsi="宋体" w:eastAsia="仿宋_GB2312"/>
                <w:bCs/>
                <w:szCs w:val="21"/>
              </w:rPr>
              <w:t>Text 1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，完成重点词汇学习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bookmarkStart w:id="0" w:name="_Hlk34574255"/>
      <w:r>
        <w:rPr>
          <w:rFonts w:hint="eastAsia" w:ascii="黑体" w:hAnsi="宋体" w:eastAsia="黑体"/>
          <w:b/>
          <w:bCs/>
          <w:sz w:val="30"/>
          <w:szCs w:val="44"/>
        </w:rPr>
        <w:br w:type="page"/>
      </w:r>
      <w:r>
        <w:rPr>
          <w:rFonts w:hint="eastAsia" w:ascii="黑体" w:hAnsi="宋体" w:eastAsia="黑体"/>
          <w:b/>
          <w:bCs/>
          <w:sz w:val="30"/>
          <w:szCs w:val="44"/>
        </w:rPr>
        <w:t>上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海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建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桥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学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院</w:t>
      </w:r>
    </w:p>
    <w:p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30"/>
          <w:szCs w:val="44"/>
        </w:rPr>
        <w:t>《英语阅读（</w:t>
      </w:r>
      <w:r>
        <w:rPr>
          <w:rFonts w:ascii="宋体" w:hAnsi="宋体"/>
          <w:sz w:val="30"/>
          <w:szCs w:val="44"/>
        </w:rPr>
        <w:t>2</w:t>
      </w:r>
      <w:r>
        <w:rPr>
          <w:rFonts w:hint="eastAsia" w:ascii="宋体" w:hAnsi="宋体"/>
          <w:sz w:val="30"/>
          <w:szCs w:val="44"/>
        </w:rPr>
        <w:t>）》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240" w:lineRule="auto"/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ascii="仿宋_GB2312" w:hAnsi="宋体" w:eastAsia="仿宋_GB2312"/>
          <w:sz w:val="24"/>
        </w:rPr>
        <w:t xml:space="preserve"> 2 </w:t>
      </w:r>
      <w:r>
        <w:rPr>
          <w:rFonts w:hint="eastAsia" w:ascii="仿宋_GB2312" w:hAnsi="宋体" w:eastAsia="仿宋_GB2312"/>
          <w:sz w:val="24"/>
        </w:rPr>
        <w:t>第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次课</w:t>
      </w:r>
      <w:r>
        <w:rPr>
          <w:rFonts w:ascii="仿宋_GB2312" w:hAnsi="宋体" w:eastAsia="仿宋_GB2312"/>
          <w:sz w:val="24"/>
        </w:rPr>
        <w:t xml:space="preserve">   2</w:t>
      </w:r>
      <w:r>
        <w:rPr>
          <w:rFonts w:hint="eastAsia" w:ascii="仿宋_GB2312" w:hAnsi="宋体" w:eastAsia="仿宋_GB2312"/>
          <w:sz w:val="24"/>
        </w:rPr>
        <w:t>学时</w:t>
      </w:r>
      <w:r>
        <w:rPr>
          <w:rFonts w:ascii="仿宋_GB2312" w:hAnsi="宋体" w:eastAsia="仿宋_GB2312"/>
          <w:sz w:val="24"/>
        </w:rPr>
        <w:t xml:space="preserve">              </w:t>
      </w:r>
      <w:r>
        <w:rPr>
          <w:rFonts w:hint="eastAsia" w:ascii="仿宋_GB2312" w:hAnsi="宋体" w:eastAsia="仿宋_GB2312"/>
          <w:sz w:val="24"/>
        </w:rPr>
        <w:t>教案撰写人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  <w:pict>
          <v:shape id="_x0000_i1045" o:spt="75" alt="电子签名" type="#_x0000_t75" style="height:38.2pt;width:50.15pt;" filled="f" o:preferrelative="t" stroked="f" coordsize="21600,21600">
            <v:path/>
            <v:fill on="f" focussize="0,0"/>
            <v:stroke on="f"/>
            <v:imagedata r:id="rId6" chromakey="#E2E0D4" o:title="电子签名"/>
            <o:lock v:ext="edit" aspectratio="t"/>
            <w10:wrap type="none"/>
            <w10:anchorlock/>
          </v:shape>
        </w:pic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  <w:pict>
          <v:shape id="_x0000_i1046" o:spt="75" alt="张丽娟电子签名" type="#_x0000_t75" style="height:32pt;width:61.45pt;" filled="f" o:preferrelative="t" stroked="f" coordsize="21600,21600">
            <v:path/>
            <v:fill on="f" focussize="0,0"/>
            <v:stroke on="f"/>
            <v:imagedata r:id="rId7" o:title="张丽娟电子签名"/>
            <o:lock v:ext="edit" aspectratio="t"/>
            <w10:wrap type="none"/>
            <w10:anchorlock/>
          </v:shape>
        </w:pic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Unit 1 The Shadowland of Dreams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ascii="Times New Roman" w:hAnsi="Times New Roman" w:eastAsia="仿宋_GB2312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After the completion of this period, students are supposed to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understand the real meaning of writing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understand the hardship for Alex Haley to  be successful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learn about ways of going through hard times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1: Pre-reading discussion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2: Background Information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3: Text Analysis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4: Key words Explanation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Focus: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What’s the main idea of the story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？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’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s the difference between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“</w:t>
            </w:r>
            <w:r>
              <w:rPr>
                <w:rFonts w:ascii="Times New Roman" w:hAnsi="Times New Roman" w:eastAsia="仿宋_GB2312"/>
                <w:bCs/>
                <w:szCs w:val="21"/>
              </w:rPr>
              <w:t>being a writer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”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and writing according to Haley?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How did Haley become successful step by step?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 lessons did Haley learn from his own experiences?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9"/>
              <w:numPr>
                <w:ilvl w:val="0"/>
                <w:numId w:val="4"/>
              </w:numPr>
            </w:pPr>
            <w:r>
              <w:t>Lead-in Discussion (5min)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Background Information (10mins)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Text Analysis (30min)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Assignment (5min)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面授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多媒体互动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PPT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BB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课前课后预习及复习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微信群微信互动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spacing w:before="156" w:beforeLines="50"/>
              <w:ind w:right="-51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作业：</w:t>
            </w:r>
            <w:r>
              <w:rPr>
                <w:rFonts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篇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fast reading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与</w:t>
            </w:r>
            <w:r>
              <w:rPr>
                <w:rFonts w:ascii="仿宋_GB2312" w:hAnsi="宋体" w:eastAsia="仿宋_GB2312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篇</w:t>
            </w:r>
            <w:r>
              <w:rPr>
                <w:rFonts w:ascii="仿宋_GB2312" w:hAnsi="宋体" w:eastAsia="仿宋_GB2312"/>
                <w:bCs/>
                <w:szCs w:val="21"/>
              </w:rPr>
              <w:t>home reading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预习：预习重点词汇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br w:type="page"/>
      </w:r>
      <w:r>
        <w:rPr>
          <w:rFonts w:hint="eastAsia" w:ascii="黑体" w:hAnsi="宋体" w:eastAsia="黑体"/>
          <w:b/>
          <w:bCs/>
          <w:sz w:val="30"/>
          <w:szCs w:val="44"/>
        </w:rPr>
        <w:t>上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海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建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桥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学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院</w:t>
      </w:r>
    </w:p>
    <w:p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30"/>
          <w:szCs w:val="44"/>
        </w:rPr>
        <w:t>《英语阅读（</w:t>
      </w:r>
      <w:r>
        <w:rPr>
          <w:rFonts w:ascii="宋体" w:hAnsi="宋体"/>
          <w:sz w:val="30"/>
          <w:szCs w:val="44"/>
        </w:rPr>
        <w:t>2</w:t>
      </w:r>
      <w:r>
        <w:rPr>
          <w:rFonts w:hint="eastAsia" w:ascii="宋体" w:hAnsi="宋体"/>
          <w:sz w:val="30"/>
          <w:szCs w:val="44"/>
        </w:rPr>
        <w:t>）》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240" w:lineRule="auto"/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ascii="仿宋_GB2312" w:hAnsi="宋体" w:eastAsia="仿宋_GB2312"/>
          <w:sz w:val="24"/>
        </w:rPr>
        <w:t xml:space="preserve"> 3  </w:t>
      </w:r>
      <w:r>
        <w:rPr>
          <w:rFonts w:hint="eastAsia" w:ascii="仿宋_GB2312" w:hAnsi="宋体" w:eastAsia="仿宋_GB2312"/>
          <w:sz w:val="24"/>
        </w:rPr>
        <w:t>第</w:t>
      </w:r>
      <w:r>
        <w:rPr>
          <w:rFonts w:ascii="仿宋_GB2312" w:hAnsi="宋体" w:eastAsia="仿宋_GB2312"/>
          <w:sz w:val="24"/>
        </w:rPr>
        <w:t>3</w:t>
      </w:r>
      <w:r>
        <w:rPr>
          <w:rFonts w:hint="eastAsia" w:ascii="仿宋_GB2312" w:hAnsi="宋体" w:eastAsia="仿宋_GB2312"/>
          <w:sz w:val="24"/>
        </w:rPr>
        <w:t>次课</w:t>
      </w:r>
      <w:r>
        <w:rPr>
          <w:rFonts w:ascii="仿宋_GB2312" w:hAnsi="宋体" w:eastAsia="仿宋_GB2312"/>
          <w:sz w:val="24"/>
        </w:rPr>
        <w:t xml:space="preserve"> 2 </w:t>
      </w:r>
      <w:r>
        <w:rPr>
          <w:rFonts w:hint="eastAsia" w:ascii="仿宋_GB2312" w:hAnsi="宋体" w:eastAsia="仿宋_GB2312"/>
          <w:sz w:val="24"/>
        </w:rPr>
        <w:t>学时</w:t>
      </w:r>
      <w:r>
        <w:rPr>
          <w:rFonts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>教案撰写人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  <w:pict>
          <v:shape id="_x0000_i1047" o:spt="75" alt="电子签名" type="#_x0000_t75" style="height:37.85pt;width:48.6pt;" filled="f" o:preferrelative="t" stroked="f" coordsize="21600,21600">
            <v:path/>
            <v:fill on="f" focussize="0,0"/>
            <v:stroke on="f"/>
            <v:imagedata r:id="rId6" chromakey="#E4DFD9" o:title="电子签名"/>
            <o:lock v:ext="edit" aspectratio="t"/>
            <w10:wrap type="none"/>
            <w10:anchorlock/>
          </v:shape>
        </w:pic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  <w:pict>
          <v:shape id="_x0000_i1048" o:spt="75" alt="张丽娟电子签名" type="#_x0000_t75" style="height:38.35pt;width:91.1pt;" filled="f" o:preferrelative="t" stroked="f" coordsize="21600,21600">
            <v:path/>
            <v:fill on="f" focussize="0,0"/>
            <v:stroke on="f"/>
            <v:imagedata r:id="rId7" o:title="张丽娟电子签名"/>
            <o:lock v:ext="edit" aspectratio="t"/>
            <w10:wrap type="none"/>
            <w10:anchorlock/>
          </v:shape>
        </w:pic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Unit 1 The Shadowland of Dreams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ascii="Times New Roman" w:hAnsi="Times New Roman" w:eastAsia="仿宋_GB2312"/>
                <w:bCs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right="-51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After the completion of thisperiod, students are supposed to :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Understand the meanings and usage of keys words;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Understand the meaning of some long sentences;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Be able to use dictionary to learn new words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Step 1: Explain Key words involved in Text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2: Analyse sentence structure of long sentences;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Step 3: Suggest how to use English dictionary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Word Focus: resolution,genuine,sacrifice,veteran,plunge,tempt,crumbled,a morsel of, do …on the side,well up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Key sentences: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In most cases these individuals are dreaming of wealth and fame, not the long hours alone at a tyepwriter. “you’ve got to want to write,” I say to them, “not want to be a writer.”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This is the Shadowland of hope, and anyone with a dream must learn to live there.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9"/>
              <w:numPr>
                <w:ilvl w:val="0"/>
                <w:numId w:val="4"/>
              </w:numPr>
            </w:pPr>
            <w:r>
              <w:t>Warm-up Exercise (5mins)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Key Words Explanation (15mins)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Long Sentences Analysis (15mins)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Reading Skills (5 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Assignment (5mins)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面授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多媒体互动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PPT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BB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课前课后预习及复习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微信群微信互动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spacing w:before="156" w:beforeLines="50"/>
              <w:ind w:left="-51" w:right="-51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课后作业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: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自习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Unit1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阅读技巧部分（如何利用字典），完成作业单上的词汇练习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预习</w:t>
            </w:r>
            <w:r>
              <w:rPr>
                <w:rFonts w:ascii="仿宋_GB2312" w:eastAsia="仿宋_GB2312"/>
                <w:bCs/>
                <w:szCs w:val="21"/>
              </w:rPr>
              <w:t>:     unit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bookmarkEnd w:id="0"/>
    </w:tbl>
    <w:p>
      <w:pPr>
        <w:spacing w:line="400" w:lineRule="exact"/>
        <w:jc w:val="both"/>
        <w:rPr>
          <w:rFonts w:ascii="黑体" w:hAnsi="宋体" w:eastAsia="黑体"/>
          <w:b/>
          <w:bCs/>
          <w:sz w:val="30"/>
          <w:szCs w:val="44"/>
        </w:rPr>
      </w:pPr>
      <w:r>
        <w:rPr>
          <w:rFonts w:ascii="黑体" w:hAnsi="宋体" w:eastAsia="黑体"/>
          <w:b/>
          <w:bCs/>
          <w:sz w:val="30"/>
          <w:szCs w:val="44"/>
        </w:rPr>
        <w:br w:type="page"/>
      </w:r>
      <w:r>
        <w:rPr>
          <w:rFonts w:hint="eastAsia" w:ascii="黑体" w:hAnsi="宋体" w:eastAsia="黑体"/>
          <w:b/>
          <w:bCs/>
          <w:sz w:val="30"/>
          <w:szCs w:val="44"/>
        </w:rPr>
        <w:t>上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海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建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桥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学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院</w:t>
      </w:r>
    </w:p>
    <w:p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30"/>
          <w:szCs w:val="44"/>
        </w:rPr>
        <w:t>《英语阅读（</w:t>
      </w:r>
      <w:r>
        <w:rPr>
          <w:rFonts w:ascii="宋体" w:hAnsi="宋体"/>
          <w:sz w:val="30"/>
          <w:szCs w:val="44"/>
        </w:rPr>
        <w:t>2</w:t>
      </w:r>
      <w:r>
        <w:rPr>
          <w:rFonts w:hint="eastAsia" w:ascii="宋体" w:hAnsi="宋体"/>
          <w:sz w:val="30"/>
          <w:szCs w:val="44"/>
        </w:rPr>
        <w:t>）》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240" w:lineRule="auto"/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ascii="仿宋_GB2312" w:hAnsi="宋体" w:eastAsia="仿宋_GB2312"/>
          <w:sz w:val="24"/>
        </w:rPr>
        <w:t xml:space="preserve"> 4 </w:t>
      </w:r>
      <w:r>
        <w:rPr>
          <w:rFonts w:hint="eastAsia" w:ascii="仿宋_GB2312" w:hAnsi="宋体" w:eastAsia="仿宋_GB2312"/>
          <w:sz w:val="24"/>
        </w:rPr>
        <w:t>第</w:t>
      </w:r>
      <w:r>
        <w:rPr>
          <w:rFonts w:ascii="仿宋_GB2312" w:hAnsi="宋体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</w:rPr>
        <w:t>次课</w:t>
      </w:r>
      <w:r>
        <w:rPr>
          <w:rFonts w:ascii="仿宋_GB2312" w:hAnsi="宋体" w:eastAsia="仿宋_GB2312"/>
          <w:sz w:val="24"/>
        </w:rPr>
        <w:t xml:space="preserve">   2</w:t>
      </w:r>
      <w:r>
        <w:rPr>
          <w:rFonts w:hint="eastAsia" w:ascii="仿宋_GB2312" w:hAnsi="宋体" w:eastAsia="仿宋_GB2312"/>
          <w:sz w:val="24"/>
        </w:rPr>
        <w:t>学时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教案撰写人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  <w:pict>
          <v:shape id="_x0000_i1049" o:spt="75" alt="电子签名" type="#_x0000_t75" style="height:45.2pt;width:58pt;" fillcolor="#FFFFFF" filled="t" o:preferrelative="t" stroked="f" coordsize="21600,21600">
            <v:path/>
            <v:fill on="t" focussize="0,0"/>
            <v:stroke on="f"/>
            <v:imagedata r:id="rId6" chromakey="#E2E0D4" o:title="电子签名"/>
            <o:lock v:ext="edit" aspectratio="t"/>
            <w10:wrap type="none"/>
            <w10:anchorlock/>
          </v:shape>
        </w:pic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  <w:pict>
          <v:shape id="_x0000_i1050" o:spt="75" alt="张丽娟电子签名" type="#_x0000_t75" style="height:32.2pt;width:76.35pt;" filled="f" o:preferrelative="t" stroked="f" coordsize="21600,21600">
            <v:path/>
            <v:fill on="f" focussize="0,0"/>
            <v:stroke on="f"/>
            <v:imagedata r:id="rId7" o:title="张丽娟电子签名"/>
            <o:lock v:ext="edit" aspectratio="t"/>
            <w10:wrap type="none"/>
            <w10:anchorlock/>
          </v:shape>
        </w:pic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Unit 2  Critical Thinking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ascii="Times New Roman" w:hAnsi="Times New Roman" w:eastAsia="仿宋_GB2312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After the completion of this period, students are supposed to</w:t>
            </w:r>
          </w:p>
          <w:p>
            <w:pPr>
              <w:numPr>
                <w:ilvl w:val="0"/>
                <w:numId w:val="3"/>
              </w:numPr>
              <w:tabs>
                <w:tab w:val="left" w:pos="720"/>
              </w:tabs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understand what is critical thinking</w:t>
            </w:r>
          </w:p>
          <w:p>
            <w:pPr>
              <w:numPr>
                <w:ilvl w:val="0"/>
                <w:numId w:val="3"/>
              </w:numPr>
              <w:tabs>
                <w:tab w:val="left" w:pos="720"/>
              </w:tabs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  <w:lang w:val="en-GB"/>
              </w:rPr>
              <w:t>learn how to think critically</w:t>
            </w:r>
          </w:p>
          <w:p>
            <w:pPr>
              <w:numPr>
                <w:ilvl w:val="0"/>
                <w:numId w:val="3"/>
              </w:numPr>
              <w:tabs>
                <w:tab w:val="left" w:pos="720"/>
              </w:tabs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  <w:lang w:val="en-GB"/>
              </w:rPr>
              <w:t>learn some “happy accidents” in the history of scientific inquiry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1: Pre-reading discussion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2: Background Information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3: Text Analysis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4: Key words Explanation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Focus: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 are the definitions of critical thinking?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 is the task for us according to the writer? Why?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 are the barriers to critical thinking? How to overcome them?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 are the standards to assess critical thinking?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 conclusion can be drawn from the text? Why?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9"/>
              <w:numPr>
                <w:ilvl w:val="0"/>
                <w:numId w:val="4"/>
              </w:numPr>
            </w:pPr>
            <w:r>
              <w:t>Lead-in Discussion (5min)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Background Information (10mins)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Text Analysis (30min)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Assignment (5min)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面授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多媒体互动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PPT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BB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课前课后预习及复习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微信群微信互动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spacing w:before="156" w:beforeLines="50"/>
              <w:ind w:right="-51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作业：</w:t>
            </w:r>
            <w:r>
              <w:rPr>
                <w:rFonts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篇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fast reading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与</w:t>
            </w:r>
            <w:r>
              <w:rPr>
                <w:rFonts w:ascii="仿宋_GB2312" w:hAnsi="宋体" w:eastAsia="仿宋_GB2312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篇</w:t>
            </w:r>
            <w:r>
              <w:rPr>
                <w:rFonts w:ascii="仿宋_GB2312" w:hAnsi="宋体" w:eastAsia="仿宋_GB2312"/>
                <w:bCs/>
                <w:szCs w:val="21"/>
              </w:rPr>
              <w:t>home reading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预习：预习重点词汇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br w:type="page"/>
      </w:r>
      <w:r>
        <w:rPr>
          <w:rFonts w:hint="eastAsia" w:ascii="黑体" w:hAnsi="宋体" w:eastAsia="黑体"/>
          <w:b/>
          <w:bCs/>
          <w:sz w:val="30"/>
          <w:szCs w:val="44"/>
        </w:rPr>
        <w:t>上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海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建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桥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学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院</w:t>
      </w:r>
    </w:p>
    <w:p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30"/>
          <w:szCs w:val="44"/>
        </w:rPr>
        <w:t>《英语阅读（</w:t>
      </w:r>
      <w:r>
        <w:rPr>
          <w:rFonts w:ascii="宋体" w:hAnsi="宋体"/>
          <w:sz w:val="30"/>
          <w:szCs w:val="44"/>
        </w:rPr>
        <w:t>2</w:t>
      </w:r>
      <w:r>
        <w:rPr>
          <w:rFonts w:hint="eastAsia" w:ascii="宋体" w:hAnsi="宋体"/>
          <w:sz w:val="30"/>
          <w:szCs w:val="44"/>
        </w:rPr>
        <w:t>）》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240" w:lineRule="auto"/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ascii="仿宋_GB2312" w:hAnsi="宋体" w:eastAsia="仿宋_GB2312"/>
          <w:sz w:val="24"/>
        </w:rPr>
        <w:t xml:space="preserve"> 5 </w:t>
      </w:r>
      <w:r>
        <w:rPr>
          <w:rFonts w:hint="eastAsia" w:ascii="仿宋_GB2312" w:hAnsi="宋体" w:eastAsia="仿宋_GB2312"/>
          <w:sz w:val="24"/>
        </w:rPr>
        <w:t>第</w:t>
      </w: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次课</w:t>
      </w:r>
      <w:r>
        <w:rPr>
          <w:rFonts w:ascii="仿宋_GB2312" w:hAnsi="宋体" w:eastAsia="仿宋_GB2312"/>
          <w:sz w:val="24"/>
        </w:rPr>
        <w:t xml:space="preserve"> 2 </w:t>
      </w:r>
      <w:r>
        <w:rPr>
          <w:rFonts w:hint="eastAsia" w:ascii="仿宋_GB2312" w:hAnsi="宋体" w:eastAsia="仿宋_GB2312"/>
          <w:sz w:val="24"/>
        </w:rPr>
        <w:t>学时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教案撰写人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  <w:pict>
          <v:shape id="_x0000_i1053" o:spt="75" alt="电子签名" type="#_x0000_t75" style="height:47.7pt;width:61.15pt;" filled="f" o:preferrelative="t" stroked="f" coordsize="21600,21600">
            <v:path/>
            <v:fill on="f" focussize="0,0"/>
            <v:stroke on="f"/>
            <v:imagedata r:id="rId6" chromakey="#E5DCD7" o:title="电子签名"/>
            <o:lock v:ext="edit" aspectratio="t"/>
            <w10:wrap type="none"/>
            <w10:anchorlock/>
          </v:shape>
        </w:pict>
      </w:r>
      <w:r>
        <w:rPr>
          <w:rFonts w:hint="eastAsia" w:ascii="仿宋_GB2312" w:hAnsi="宋体" w:eastAsia="仿宋_GB2312"/>
          <w:snapToGrid w:val="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  <w:pict>
          <v:shape id="_x0000_i1054" o:spt="75" alt="张丽娟电子签名" type="#_x0000_t75" style="height:38.05pt;width:90.3pt;" filled="f" o:preferrelative="t" stroked="f" coordsize="21600,21600">
            <v:path/>
            <v:fill on="f" focussize="0,0"/>
            <v:stroke on="f"/>
            <v:imagedata r:id="rId7" o:title="张丽娟电子签名"/>
            <o:lock v:ext="edit" aspectratio="t"/>
            <w10:wrap type="none"/>
            <w10:anchorlock/>
          </v:shape>
        </w:pic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Unit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Crit</w:t>
            </w:r>
            <w:r>
              <w:rPr>
                <w:rFonts w:ascii="Times New Roman" w:hAnsi="Times New Roman" w:eastAsia="仿宋_GB2312"/>
                <w:bCs/>
                <w:szCs w:val="21"/>
              </w:rPr>
              <w:t>ical Thinking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ascii="Times New Roman" w:hAnsi="Times New Roman" w:eastAsia="仿宋_GB2312"/>
                <w:bCs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right="-51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After the completion of thisperiod, students are supposed to :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Understand the meanings and usage of keys words;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Understand the meaning of some long sentences;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  <w:lang w:val="en-GB"/>
              </w:rPr>
              <w:t>learn how to deal with synonyms and antonyms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Step 1: Explain Key words involved in Text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2: Analyse sentence structure of long sentences;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Step 3: Suggest the methods to deal with synonyms and antonyms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Word Focus: assess; access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Cs w:val="21"/>
              </w:rPr>
              <w:t>; confine; undermine; barrier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obstacle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routine; ethics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conceive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transform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transcend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encompass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overlap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swallow up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far from; dysfunctional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;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malpractice; egocentricity 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Key sentences: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Thus, critical thinking requires you to work on your thinking continually, to make your thinking the object of thought; to make your behavior the object of your thinking; to make your beliefs the object of your thinking.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9"/>
              <w:numPr>
                <w:ilvl w:val="0"/>
                <w:numId w:val="4"/>
              </w:numPr>
            </w:pPr>
            <w:r>
              <w:t>Warm-up Exercise (5mins)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Key Words Explanation (15mins)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Long Sentences Analysis (15mins)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Reading Skills (5 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Assignment (5mins)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面授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多媒体互动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PPT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BB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课前课后预习及复习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微信群微信互动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spacing w:before="156" w:beforeLines="50"/>
              <w:ind w:left="-51" w:right="-51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课后作业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: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自习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Unit2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阅读技巧部分（近义词和反义词），完成作业单上的词汇练习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预习</w:t>
            </w:r>
            <w:r>
              <w:rPr>
                <w:rFonts w:ascii="仿宋_GB2312" w:eastAsia="仿宋_GB2312"/>
                <w:bCs/>
                <w:szCs w:val="21"/>
              </w:rPr>
              <w:t xml:space="preserve">:     unit </w:t>
            </w:r>
            <w:r>
              <w:rPr>
                <w:rFonts w:hint="eastAsia" w:ascii="仿宋_GB2312" w:eastAsia="仿宋_GB2312"/>
                <w:bCs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line="400" w:lineRule="exact"/>
        <w:jc w:val="both"/>
        <w:rPr>
          <w:rFonts w:ascii="黑体" w:hAnsi="宋体" w:eastAsia="黑体"/>
          <w:b/>
          <w:bCs/>
          <w:sz w:val="30"/>
          <w:szCs w:val="44"/>
        </w:rPr>
      </w:pPr>
      <w:r>
        <w:rPr>
          <w:rFonts w:ascii="黑体" w:hAnsi="宋体" w:eastAsia="黑体"/>
          <w:b/>
          <w:bCs/>
          <w:sz w:val="30"/>
          <w:szCs w:val="44"/>
        </w:rPr>
        <w:br w:type="page"/>
      </w:r>
      <w:r>
        <w:rPr>
          <w:rFonts w:hint="eastAsia" w:ascii="黑体" w:hAnsi="宋体" w:eastAsia="黑体"/>
          <w:b/>
          <w:bCs/>
          <w:sz w:val="30"/>
          <w:szCs w:val="44"/>
        </w:rPr>
        <w:t>上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海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建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桥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学</w:t>
      </w:r>
      <w:r>
        <w:rPr>
          <w:rFonts w:ascii="黑体" w:hAnsi="宋体" w:eastAsia="黑体"/>
          <w:b/>
          <w:bCs/>
          <w:sz w:val="30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44"/>
        </w:rPr>
        <w:t>院</w:t>
      </w:r>
    </w:p>
    <w:p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30"/>
          <w:szCs w:val="44"/>
        </w:rPr>
        <w:t>《英语阅读（</w:t>
      </w:r>
      <w:r>
        <w:rPr>
          <w:rFonts w:ascii="宋体" w:hAnsi="宋体"/>
          <w:sz w:val="30"/>
          <w:szCs w:val="44"/>
        </w:rPr>
        <w:t>2</w:t>
      </w:r>
      <w:r>
        <w:rPr>
          <w:rFonts w:hint="eastAsia" w:ascii="宋体" w:hAnsi="宋体"/>
          <w:sz w:val="30"/>
          <w:szCs w:val="44"/>
        </w:rPr>
        <w:t>）》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400" w:lineRule="exact"/>
        <w:rPr>
          <w:rFonts w:ascii="仿宋_GB2312" w:hAnsi="宋体" w:eastAsia="仿宋_GB2312"/>
          <w:snapToGrid w:val="0"/>
          <w:kern w:val="0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6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第6次课</w:t>
      </w:r>
      <w:r>
        <w:rPr>
          <w:rFonts w:ascii="仿宋_GB2312" w:hAnsi="宋体" w:eastAsia="仿宋_GB2312"/>
          <w:sz w:val="24"/>
        </w:rPr>
        <w:t xml:space="preserve">   2</w:t>
      </w:r>
      <w:r>
        <w:rPr>
          <w:rFonts w:hint="eastAsia" w:ascii="仿宋_GB2312" w:hAnsi="宋体" w:eastAsia="仿宋_GB2312"/>
          <w:sz w:val="24"/>
        </w:rPr>
        <w:t>学时</w:t>
      </w:r>
      <w:r>
        <w:rPr>
          <w:rFonts w:ascii="仿宋_GB2312" w:hAnsi="宋体" w:eastAsia="仿宋_GB2312"/>
          <w:sz w:val="24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>教案撰写人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马晓彦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Unit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 Recycling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ascii="Times New Roman" w:hAnsi="Times New Roman" w:eastAsia="仿宋_GB2312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After the completion of this period, students are supposed to</w:t>
            </w:r>
          </w:p>
          <w:p>
            <w:pPr>
              <w:numPr>
                <w:ilvl w:val="0"/>
                <w:numId w:val="3"/>
              </w:numPr>
              <w:tabs>
                <w:tab w:val="left" w:pos="720"/>
              </w:tabs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learn about waste recycling</w:t>
            </w:r>
          </w:p>
          <w:p>
            <w:pPr>
              <w:numPr>
                <w:ilvl w:val="0"/>
                <w:numId w:val="3"/>
              </w:numPr>
              <w:tabs>
                <w:tab w:val="left" w:pos="720"/>
              </w:tabs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understand the environmental problems better</w:t>
            </w:r>
          </w:p>
          <w:p>
            <w:pPr>
              <w:numPr>
                <w:ilvl w:val="0"/>
                <w:numId w:val="3"/>
              </w:numPr>
              <w:tabs>
                <w:tab w:val="left" w:pos="720"/>
              </w:tabs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u</w:t>
            </w:r>
            <w:r>
              <w:rPr>
                <w:rFonts w:ascii="Times New Roman" w:hAnsi="Times New Roman" w:eastAsia="仿宋_GB2312"/>
                <w:bCs/>
                <w:szCs w:val="21"/>
              </w:rPr>
              <w:t>nderstand global warming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1: Pre-reading discussion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2: Background Information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3: Text Analysis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Step 4: Key words Explanation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Focus: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Why is recycling one of the best environmental success stories of the late 20th century?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Is recycling worth all the effort?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What different attitudes do people have toward recycling?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Is recycling a fad or a new idea? How has recycling developed?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How will recycling develop in the USA? Why?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9"/>
              <w:numPr>
                <w:ilvl w:val="0"/>
                <w:numId w:val="4"/>
              </w:numPr>
            </w:pPr>
            <w:r>
              <w:t>Lead-in Discussion (5min)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Background Information (10mins)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Text Analysis (30min)</w:t>
            </w:r>
          </w:p>
          <w:p>
            <w:pPr>
              <w:pStyle w:val="9"/>
              <w:numPr>
                <w:ilvl w:val="0"/>
                <w:numId w:val="4"/>
              </w:numPr>
            </w:pPr>
            <w:r>
              <w:t>Assignment (5min)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面授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多媒体互动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PPT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BB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课前课后预习及复习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微信群微信互动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spacing w:before="156" w:beforeLines="50"/>
              <w:ind w:right="-51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作业：</w:t>
            </w:r>
            <w:r>
              <w:rPr>
                <w:rFonts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篇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fast reading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与</w:t>
            </w:r>
            <w:r>
              <w:rPr>
                <w:rFonts w:ascii="仿宋_GB2312" w:hAnsi="宋体" w:eastAsia="仿宋_GB2312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篇</w:t>
            </w:r>
            <w:r>
              <w:rPr>
                <w:rFonts w:ascii="仿宋_GB2312" w:hAnsi="宋体" w:eastAsia="仿宋_GB2312"/>
                <w:bCs/>
                <w:szCs w:val="21"/>
              </w:rPr>
              <w:t>home reading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预习：预习重点词汇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rPr>
          <w:rFonts w:hint="eastAsia" w:ascii="黑体" w:hAnsi="宋体" w:eastAsia="黑体"/>
          <w:b/>
          <w:bCs/>
          <w:sz w:val="30"/>
          <w:szCs w:val="44"/>
        </w:rPr>
      </w:pPr>
    </w:p>
    <w:sectPr>
      <w:footerReference r:id="rId3" w:type="default"/>
      <w:footerReference r:id="rId4" w:type="even"/>
      <w:pgSz w:w="11906" w:h="16838"/>
      <w:pgMar w:top="113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13D"/>
    <w:multiLevelType w:val="multilevel"/>
    <w:tmpl w:val="0339513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5036E7A"/>
    <w:multiLevelType w:val="multilevel"/>
    <w:tmpl w:val="05036E7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F00526"/>
    <w:multiLevelType w:val="multilevel"/>
    <w:tmpl w:val="08F00526"/>
    <w:lvl w:ilvl="0" w:tentative="0">
      <w:start w:val="1"/>
      <w:numFmt w:val="decimal"/>
      <w:lvlText w:val="%1."/>
      <w:lvlJc w:val="left"/>
      <w:pPr>
        <w:tabs>
          <w:tab w:val="left" w:pos="310"/>
        </w:tabs>
        <w:ind w:left="31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790"/>
        </w:tabs>
        <w:ind w:left="79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10"/>
        </w:tabs>
        <w:ind w:left="121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30"/>
        </w:tabs>
        <w:ind w:left="163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050"/>
        </w:tabs>
        <w:ind w:left="205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470"/>
        </w:tabs>
        <w:ind w:left="247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890"/>
        </w:tabs>
        <w:ind w:left="289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0"/>
        </w:tabs>
        <w:ind w:left="331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30"/>
        </w:tabs>
        <w:ind w:left="3730" w:hanging="420"/>
      </w:pPr>
      <w:rPr>
        <w:rFonts w:cs="Times New Roman"/>
      </w:rPr>
    </w:lvl>
  </w:abstractNum>
  <w:abstractNum w:abstractNumId="3">
    <w:nsid w:val="18703DC4"/>
    <w:multiLevelType w:val="multilevel"/>
    <w:tmpl w:val="18703DC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260C6625"/>
    <w:multiLevelType w:val="multilevel"/>
    <w:tmpl w:val="260C66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E0A0F1C"/>
    <w:multiLevelType w:val="multilevel"/>
    <w:tmpl w:val="4E0A0F1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C730E81"/>
    <w:multiLevelType w:val="multilevel"/>
    <w:tmpl w:val="7C730E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290"/>
    <w:rsid w:val="000328A4"/>
    <w:rsid w:val="00044AF8"/>
    <w:rsid w:val="00047A75"/>
    <w:rsid w:val="0005190C"/>
    <w:rsid w:val="0006271D"/>
    <w:rsid w:val="000C2ABF"/>
    <w:rsid w:val="00156E88"/>
    <w:rsid w:val="00176371"/>
    <w:rsid w:val="0018578A"/>
    <w:rsid w:val="00192412"/>
    <w:rsid w:val="001B13F2"/>
    <w:rsid w:val="001D1038"/>
    <w:rsid w:val="001F240D"/>
    <w:rsid w:val="00367F10"/>
    <w:rsid w:val="003D5290"/>
    <w:rsid w:val="004A48BD"/>
    <w:rsid w:val="0051753F"/>
    <w:rsid w:val="00527471"/>
    <w:rsid w:val="005918A3"/>
    <w:rsid w:val="005D70C7"/>
    <w:rsid w:val="00632E57"/>
    <w:rsid w:val="006B113A"/>
    <w:rsid w:val="00767010"/>
    <w:rsid w:val="00776D91"/>
    <w:rsid w:val="007E31FA"/>
    <w:rsid w:val="008344B1"/>
    <w:rsid w:val="008E4FD8"/>
    <w:rsid w:val="00914FE6"/>
    <w:rsid w:val="00951BDA"/>
    <w:rsid w:val="00955AC1"/>
    <w:rsid w:val="00A10EC7"/>
    <w:rsid w:val="00A555A3"/>
    <w:rsid w:val="00AC3356"/>
    <w:rsid w:val="00B02AAA"/>
    <w:rsid w:val="00BA0D7A"/>
    <w:rsid w:val="00BC4323"/>
    <w:rsid w:val="00C2782D"/>
    <w:rsid w:val="00CB0206"/>
    <w:rsid w:val="00DC6A42"/>
    <w:rsid w:val="00DD2ADC"/>
    <w:rsid w:val="00E33BF2"/>
    <w:rsid w:val="00E44A2E"/>
    <w:rsid w:val="00EB00D9"/>
    <w:rsid w:val="00EB1C9B"/>
    <w:rsid w:val="00F00DE9"/>
    <w:rsid w:val="00F55EE1"/>
    <w:rsid w:val="00F55F30"/>
    <w:rsid w:val="00F56006"/>
    <w:rsid w:val="00FB2A77"/>
    <w:rsid w:val="066B0A89"/>
    <w:rsid w:val="0F617E76"/>
    <w:rsid w:val="19E5017C"/>
    <w:rsid w:val="1EDB6DE6"/>
    <w:rsid w:val="29586815"/>
    <w:rsid w:val="297657FA"/>
    <w:rsid w:val="2BB61734"/>
    <w:rsid w:val="2CF13AE9"/>
    <w:rsid w:val="355769DB"/>
    <w:rsid w:val="35687CCF"/>
    <w:rsid w:val="44A97285"/>
    <w:rsid w:val="469A7FEF"/>
    <w:rsid w:val="4A181F3E"/>
    <w:rsid w:val="55DF21D3"/>
    <w:rsid w:val="57312BE8"/>
    <w:rsid w:val="5DD66EF5"/>
    <w:rsid w:val="608D0163"/>
    <w:rsid w:val="68CE4895"/>
    <w:rsid w:val="6BF825F8"/>
    <w:rsid w:val="6DA9142A"/>
    <w:rsid w:val="6E10732F"/>
    <w:rsid w:val="71F238C8"/>
    <w:rsid w:val="7274479D"/>
    <w:rsid w:val="7E7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59" w:semiHidden="0" w:name="Table Grid"/>
    <w:lsdException w:uiPriority="0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眉 字符"/>
    <w:link w:val="3"/>
    <w:locked/>
    <w:uiPriority w:val="99"/>
    <w:rPr>
      <w:rFonts w:cs="Times New Roman"/>
      <w:kern w:val="2"/>
      <w:sz w:val="18"/>
      <w:szCs w:val="18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849</Words>
  <Characters>4841</Characters>
  <Lines>40</Lines>
  <Paragraphs>11</Paragraphs>
  <TotalTime>1</TotalTime>
  <ScaleCrop>false</ScaleCrop>
  <LinksUpToDate>false</LinksUpToDate>
  <CharactersWithSpaces>5679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jq-jwc-1</dc:creator>
  <cp:lastModifiedBy>a</cp:lastModifiedBy>
  <dcterms:modified xsi:type="dcterms:W3CDTF">2021-03-04T12:53:43Z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