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76" w:rsidRDefault="00143534">
      <w:pPr>
        <w:pStyle w:val="a3"/>
        <w:spacing w:before="47" w:line="219" w:lineRule="auto"/>
        <w:rPr>
          <w:sz w:val="24"/>
          <w:szCs w:val="24"/>
        </w:rPr>
      </w:pPr>
      <w:r>
        <w:rPr>
          <w:sz w:val="24"/>
          <w:szCs w:val="24"/>
        </w:rPr>
        <w:t>SJQU</w:t>
      </w:r>
      <w:r>
        <w:rPr>
          <w:spacing w:val="33"/>
          <w:sz w:val="24"/>
          <w:szCs w:val="24"/>
        </w:rPr>
        <w:t>-</w:t>
      </w:r>
      <w:r>
        <w:rPr>
          <w:sz w:val="24"/>
          <w:szCs w:val="24"/>
        </w:rPr>
        <w:t>QR</w:t>
      </w:r>
      <w:r>
        <w:rPr>
          <w:spacing w:val="33"/>
          <w:sz w:val="24"/>
          <w:szCs w:val="24"/>
        </w:rPr>
        <w:t>-</w:t>
      </w:r>
      <w:r>
        <w:rPr>
          <w:sz w:val="24"/>
          <w:szCs w:val="24"/>
        </w:rPr>
        <w:t>JW</w:t>
      </w:r>
      <w:r>
        <w:rPr>
          <w:spacing w:val="33"/>
          <w:sz w:val="24"/>
          <w:szCs w:val="24"/>
        </w:rPr>
        <w:t>-033（A0）</w:t>
      </w:r>
    </w:p>
    <w:p w:rsidR="00306476" w:rsidRDefault="00306476">
      <w:pPr>
        <w:spacing w:line="287" w:lineRule="auto"/>
      </w:pPr>
    </w:p>
    <w:p w:rsidR="00306476" w:rsidRDefault="00306476">
      <w:pPr>
        <w:spacing w:line="287" w:lineRule="auto"/>
      </w:pPr>
    </w:p>
    <w:p w:rsidR="00306476" w:rsidRDefault="00143534">
      <w:pPr>
        <w:pStyle w:val="a3"/>
        <w:spacing w:before="91" w:line="221" w:lineRule="auto"/>
        <w:ind w:left="3837"/>
        <w:outlineLvl w:val="0"/>
        <w:rPr>
          <w:sz w:val="28"/>
          <w:szCs w:val="28"/>
        </w:rPr>
      </w:pPr>
      <w:r>
        <w:rPr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【口译</w:t>
      </w:r>
      <w:r>
        <w:rPr>
          <w:rFonts w:hint="eastAsia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理论与实践</w:t>
      </w:r>
      <w:r>
        <w:rPr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:rsidR="00306476" w:rsidRDefault="009D15A3">
      <w:pPr>
        <w:pStyle w:val="a3"/>
        <w:spacing w:before="116" w:line="624" w:lineRule="exact"/>
        <w:ind w:firstLine="810"/>
      </w:pPr>
      <w:r>
        <w:rPr>
          <w:position w:val="-12"/>
        </w:rPr>
      </w:r>
      <w:r>
        <w:rPr>
          <w:position w:val="-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15.3pt;height:31.25pt;mso-left-percent:-10001;mso-top-percent:-10001;mso-position-horizontal:absolute;mso-position-horizontal-relative:char;mso-position-vertical:absolute;mso-position-vertical-relative:line;mso-left-percent:-10001;mso-top-percent:-10001" fillcolor="#f5f5f5" stroked="f">
            <v:textbox inset="0,0,0,0">
              <w:txbxContent>
                <w:p w:rsidR="00306476" w:rsidRDefault="00143534">
                  <w:pPr>
                    <w:spacing w:before="155" w:line="384" w:lineRule="exact"/>
                    <w:ind w:left="1771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position w:val="3"/>
                      <w:sz w:val="28"/>
                      <w:szCs w:val="28"/>
                      <w14:textOutline w14:w="5105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【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3"/>
                      <w:sz w:val="28"/>
                      <w:szCs w:val="28"/>
                    </w:rPr>
                    <w:t>Bus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2"/>
                      <w:sz w:val="28"/>
                      <w:szCs w:val="28"/>
                    </w:rPr>
                    <w:t>iness Accompanied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w w:val="101"/>
                      <w:positio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2"/>
                      <w:sz w:val="28"/>
                      <w:szCs w:val="28"/>
                    </w:rPr>
                    <w:t>Interpretatio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5"/>
                      <w:positio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1"/>
                      <w:position w:val="4"/>
                      <w:sz w:val="28"/>
                      <w:szCs w:val="28"/>
                      <w14:textOutline w14:w="5105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】</w:t>
                  </w:r>
                </w:p>
              </w:txbxContent>
            </v:textbox>
            <w10:wrap type="none"/>
            <w10:anchorlock/>
          </v:shape>
        </w:pict>
      </w:r>
    </w:p>
    <w:p w:rsidR="00306476" w:rsidRDefault="00143534">
      <w:pPr>
        <w:spacing w:before="224" w:line="223" w:lineRule="auto"/>
        <w:ind w:left="1183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一、基本信息</w:t>
      </w:r>
    </w:p>
    <w:p w:rsidR="00306476" w:rsidRDefault="00143534">
      <w:pPr>
        <w:pStyle w:val="a3"/>
        <w:spacing w:before="204" w:line="309" w:lineRule="exact"/>
        <w:ind w:left="1208"/>
        <w:rPr>
          <w:lang w:eastAsia="zh-CN"/>
        </w:rPr>
      </w:pPr>
      <w:r>
        <w:rPr>
          <w:spacing w:val="-1"/>
          <w:position w:val="8"/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课程代码：</w:t>
      </w:r>
      <w:r>
        <w:rPr>
          <w:spacing w:val="-1"/>
          <w:position w:val="8"/>
          <w:lang w:eastAsia="zh-CN"/>
        </w:rPr>
        <w:t>【</w:t>
      </w:r>
      <w:r w:rsidRPr="00F47F85">
        <w:rPr>
          <w:rFonts w:ascii="Times New Roman" w:eastAsia="MS PMincho" w:hAnsi="Times New Roman" w:cs="Times New Roman"/>
          <w:spacing w:val="-1"/>
          <w:position w:val="8"/>
          <w:lang w:eastAsia="zh-CN"/>
        </w:rPr>
        <w:t>20203</w:t>
      </w:r>
      <w:r w:rsidRPr="00F47F85">
        <w:rPr>
          <w:rFonts w:ascii="Times New Roman" w:hAnsi="Times New Roman" w:cs="Times New Roman"/>
          <w:spacing w:val="-1"/>
          <w:position w:val="8"/>
          <w:lang w:eastAsia="zh-CN"/>
        </w:rPr>
        <w:t>71</w:t>
      </w:r>
      <w:r w:rsidR="00F47F85" w:rsidRPr="00F47F85">
        <w:rPr>
          <w:rFonts w:ascii="Times New Roman" w:hAnsi="Times New Roman" w:cs="Times New Roman"/>
          <w:spacing w:val="-1"/>
          <w:position w:val="8"/>
          <w:lang w:eastAsia="zh-CN"/>
        </w:rPr>
        <w:t>/1025010</w:t>
      </w:r>
      <w:r>
        <w:rPr>
          <w:spacing w:val="-1"/>
          <w:position w:val="8"/>
          <w:lang w:eastAsia="zh-CN"/>
        </w:rPr>
        <w:t>】</w:t>
      </w:r>
    </w:p>
    <w:p w:rsidR="00306476" w:rsidRDefault="00143534">
      <w:pPr>
        <w:pStyle w:val="a3"/>
        <w:spacing w:before="1" w:line="229" w:lineRule="auto"/>
        <w:ind w:left="1208"/>
        <w:rPr>
          <w:lang w:eastAsia="zh-CN"/>
        </w:rPr>
      </w:pPr>
      <w:r>
        <w:rPr>
          <w:spacing w:val="-5"/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课程学分：</w:t>
      </w:r>
      <w:r>
        <w:rPr>
          <w:spacing w:val="-5"/>
          <w:lang w:eastAsia="zh-CN"/>
        </w:rPr>
        <w:t>【</w:t>
      </w:r>
      <w:r>
        <w:rPr>
          <w:rFonts w:hint="eastAsia"/>
          <w:spacing w:val="-5"/>
          <w:lang w:eastAsia="zh-CN"/>
        </w:rPr>
        <w:t>1</w:t>
      </w:r>
      <w:r>
        <w:rPr>
          <w:spacing w:val="-5"/>
          <w:lang w:eastAsia="zh-CN"/>
        </w:rPr>
        <w:t>】</w:t>
      </w:r>
    </w:p>
    <w:p w:rsidR="00306476" w:rsidRDefault="00143534">
      <w:pPr>
        <w:pStyle w:val="a3"/>
        <w:spacing w:before="75" w:line="230" w:lineRule="auto"/>
        <w:ind w:left="1210"/>
        <w:rPr>
          <w:lang w:eastAsia="zh-CN"/>
        </w:rPr>
      </w:pPr>
      <w:r>
        <w:rPr>
          <w:spacing w:val="-1"/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面向专业：</w:t>
      </w:r>
      <w:r>
        <w:rPr>
          <w:spacing w:val="-1"/>
          <w:lang w:eastAsia="zh-CN"/>
        </w:rPr>
        <w:t>【日语专业】</w:t>
      </w:r>
      <w:bookmarkStart w:id="0" w:name="_GoBack"/>
      <w:bookmarkEnd w:id="0"/>
    </w:p>
    <w:p w:rsidR="00306476" w:rsidRDefault="00143534">
      <w:pPr>
        <w:pStyle w:val="a3"/>
        <w:spacing w:before="75" w:line="230" w:lineRule="auto"/>
        <w:ind w:left="1208"/>
        <w:rPr>
          <w:lang w:eastAsia="zh-CN"/>
        </w:rPr>
      </w:pPr>
      <w:r>
        <w:rPr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课程性质：</w:t>
      </w:r>
      <w:r>
        <w:rPr>
          <w:lang w:eastAsia="zh-CN"/>
        </w:rPr>
        <w:t>【专业限选课】</w:t>
      </w:r>
    </w:p>
    <w:p w:rsidR="00306476" w:rsidRDefault="00143534">
      <w:pPr>
        <w:pStyle w:val="a3"/>
        <w:spacing w:before="74" w:line="312" w:lineRule="exact"/>
        <w:ind w:left="1210"/>
        <w:rPr>
          <w:lang w:eastAsia="zh-CN"/>
        </w:rPr>
      </w:pPr>
      <w:r>
        <w:rPr>
          <w:spacing w:val="9"/>
          <w:position w:val="8"/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开课院系：</w:t>
      </w:r>
      <w:r>
        <w:rPr>
          <w:spacing w:val="9"/>
          <w:position w:val="8"/>
          <w:lang w:eastAsia="zh-CN"/>
        </w:rPr>
        <w:t>外国语学院日语系</w:t>
      </w:r>
    </w:p>
    <w:p w:rsidR="00306476" w:rsidRDefault="00143534">
      <w:pPr>
        <w:pStyle w:val="a3"/>
        <w:spacing w:line="228" w:lineRule="auto"/>
        <w:ind w:left="1210"/>
        <w:rPr>
          <w:lang w:eastAsia="zh-CN"/>
        </w:rPr>
      </w:pPr>
      <w:r>
        <w:rPr>
          <w:spacing w:val="6"/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使用教材：</w:t>
      </w:r>
    </w:p>
    <w:p w:rsidR="00306476" w:rsidRDefault="00143534">
      <w:pPr>
        <w:pStyle w:val="a3"/>
        <w:spacing w:before="53" w:line="276" w:lineRule="auto"/>
        <w:ind w:left="1637" w:right="156" w:hanging="25"/>
        <w:rPr>
          <w:spacing w:val="4"/>
          <w:lang w:eastAsia="zh-CN"/>
        </w:rPr>
      </w:pPr>
      <w:r>
        <w:rPr>
          <w:spacing w:val="4"/>
          <w:lang w:eastAsia="zh-CN"/>
        </w:rPr>
        <w:t>教材</w:t>
      </w:r>
      <w:r>
        <w:rPr>
          <w:rFonts w:hint="eastAsia"/>
          <w:spacing w:val="4"/>
          <w:lang w:eastAsia="zh-CN"/>
        </w:rPr>
        <w:t>《理解当代中国日译汉系列教程》，毋育新，杨玲主编 外语教学与研究出版社</w:t>
      </w:r>
    </w:p>
    <w:p w:rsidR="00306476" w:rsidRDefault="00143534">
      <w:pPr>
        <w:pStyle w:val="a3"/>
        <w:spacing w:before="53" w:line="276" w:lineRule="auto"/>
        <w:ind w:left="1637" w:right="156" w:hanging="25"/>
        <w:rPr>
          <w:rFonts w:ascii="Calibri" w:eastAsia="Calibri" w:hAnsi="Calibri" w:cs="Calibri"/>
          <w:lang w:eastAsia="zh-CN"/>
        </w:rPr>
      </w:pPr>
      <w:r>
        <w:rPr>
          <w:spacing w:val="4"/>
          <w:lang w:eastAsia="zh-CN"/>
        </w:rPr>
        <w:t>《新编国际商务日语口译</w:t>
      </w:r>
      <w:r>
        <w:rPr>
          <w:rFonts w:ascii="Calibri" w:eastAsia="Calibri" w:hAnsi="Calibri" w:cs="Calibri"/>
          <w:spacing w:val="4"/>
          <w:lang w:eastAsia="zh-CN"/>
        </w:rPr>
        <w:t>(</w:t>
      </w:r>
      <w:r>
        <w:rPr>
          <w:spacing w:val="4"/>
          <w:lang w:eastAsia="zh-CN"/>
        </w:rPr>
        <w:t>日译汉</w:t>
      </w:r>
      <w:r>
        <w:rPr>
          <w:rFonts w:ascii="Calibri" w:eastAsia="Calibri" w:hAnsi="Calibri" w:cs="Calibri"/>
          <w:spacing w:val="4"/>
          <w:lang w:eastAsia="zh-CN"/>
        </w:rPr>
        <w:t>)</w:t>
      </w:r>
      <w:r>
        <w:rPr>
          <w:spacing w:val="4"/>
          <w:lang w:eastAsia="zh-CN"/>
        </w:rPr>
        <w:t>》，王凯 陈继海，南开大</w:t>
      </w:r>
      <w:r>
        <w:rPr>
          <w:spacing w:val="3"/>
          <w:lang w:eastAsia="zh-CN"/>
        </w:rPr>
        <w:t>学出版社，</w:t>
      </w:r>
      <w:r>
        <w:rPr>
          <w:rFonts w:ascii="Calibri" w:eastAsia="Calibri" w:hAnsi="Calibri" w:cs="Calibri"/>
          <w:spacing w:val="3"/>
          <w:lang w:eastAsia="zh-CN"/>
        </w:rPr>
        <w:t>2015.9</w:t>
      </w:r>
      <w:r>
        <w:rPr>
          <w:spacing w:val="3"/>
          <w:lang w:eastAsia="zh-CN"/>
        </w:rPr>
        <w:t>】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参考书目【《商务日语最前线》 李晨  北京</w:t>
      </w:r>
      <w:r>
        <w:rPr>
          <w:spacing w:val="11"/>
          <w:lang w:eastAsia="zh-CN"/>
        </w:rPr>
        <w:t xml:space="preserve">  </w:t>
      </w:r>
      <w:r>
        <w:rPr>
          <w:spacing w:val="5"/>
          <w:lang w:eastAsia="zh-CN"/>
        </w:rPr>
        <w:t>外语教学与研究出</w:t>
      </w:r>
      <w:r>
        <w:rPr>
          <w:spacing w:val="4"/>
          <w:lang w:eastAsia="zh-CN"/>
        </w:rPr>
        <w:t>版社</w:t>
      </w:r>
      <w:r>
        <w:rPr>
          <w:spacing w:val="24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1996</w:t>
      </w:r>
    </w:p>
    <w:p w:rsidR="00306476" w:rsidRDefault="00143534">
      <w:pPr>
        <w:pStyle w:val="a3"/>
        <w:spacing w:before="78" w:line="228" w:lineRule="auto"/>
        <w:ind w:left="1641"/>
        <w:rPr>
          <w:lang w:eastAsia="zh-CN"/>
        </w:rPr>
      </w:pPr>
      <w:r>
        <w:rPr>
          <w:spacing w:val="8"/>
          <w:lang w:eastAsia="zh-CN"/>
        </w:rPr>
        <w:t>《日企商务礼仪事例》 佐井 智勇  上海</w:t>
      </w:r>
      <w:r>
        <w:rPr>
          <w:spacing w:val="10"/>
          <w:lang w:eastAsia="zh-CN"/>
        </w:rPr>
        <w:t xml:space="preserve">  </w:t>
      </w:r>
      <w:r>
        <w:rPr>
          <w:spacing w:val="7"/>
          <w:lang w:eastAsia="zh-CN"/>
        </w:rPr>
        <w:t>上海世界图书出版公司</w:t>
      </w:r>
      <w:r>
        <w:rPr>
          <w:spacing w:val="18"/>
          <w:lang w:eastAsia="zh-CN"/>
        </w:rPr>
        <w:t xml:space="preserve"> </w:t>
      </w:r>
      <w:r>
        <w:rPr>
          <w:rFonts w:ascii="Calibri" w:eastAsia="Calibri" w:hAnsi="Calibri" w:cs="Calibri"/>
          <w:spacing w:val="7"/>
          <w:lang w:eastAsia="zh-CN"/>
        </w:rPr>
        <w:t>2001</w:t>
      </w:r>
      <w:r>
        <w:rPr>
          <w:spacing w:val="7"/>
          <w:lang w:eastAsia="zh-CN"/>
        </w:rPr>
        <w:t>】</w:t>
      </w:r>
    </w:p>
    <w:p w:rsidR="00306476" w:rsidRDefault="00143534">
      <w:pPr>
        <w:pStyle w:val="a3"/>
        <w:spacing w:before="77" w:line="471" w:lineRule="exact"/>
        <w:ind w:left="1208"/>
        <w:rPr>
          <w:lang w:eastAsia="zh-CN"/>
        </w:rPr>
      </w:pPr>
      <w:r>
        <w:rPr>
          <w:spacing w:val="9"/>
          <w:position w:val="21"/>
          <w:lang w:eastAsia="zh-CN"/>
          <w14:textOutline w14:w="3619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课程网站网址：</w:t>
      </w:r>
      <w:r>
        <w:rPr>
          <w:spacing w:val="9"/>
          <w:position w:val="21"/>
          <w:lang w:eastAsia="zh-CN"/>
        </w:rPr>
        <w:t>暂无</w:t>
      </w:r>
    </w:p>
    <w:p w:rsidR="00306476" w:rsidRDefault="00143534">
      <w:pPr>
        <w:spacing w:before="1" w:line="220" w:lineRule="auto"/>
        <w:ind w:left="1171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二、课程简介</w:t>
      </w:r>
    </w:p>
    <w:p w:rsidR="00306476" w:rsidRDefault="00143534">
      <w:pPr>
        <w:pStyle w:val="a3"/>
        <w:spacing w:before="237" w:line="267" w:lineRule="auto"/>
        <w:ind w:left="819" w:right="16" w:firstLine="400"/>
        <w:rPr>
          <w:lang w:eastAsia="zh-CN"/>
        </w:rPr>
      </w:pPr>
      <w:r>
        <w:rPr>
          <w:spacing w:val="8"/>
          <w:lang w:eastAsia="zh-CN"/>
        </w:rPr>
        <w:t>本课程面向日语专业四年级上学期的学生，为学科基础必修课。本课程全部为实践课，共</w:t>
      </w:r>
      <w:r>
        <w:rPr>
          <w:spacing w:val="-28"/>
          <w:lang w:eastAsia="zh-CN"/>
        </w:rPr>
        <w:t xml:space="preserve"> </w:t>
      </w:r>
      <w:r>
        <w:rPr>
          <w:rFonts w:ascii="Calibri" w:eastAsia="Calibri" w:hAnsi="Calibri" w:cs="Calibri"/>
          <w:spacing w:val="8"/>
          <w:lang w:eastAsia="zh-CN"/>
        </w:rPr>
        <w:t>8</w:t>
      </w:r>
      <w:r>
        <w:rPr>
          <w:rFonts w:ascii="Calibri" w:eastAsia="Calibri" w:hAnsi="Calibri" w:cs="Calibri"/>
          <w:lang w:eastAsia="zh-CN"/>
        </w:rPr>
        <w:t xml:space="preserve"> </w:t>
      </w:r>
      <w:r>
        <w:rPr>
          <w:spacing w:val="4"/>
          <w:lang w:eastAsia="zh-CN"/>
        </w:rPr>
        <w:t>周，</w:t>
      </w:r>
      <w:r>
        <w:rPr>
          <w:rFonts w:ascii="Calibri" w:eastAsia="Calibri" w:hAnsi="Calibri" w:cs="Calibri"/>
          <w:spacing w:val="4"/>
          <w:lang w:eastAsia="zh-CN"/>
        </w:rPr>
        <w:t>16</w:t>
      </w:r>
      <w:r>
        <w:rPr>
          <w:rFonts w:ascii="Calibri" w:eastAsia="Calibri" w:hAnsi="Calibri" w:cs="Calibri"/>
          <w:spacing w:val="17"/>
          <w:w w:val="102"/>
          <w:lang w:eastAsia="zh-CN"/>
        </w:rPr>
        <w:t xml:space="preserve"> </w:t>
      </w:r>
      <w:r>
        <w:rPr>
          <w:spacing w:val="4"/>
          <w:lang w:eastAsia="zh-CN"/>
        </w:rPr>
        <w:t>课时。</w:t>
      </w:r>
    </w:p>
    <w:p w:rsidR="00306476" w:rsidRDefault="00143534">
      <w:pPr>
        <w:pStyle w:val="a3"/>
        <w:spacing w:before="72" w:line="294" w:lineRule="auto"/>
        <w:ind w:left="817" w:right="16" w:firstLine="405"/>
        <w:rPr>
          <w:lang w:eastAsia="zh-CN"/>
        </w:rPr>
      </w:pPr>
      <w:r>
        <w:rPr>
          <w:spacing w:val="7"/>
          <w:lang w:eastAsia="zh-CN"/>
        </w:rPr>
        <w:t>商务陪同口译课程每课都设有一个比较实用、在翻译工作时常涉及的中心话题，并融入了日</w:t>
      </w:r>
      <w:r>
        <w:rPr>
          <w:spacing w:val="10"/>
          <w:lang w:eastAsia="zh-CN"/>
        </w:rPr>
        <w:t xml:space="preserve"> </w:t>
      </w:r>
      <w:r>
        <w:rPr>
          <w:spacing w:val="8"/>
          <w:lang w:eastAsia="zh-CN"/>
        </w:rPr>
        <w:t>本经济贸易和社会文化，既有实战性，又兼具趣</w:t>
      </w:r>
      <w:r>
        <w:rPr>
          <w:spacing w:val="7"/>
          <w:lang w:eastAsia="zh-CN"/>
        </w:rPr>
        <w:t>味性。本课程通过对各个场面中发言、短文的听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解，采用灵活多变的练习，侧重日文转换中文的</w:t>
      </w:r>
      <w:r>
        <w:rPr>
          <w:spacing w:val="7"/>
          <w:lang w:eastAsia="zh-CN"/>
        </w:rPr>
        <w:t>口译练习，以提高学生的对不同场面的日语发言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特点的理解与中文表达能力。</w:t>
      </w:r>
    </w:p>
    <w:p w:rsidR="00306476" w:rsidRDefault="00143534">
      <w:pPr>
        <w:pStyle w:val="a3"/>
        <w:spacing w:before="91" w:line="297" w:lineRule="auto"/>
        <w:ind w:left="817" w:right="13" w:firstLine="402"/>
        <w:rPr>
          <w:lang w:eastAsia="zh-CN"/>
        </w:rPr>
      </w:pPr>
      <w:r>
        <w:rPr>
          <w:spacing w:val="7"/>
          <w:lang w:eastAsia="zh-CN"/>
        </w:rPr>
        <w:t>本课程建立于前三年基础日语课程的基础上，鼓励学生不断地丰富各领域专业术语的中日文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表述，引导学生主动去了解各领域的基本常识。通过翻</w:t>
      </w:r>
      <w:r>
        <w:rPr>
          <w:spacing w:val="7"/>
          <w:lang w:eastAsia="zh-CN"/>
        </w:rPr>
        <w:t>译的练习鼓励学生对已经掌握的日语基础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知识进行复习，并同时提高学生的中文表达能力以及随</w:t>
      </w:r>
      <w:r>
        <w:rPr>
          <w:spacing w:val="7"/>
          <w:lang w:eastAsia="zh-CN"/>
        </w:rPr>
        <w:t>机应变能力。因此，商务陪同口译课程内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容多为难度较高</w:t>
      </w:r>
      <w:r>
        <w:rPr>
          <w:rFonts w:ascii="MS PMincho" w:eastAsia="MS PMincho" w:hAnsi="MS PMincho" w:cs="MS PMincho"/>
          <w:spacing w:val="9"/>
          <w:lang w:eastAsia="zh-CN"/>
        </w:rPr>
        <w:t>、</w:t>
      </w:r>
      <w:r>
        <w:rPr>
          <w:spacing w:val="9"/>
          <w:lang w:eastAsia="zh-CN"/>
        </w:rPr>
        <w:t>专业性较强的文章和发言稿。内容长度大多在五分钟左右，词汇难度高于日语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>能力等级考试</w:t>
      </w:r>
      <w:r>
        <w:rPr>
          <w:spacing w:val="-28"/>
          <w:lang w:eastAsia="zh-CN"/>
        </w:rPr>
        <w:t xml:space="preserve"> </w:t>
      </w:r>
      <w:r>
        <w:rPr>
          <w:rFonts w:ascii="Calibri" w:eastAsia="Calibri" w:hAnsi="Calibri" w:cs="Calibri"/>
          <w:spacing w:val="8"/>
          <w:lang w:eastAsia="zh-CN"/>
        </w:rPr>
        <w:t>N2</w:t>
      </w:r>
      <w:r>
        <w:rPr>
          <w:rFonts w:ascii="Calibri" w:eastAsia="Calibri" w:hAnsi="Calibri" w:cs="Calibri"/>
          <w:spacing w:val="16"/>
          <w:w w:val="101"/>
          <w:lang w:eastAsia="zh-CN"/>
        </w:rPr>
        <w:t xml:space="preserve"> </w:t>
      </w:r>
      <w:r>
        <w:rPr>
          <w:spacing w:val="8"/>
          <w:lang w:eastAsia="zh-CN"/>
        </w:rPr>
        <w:t>级水平，但题材多为学生</w:t>
      </w:r>
      <w:r>
        <w:rPr>
          <w:spacing w:val="7"/>
          <w:lang w:eastAsia="zh-CN"/>
        </w:rPr>
        <w:t>熟悉的题材。</w:t>
      </w:r>
    </w:p>
    <w:p w:rsidR="00306476" w:rsidRDefault="00143534">
      <w:pPr>
        <w:spacing w:before="282" w:line="221" w:lineRule="auto"/>
        <w:ind w:left="118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三、选课建议</w:t>
      </w:r>
    </w:p>
    <w:p w:rsidR="00306476" w:rsidRDefault="00143534">
      <w:pPr>
        <w:pStyle w:val="a3"/>
        <w:spacing w:before="207" w:line="266" w:lineRule="auto"/>
        <w:ind w:left="819" w:right="16" w:firstLine="400"/>
        <w:rPr>
          <w:lang w:eastAsia="zh-CN"/>
        </w:rPr>
      </w:pPr>
      <w:r>
        <w:rPr>
          <w:spacing w:val="7"/>
          <w:lang w:eastAsia="zh-CN"/>
        </w:rPr>
        <w:t>本课程在本科日语专业第四学年第一学期开设。在基础日语课程的基础上，培养学生由日语</w:t>
      </w:r>
      <w:r>
        <w:rPr>
          <w:spacing w:val="13"/>
          <w:lang w:eastAsia="zh-CN"/>
        </w:rPr>
        <w:t xml:space="preserve"> </w:t>
      </w:r>
      <w:r>
        <w:rPr>
          <w:spacing w:val="9"/>
          <w:lang w:eastAsia="zh-CN"/>
        </w:rPr>
        <w:t>转换到中文的翻译能力，为日后就业打下坚实基础。</w:t>
      </w:r>
    </w:p>
    <w:p w:rsidR="00306476" w:rsidRDefault="00143534">
      <w:pPr>
        <w:spacing w:before="266" w:line="221" w:lineRule="auto"/>
        <w:ind w:left="119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四、课程与专业毕业要求的关联性</w:t>
      </w:r>
    </w:p>
    <w:p w:rsidR="00306476" w:rsidRDefault="00306476">
      <w:pPr>
        <w:spacing w:before="178"/>
        <w:rPr>
          <w:lang w:eastAsia="zh-CN"/>
        </w:rPr>
      </w:pPr>
    </w:p>
    <w:tbl>
      <w:tblPr>
        <w:tblStyle w:val="TableNormal"/>
        <w:tblW w:w="7534" w:type="dxa"/>
        <w:tblInd w:w="1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091"/>
        <w:gridCol w:w="622"/>
      </w:tblGrid>
      <w:tr w:rsidR="00306476">
        <w:trPr>
          <w:trHeight w:val="321"/>
        </w:trPr>
        <w:tc>
          <w:tcPr>
            <w:tcW w:w="6912" w:type="dxa"/>
            <w:gridSpan w:val="2"/>
          </w:tcPr>
          <w:p w:rsidR="00306476" w:rsidRDefault="00143534">
            <w:pPr>
              <w:spacing w:before="63" w:line="231" w:lineRule="auto"/>
              <w:ind w:left="2867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8"/>
                <w:sz w:val="19"/>
                <w:szCs w:val="19"/>
              </w:rPr>
              <w:t>专业毕业要求</w:t>
            </w:r>
          </w:p>
        </w:tc>
        <w:tc>
          <w:tcPr>
            <w:tcW w:w="622" w:type="dxa"/>
          </w:tcPr>
          <w:p w:rsidR="00306476" w:rsidRDefault="00143534">
            <w:pPr>
              <w:spacing w:before="63" w:line="230" w:lineRule="auto"/>
              <w:ind w:left="125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"/>
                <w:sz w:val="19"/>
                <w:szCs w:val="19"/>
              </w:rPr>
              <w:t>关联</w:t>
            </w:r>
          </w:p>
        </w:tc>
      </w:tr>
      <w:tr w:rsidR="00306476">
        <w:trPr>
          <w:trHeight w:val="316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143534">
            <w:pPr>
              <w:spacing w:before="19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LO11：</w:t>
            </w:r>
          </w:p>
        </w:tc>
        <w:tc>
          <w:tcPr>
            <w:tcW w:w="6091" w:type="dxa"/>
          </w:tcPr>
          <w:p w:rsidR="00306476" w:rsidRDefault="00143534">
            <w:pPr>
              <w:spacing w:before="58" w:line="229" w:lineRule="auto"/>
              <w:ind w:left="12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eastAsia="zh-CN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  <w:lang w:eastAsia="zh-CN"/>
              </w:rPr>
              <w:t>111</w:t>
            </w:r>
            <w:r>
              <w:rPr>
                <w:rFonts w:ascii="Calibri" w:eastAsia="Calibri" w:hAnsi="Calibri" w:cs="Calibri"/>
                <w:spacing w:val="19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倾听他人意见、尊重他人观点、分析他人需求。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6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spacing w:before="59" w:line="228" w:lineRule="auto"/>
              <w:ind w:left="12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eastAsia="zh-CN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  <w:lang w:eastAsia="zh-CN"/>
              </w:rPr>
              <w:t>112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应用书面或口头形式，阐释自己的观点，有效沟通。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6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276" w:lineRule="auto"/>
              <w:rPr>
                <w:lang w:eastAsia="zh-CN"/>
              </w:rPr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LO21：</w:t>
            </w:r>
          </w:p>
        </w:tc>
        <w:tc>
          <w:tcPr>
            <w:tcW w:w="6091" w:type="dxa"/>
          </w:tcPr>
          <w:p w:rsidR="00306476" w:rsidRDefault="00143534">
            <w:pPr>
              <w:spacing w:before="59" w:line="229" w:lineRule="auto"/>
              <w:ind w:left="12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eastAsia="zh-CN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  <w:lang w:eastAsia="zh-CN"/>
              </w:rPr>
              <w:t>211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能根据需要自己确定学习目标，并设计学习计划。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8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spacing w:before="60" w:line="266" w:lineRule="auto"/>
              <w:ind w:left="116" w:right="103" w:firstLine="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Calibri" w:eastAsia="Calibri" w:hAnsi="Calibri" w:cs="Calibri"/>
                <w:spacing w:val="6"/>
                <w:sz w:val="19"/>
                <w:szCs w:val="19"/>
                <w:lang w:eastAsia="zh-CN"/>
              </w:rPr>
              <w:t>L0212</w:t>
            </w:r>
            <w:r>
              <w:rPr>
                <w:rFonts w:ascii="Calibri" w:eastAsia="Calibri" w:hAnsi="Calibri" w:cs="Calibri"/>
                <w:spacing w:val="29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能搜集、获取达到目标所需要的学习资源，实施学习计划、反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思学习计划、持续改进，达到学习目标。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31"/>
        </w:trPr>
        <w:tc>
          <w:tcPr>
            <w:tcW w:w="821" w:type="dxa"/>
          </w:tcPr>
          <w:p w:rsidR="00306476" w:rsidRDefault="00143534">
            <w:pPr>
              <w:spacing w:before="19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LO31：</w:t>
            </w:r>
          </w:p>
        </w:tc>
        <w:tc>
          <w:tcPr>
            <w:tcW w:w="6091" w:type="dxa"/>
          </w:tcPr>
          <w:p w:rsidR="00306476" w:rsidRDefault="00143534">
            <w:pPr>
              <w:spacing w:before="61" w:line="266" w:lineRule="auto"/>
              <w:ind w:left="117" w:right="103" w:firstLine="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eastAsia="zh-CN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  <w:lang w:eastAsia="zh-CN"/>
              </w:rPr>
              <w:t>311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能听懂正常语速下的日语对话，根据语调和重音理解说话者的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意图，能听懂语段内容，并提取信息和观点。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</w:tbl>
    <w:p w:rsidR="00306476" w:rsidRDefault="00306476">
      <w:pPr>
        <w:rPr>
          <w:lang w:eastAsia="zh-CN"/>
        </w:rPr>
      </w:pPr>
    </w:p>
    <w:p w:rsidR="00306476" w:rsidRDefault="00306476">
      <w:pPr>
        <w:rPr>
          <w:lang w:eastAsia="zh-CN"/>
        </w:rPr>
        <w:sectPr w:rsidR="00306476">
          <w:pgSz w:w="11906" w:h="16839"/>
          <w:pgMar w:top="610" w:right="1785" w:bottom="0" w:left="989" w:header="0" w:footer="0" w:gutter="0"/>
          <w:cols w:space="720"/>
        </w:sectPr>
      </w:pPr>
    </w:p>
    <w:p w:rsidR="00306476" w:rsidRDefault="00306476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7534" w:type="dxa"/>
        <w:tblInd w:w="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091"/>
        <w:gridCol w:w="622"/>
      </w:tblGrid>
      <w:tr w:rsidR="00306476">
        <w:trPr>
          <w:trHeight w:val="321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312</w:t>
            </w:r>
            <w:r>
              <w:rPr>
                <w:spacing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掌握正确的发音，能够使用日语进行交流与表达。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58" w:line="266" w:lineRule="auto"/>
              <w:ind w:left="120" w:right="103" w:firstLine="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313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掌握日语阅读技能，包括细读、泛读、评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读等能力，提高分析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归纳、推理检验等逻辑思维能力。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8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58" w:line="266" w:lineRule="auto"/>
              <w:ind w:left="112" w:right="106" w:firstLine="8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5"/>
                <w:lang w:eastAsia="zh-CN"/>
              </w:rPr>
              <w:t>314</w:t>
            </w:r>
            <w:r>
              <w:rPr>
                <w:spacing w:val="39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了解日语写作的基础知识，摆脱汉语的思维方式，用地道的日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语进行表情达意，具备必要的应用文写作技能。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8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58" w:line="266" w:lineRule="auto"/>
              <w:ind w:left="120" w:right="59" w:firstLine="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7"/>
                <w:lang w:eastAsia="zh-CN"/>
              </w:rPr>
              <w:t>315</w:t>
            </w:r>
            <w:r>
              <w:rPr>
                <w:spacing w:val="3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了解并掌握翻译技巧，了解不同文体的语言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特点和翻译方法，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能使用中日两种语言进行各种翻译活动。</w:t>
            </w:r>
          </w:p>
        </w:tc>
        <w:tc>
          <w:tcPr>
            <w:tcW w:w="622" w:type="dxa"/>
          </w:tcPr>
          <w:p w:rsidR="00306476" w:rsidRDefault="00143534">
            <w:pPr>
              <w:spacing w:before="193" w:line="241" w:lineRule="auto"/>
              <w:ind w:left="2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●</w:t>
            </w:r>
          </w:p>
        </w:tc>
      </w:tr>
      <w:tr w:rsidR="00306476">
        <w:trPr>
          <w:trHeight w:val="317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250" w:lineRule="auto"/>
            </w:pPr>
          </w:p>
          <w:p w:rsidR="00306476" w:rsidRDefault="00306476">
            <w:pPr>
              <w:spacing w:line="251" w:lineRule="auto"/>
            </w:pPr>
          </w:p>
          <w:p w:rsidR="00306476" w:rsidRDefault="00306476">
            <w:pPr>
              <w:spacing w:line="251" w:lineRule="auto"/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LO32：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59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321</w:t>
            </w:r>
            <w:r>
              <w:rPr>
                <w:spacing w:val="3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了解语言学的一般理论，以及语言学研究的发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展与现状。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8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66" w:lineRule="auto"/>
              <w:ind w:left="120" w:right="103" w:firstLine="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322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透彻分析日语语素、词汇及语法结构，能对语法现象进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行分析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归纳与总结。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323</w:t>
            </w:r>
            <w:r>
              <w:rPr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了解日本文学史上不同时期的重要作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家及其代表作品。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0" w:line="266" w:lineRule="auto"/>
              <w:ind w:left="112" w:right="103" w:firstLine="8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324</w:t>
            </w:r>
            <w:r>
              <w:rPr>
                <w:spacing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具备阅读、欣赏、理解日本文学原著的能力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，掌握文学批评的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基本知识和方法。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277" w:lineRule="auto"/>
              <w:rPr>
                <w:lang w:eastAsia="zh-CN"/>
              </w:rPr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LO33：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0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331</w:t>
            </w:r>
            <w:r>
              <w:rPr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了解日本文化、社会和风土人情，认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识中日文化差异。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0" w:line="266" w:lineRule="auto"/>
              <w:ind w:left="114" w:right="103" w:firstLine="7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332</w:t>
            </w:r>
            <w:r>
              <w:rPr>
                <w:spacing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具有跨文化交际能力，掌握有效的认知、调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控、交际策略和跨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文化理解能力。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433" w:lineRule="auto"/>
              <w:rPr>
                <w:lang w:eastAsia="zh-CN"/>
              </w:rPr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LO34：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0" w:line="266" w:lineRule="auto"/>
              <w:ind w:left="116" w:right="103" w:firstLine="4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341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掌握商务相关的基本理论知识，国家对外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贸易方针、政策以及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具备国际商务实务操作的技能和素质。</w:t>
            </w:r>
          </w:p>
        </w:tc>
        <w:tc>
          <w:tcPr>
            <w:tcW w:w="622" w:type="dxa"/>
          </w:tcPr>
          <w:p w:rsidR="00306476" w:rsidRDefault="00143534">
            <w:pPr>
              <w:spacing w:before="197" w:line="241" w:lineRule="auto"/>
              <w:ind w:left="2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●</w:t>
            </w:r>
          </w:p>
        </w:tc>
      </w:tr>
      <w:tr w:rsidR="00306476">
        <w:trPr>
          <w:trHeight w:val="629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/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66" w:lineRule="auto"/>
              <w:ind w:left="112" w:right="103" w:firstLine="8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342</w:t>
            </w:r>
            <w:r>
              <w:rPr>
                <w:spacing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能够使用日语语言处理商务活动中的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常规业务，能用中日文双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语撰写外贸函电，填写国际贸易的单证，起草外贸合同。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250" w:lineRule="auto"/>
              <w:rPr>
                <w:lang w:eastAsia="zh-CN"/>
              </w:rPr>
            </w:pPr>
          </w:p>
          <w:p w:rsidR="00306476" w:rsidRDefault="00306476">
            <w:pPr>
              <w:spacing w:line="251" w:lineRule="auto"/>
              <w:rPr>
                <w:lang w:eastAsia="zh-CN"/>
              </w:rPr>
            </w:pPr>
          </w:p>
          <w:p w:rsidR="00306476" w:rsidRDefault="00306476">
            <w:pPr>
              <w:spacing w:line="251" w:lineRule="auto"/>
              <w:rPr>
                <w:lang w:eastAsia="zh-CN"/>
              </w:rPr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LO41：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7"/>
                <w:lang w:eastAsia="zh-CN"/>
              </w:rPr>
              <w:t>L0411</w:t>
            </w:r>
            <w:r>
              <w:rPr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遵纪守法：遵守校纪校规，具备法律意识。</w:t>
            </w:r>
          </w:p>
        </w:tc>
        <w:tc>
          <w:tcPr>
            <w:tcW w:w="622" w:type="dxa"/>
          </w:tcPr>
          <w:p w:rsidR="00306476" w:rsidRDefault="00143534">
            <w:pPr>
              <w:spacing w:before="40" w:line="205" w:lineRule="auto"/>
              <w:ind w:left="2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●</w:t>
            </w: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/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8"/>
                <w:lang w:eastAsia="zh-CN"/>
              </w:rPr>
              <w:t xml:space="preserve">L0412 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诚实守信：为人诚实，信守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承诺，尽职尽责。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940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78" w:lineRule="auto"/>
              <w:ind w:left="117" w:right="103" w:firstLine="4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413</w:t>
            </w:r>
            <w:r>
              <w:rPr>
                <w:spacing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爱岗敬业：了解与专业相关的法律法规，充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分认识本专业就业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lang w:eastAsia="zh-CN"/>
              </w:rPr>
              <w:t>岗位在社会经济中的作用和地位，在学习和社会实践中遵守职业规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范，具备职业道德操守。</w:t>
            </w:r>
          </w:p>
        </w:tc>
        <w:tc>
          <w:tcPr>
            <w:tcW w:w="622" w:type="dxa"/>
          </w:tcPr>
          <w:p w:rsidR="00306476" w:rsidRDefault="00306476">
            <w:pPr>
              <w:spacing w:line="272" w:lineRule="auto"/>
              <w:rPr>
                <w:lang w:eastAsia="zh-CN"/>
              </w:rPr>
            </w:pPr>
          </w:p>
          <w:p w:rsidR="00306476" w:rsidRDefault="00143534">
            <w:pPr>
              <w:spacing w:before="78" w:line="241" w:lineRule="auto"/>
              <w:ind w:left="2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●</w:t>
            </w: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/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7"/>
                <w:lang w:eastAsia="zh-CN"/>
              </w:rPr>
              <w:t>414</w:t>
            </w:r>
            <w:r>
              <w:rPr>
                <w:spacing w:val="34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身心健康，能承受学习和生活中的压力。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299" w:lineRule="auto"/>
              <w:rPr>
                <w:lang w:eastAsia="zh-CN"/>
              </w:rPr>
            </w:pPr>
          </w:p>
          <w:p w:rsidR="00306476" w:rsidRDefault="00306476">
            <w:pPr>
              <w:spacing w:line="300" w:lineRule="auto"/>
              <w:rPr>
                <w:lang w:eastAsia="zh-CN"/>
              </w:rPr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LO51：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66" w:lineRule="auto"/>
              <w:ind w:left="111" w:right="91" w:firstLine="9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7"/>
                <w:lang w:eastAsia="zh-CN"/>
              </w:rPr>
              <w:t>L0511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在集体活动中能主动担任自己的角色，与其他成员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密切合作，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共同完成任务。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3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L0512 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有质疑精神，能有逻辑的分析与批判。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7"/>
                <w:lang w:eastAsia="zh-CN"/>
              </w:rPr>
              <w:t>L0513</w:t>
            </w:r>
            <w:r>
              <w:rPr>
                <w:spacing w:val="24"/>
                <w:w w:val="10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能用创新的方法或者多种方法解决复杂问题或真实问题。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4"/>
                <w:lang w:eastAsia="zh-CN"/>
              </w:rPr>
              <w:t>L0514</w:t>
            </w:r>
            <w:r>
              <w:rPr>
                <w:spacing w:val="46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了解行业前沿知识技术。</w:t>
            </w:r>
          </w:p>
        </w:tc>
        <w:tc>
          <w:tcPr>
            <w:tcW w:w="622" w:type="dxa"/>
          </w:tcPr>
          <w:p w:rsidR="00306476" w:rsidRDefault="00143534">
            <w:pPr>
              <w:spacing w:before="41" w:line="204" w:lineRule="auto"/>
              <w:ind w:left="2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●</w:t>
            </w:r>
          </w:p>
        </w:tc>
      </w:tr>
      <w:tr w:rsidR="00306476">
        <w:trPr>
          <w:trHeight w:val="317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437" w:lineRule="auto"/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LO61：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7"/>
                <w:lang w:eastAsia="zh-CN"/>
              </w:rPr>
              <w:t>611</w:t>
            </w:r>
            <w:r>
              <w:rPr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能够根据需要进行专业文献检索。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66" w:lineRule="auto"/>
              <w:ind w:left="112" w:right="45" w:firstLine="8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7"/>
                <w:lang w:eastAsia="zh-CN"/>
              </w:rPr>
              <w:t>612</w:t>
            </w:r>
            <w:r>
              <w:rPr>
                <w:spacing w:val="39"/>
                <w:w w:val="10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能够使用适合的工具来搜集信息，并对信息加以分析、鉴别、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判断与整合。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7"/>
                <w:lang w:eastAsia="zh-CN"/>
              </w:rPr>
              <w:t>613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>熟练使用计算机，掌握常用办公软件。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629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306476">
            <w:pPr>
              <w:spacing w:line="251" w:lineRule="auto"/>
              <w:rPr>
                <w:lang w:eastAsia="zh-CN"/>
              </w:rPr>
            </w:pPr>
          </w:p>
          <w:p w:rsidR="00306476" w:rsidRDefault="00306476">
            <w:pPr>
              <w:spacing w:line="251" w:lineRule="auto"/>
              <w:rPr>
                <w:lang w:eastAsia="zh-CN"/>
              </w:rPr>
            </w:pPr>
          </w:p>
          <w:p w:rsidR="00306476" w:rsidRDefault="00306476">
            <w:pPr>
              <w:spacing w:line="251" w:lineRule="auto"/>
              <w:rPr>
                <w:lang w:eastAsia="zh-CN"/>
              </w:rPr>
            </w:pPr>
          </w:p>
          <w:p w:rsidR="00306476" w:rsidRDefault="00143534">
            <w:pPr>
              <w:spacing w:before="78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LO71：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3" w:line="266" w:lineRule="auto"/>
              <w:ind w:left="131" w:right="106" w:hanging="10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711</w:t>
            </w:r>
            <w:r>
              <w:rPr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爱党爱国：了解祖国的优秀传统文化和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革命历史，构建爱党爱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国的理想信念。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712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助人为乐：富于爱心，懂得感恩，具备助人为乐的品质。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713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奉献社会：具有服务企业、服务社会的意愿和行为能力。</w:t>
            </w:r>
          </w:p>
        </w:tc>
        <w:tc>
          <w:tcPr>
            <w:tcW w:w="622" w:type="dxa"/>
          </w:tcPr>
          <w:p w:rsidR="00306476" w:rsidRDefault="00143534">
            <w:pPr>
              <w:spacing w:before="41" w:line="204" w:lineRule="auto"/>
              <w:ind w:left="2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●</w:t>
            </w:r>
          </w:p>
        </w:tc>
      </w:tr>
      <w:tr w:rsidR="00306476">
        <w:trPr>
          <w:trHeight w:val="629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/>
        </w:tc>
        <w:tc>
          <w:tcPr>
            <w:tcW w:w="6091" w:type="dxa"/>
          </w:tcPr>
          <w:p w:rsidR="00306476" w:rsidRDefault="00143534">
            <w:pPr>
              <w:pStyle w:val="TableText"/>
              <w:spacing w:before="60" w:line="269" w:lineRule="auto"/>
              <w:ind w:left="111" w:right="103" w:firstLine="9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12"/>
                <w:lang w:eastAsia="zh-CN"/>
              </w:rPr>
              <w:t>714</w:t>
            </w:r>
            <w:r>
              <w:rPr>
                <w:spacing w:val="3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lang w:eastAsia="zh-CN"/>
              </w:rPr>
              <w:t>爱护环境：具有爱护环境的意识和与自然和谐相处的环保理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>念。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7"/>
        </w:trPr>
        <w:tc>
          <w:tcPr>
            <w:tcW w:w="821" w:type="dxa"/>
            <w:vMerge w:val="restart"/>
            <w:tcBorders>
              <w:bottom w:val="nil"/>
            </w:tcBorders>
          </w:tcPr>
          <w:p w:rsidR="00306476" w:rsidRDefault="00143534">
            <w:pPr>
              <w:spacing w:before="203" w:line="239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LO81：</w:t>
            </w: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1" w:line="228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811</w:t>
            </w:r>
            <w:r>
              <w:rPr>
                <w:spacing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具备外语表达沟通能力，达到本专业的要求。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  <w:tr w:rsidR="00306476">
        <w:trPr>
          <w:trHeight w:val="319"/>
        </w:trPr>
        <w:tc>
          <w:tcPr>
            <w:tcW w:w="821" w:type="dxa"/>
            <w:vMerge/>
            <w:tcBorders>
              <w:top w:val="nil"/>
            </w:tcBorders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0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8"/>
                <w:lang w:eastAsia="zh-CN"/>
              </w:rPr>
              <w:t>812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理解其他国家历史文化，有跨文化交流能力。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</w:tbl>
    <w:p w:rsidR="00306476" w:rsidRDefault="00306476">
      <w:pPr>
        <w:rPr>
          <w:lang w:eastAsia="zh-CN"/>
        </w:rPr>
      </w:pPr>
    </w:p>
    <w:p w:rsidR="00306476" w:rsidRDefault="00306476">
      <w:pPr>
        <w:rPr>
          <w:lang w:eastAsia="zh-CN"/>
        </w:rPr>
        <w:sectPr w:rsidR="00306476">
          <w:pgSz w:w="11906" w:h="16839"/>
          <w:pgMar w:top="1431" w:right="1785" w:bottom="0" w:left="1785" w:header="0" w:footer="0" w:gutter="0"/>
          <w:cols w:space="720"/>
        </w:sectPr>
      </w:pPr>
    </w:p>
    <w:p w:rsidR="00306476" w:rsidRDefault="00306476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7534" w:type="dxa"/>
        <w:tblInd w:w="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091"/>
        <w:gridCol w:w="622"/>
      </w:tblGrid>
      <w:tr w:rsidR="00306476">
        <w:trPr>
          <w:trHeight w:val="321"/>
        </w:trPr>
        <w:tc>
          <w:tcPr>
            <w:tcW w:w="821" w:type="dxa"/>
          </w:tcPr>
          <w:p w:rsidR="00306476" w:rsidRDefault="00306476">
            <w:pPr>
              <w:rPr>
                <w:lang w:eastAsia="zh-CN"/>
              </w:rPr>
            </w:pPr>
          </w:p>
        </w:tc>
        <w:tc>
          <w:tcPr>
            <w:tcW w:w="6091" w:type="dxa"/>
          </w:tcPr>
          <w:p w:rsidR="00306476" w:rsidRDefault="00143534">
            <w:pPr>
              <w:pStyle w:val="TableText"/>
              <w:spacing w:before="62" w:line="229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lang w:eastAsia="zh-CN"/>
              </w:rPr>
              <w:t>LO</w:t>
            </w:r>
            <w:r>
              <w:rPr>
                <w:spacing w:val="6"/>
                <w:lang w:eastAsia="zh-CN"/>
              </w:rPr>
              <w:t>813</w:t>
            </w:r>
            <w:r>
              <w:rPr>
                <w:spacing w:val="28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有国际竞争与合作意识。</w:t>
            </w:r>
          </w:p>
        </w:tc>
        <w:tc>
          <w:tcPr>
            <w:tcW w:w="622" w:type="dxa"/>
          </w:tcPr>
          <w:p w:rsidR="00306476" w:rsidRDefault="00306476">
            <w:pPr>
              <w:rPr>
                <w:lang w:eastAsia="zh-CN"/>
              </w:rPr>
            </w:pPr>
          </w:p>
        </w:tc>
      </w:tr>
    </w:tbl>
    <w:p w:rsidR="00306476" w:rsidRDefault="00143534">
      <w:pPr>
        <w:pStyle w:val="a3"/>
        <w:spacing w:before="32" w:line="816" w:lineRule="exact"/>
        <w:ind w:left="532"/>
        <w:rPr>
          <w:sz w:val="20"/>
          <w:szCs w:val="20"/>
        </w:rPr>
      </w:pPr>
      <w:r>
        <w:rPr>
          <w:spacing w:val="13"/>
          <w:position w:val="46"/>
          <w:sz w:val="20"/>
          <w:szCs w:val="20"/>
        </w:rPr>
        <w:t>备注：</w:t>
      </w:r>
      <w:r>
        <w:rPr>
          <w:rFonts w:ascii="Calibri" w:eastAsia="Calibri" w:hAnsi="Calibri" w:cs="Calibri"/>
          <w:position w:val="46"/>
          <w:sz w:val="20"/>
          <w:szCs w:val="20"/>
        </w:rPr>
        <w:t>LO</w:t>
      </w:r>
      <w:r>
        <w:rPr>
          <w:rFonts w:ascii="Calibri" w:eastAsia="Calibri" w:hAnsi="Calibri" w:cs="Calibri"/>
          <w:spacing w:val="13"/>
          <w:position w:val="46"/>
          <w:sz w:val="20"/>
          <w:szCs w:val="20"/>
        </w:rPr>
        <w:t>=</w:t>
      </w:r>
      <w:r>
        <w:rPr>
          <w:rFonts w:ascii="Calibri" w:eastAsia="Calibri" w:hAnsi="Calibri" w:cs="Calibri"/>
          <w:position w:val="46"/>
          <w:sz w:val="20"/>
          <w:szCs w:val="20"/>
        </w:rPr>
        <w:t>learning</w:t>
      </w:r>
      <w:r>
        <w:rPr>
          <w:rFonts w:ascii="Calibri" w:eastAsia="Calibri" w:hAnsi="Calibri" w:cs="Calibri"/>
          <w:spacing w:val="13"/>
          <w:position w:val="46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46"/>
          <w:sz w:val="20"/>
          <w:szCs w:val="20"/>
        </w:rPr>
        <w:t>outcomes</w:t>
      </w:r>
      <w:r>
        <w:rPr>
          <w:spacing w:val="13"/>
          <w:position w:val="46"/>
          <w:sz w:val="20"/>
          <w:szCs w:val="20"/>
        </w:rPr>
        <w:t>（学习成果）</w:t>
      </w:r>
    </w:p>
    <w:p w:rsidR="00306476" w:rsidRDefault="00143534">
      <w:pPr>
        <w:spacing w:before="1" w:line="220" w:lineRule="auto"/>
        <w:ind w:left="477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五、课程目标/课程预期学习成果</w:t>
      </w:r>
    </w:p>
    <w:p w:rsidR="00306476" w:rsidRDefault="00306476">
      <w:pPr>
        <w:spacing w:before="86"/>
      </w:pPr>
    </w:p>
    <w:tbl>
      <w:tblPr>
        <w:tblStyle w:val="TableNormal"/>
        <w:tblW w:w="7659" w:type="dxa"/>
        <w:tblInd w:w="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74"/>
        <w:gridCol w:w="2468"/>
        <w:gridCol w:w="2198"/>
        <w:gridCol w:w="1280"/>
      </w:tblGrid>
      <w:tr w:rsidR="00306476">
        <w:trPr>
          <w:trHeight w:val="632"/>
        </w:trPr>
        <w:tc>
          <w:tcPr>
            <w:tcW w:w="539" w:type="dxa"/>
            <w:textDirection w:val="tbRlV"/>
          </w:tcPr>
          <w:p w:rsidR="00306476" w:rsidRDefault="00143534">
            <w:pPr>
              <w:spacing w:before="169" w:line="218" w:lineRule="auto"/>
              <w:ind w:left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174" w:type="dxa"/>
          </w:tcPr>
          <w:p w:rsidR="00306476" w:rsidRDefault="00143534">
            <w:pPr>
              <w:spacing w:before="36" w:line="265" w:lineRule="auto"/>
              <w:ind w:left="192" w:right="186" w:hanging="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课程预期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学习成果</w:t>
            </w:r>
          </w:p>
        </w:tc>
        <w:tc>
          <w:tcPr>
            <w:tcW w:w="2468" w:type="dxa"/>
          </w:tcPr>
          <w:p w:rsidR="00306476" w:rsidRDefault="00143534">
            <w:pPr>
              <w:spacing w:before="36" w:line="230" w:lineRule="auto"/>
              <w:ind w:left="83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 w:rsidR="00306476" w:rsidRDefault="00143534">
            <w:pPr>
              <w:spacing w:before="73" w:line="229" w:lineRule="auto"/>
              <w:ind w:left="14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（细化的预期学习成果）</w:t>
            </w:r>
          </w:p>
        </w:tc>
        <w:tc>
          <w:tcPr>
            <w:tcW w:w="2198" w:type="dxa"/>
          </w:tcPr>
          <w:p w:rsidR="00306476" w:rsidRDefault="00143534">
            <w:pPr>
              <w:spacing w:before="190" w:line="228" w:lineRule="auto"/>
              <w:ind w:left="6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教与学方式</w:t>
            </w:r>
          </w:p>
        </w:tc>
        <w:tc>
          <w:tcPr>
            <w:tcW w:w="1280" w:type="dxa"/>
          </w:tcPr>
          <w:p w:rsidR="00306476" w:rsidRDefault="00143534">
            <w:pPr>
              <w:spacing w:before="190" w:line="227" w:lineRule="auto"/>
              <w:ind w:left="2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</w:t>
            </w:r>
          </w:p>
        </w:tc>
      </w:tr>
      <w:tr w:rsidR="00306476">
        <w:trPr>
          <w:trHeight w:val="1560"/>
        </w:trPr>
        <w:tc>
          <w:tcPr>
            <w:tcW w:w="539" w:type="dxa"/>
          </w:tcPr>
          <w:p w:rsidR="00306476" w:rsidRDefault="00143534">
            <w:pPr>
              <w:spacing w:before="76" w:line="181" w:lineRule="auto"/>
              <w:ind w:left="1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306476" w:rsidRDefault="00306476">
            <w:pPr>
              <w:spacing w:line="326" w:lineRule="auto"/>
            </w:pPr>
          </w:p>
          <w:p w:rsidR="00306476" w:rsidRDefault="00306476">
            <w:pPr>
              <w:spacing w:line="326" w:lineRule="auto"/>
            </w:pPr>
          </w:p>
          <w:p w:rsidR="00306476" w:rsidRDefault="00143534">
            <w:pPr>
              <w:pStyle w:val="TableText"/>
              <w:spacing w:before="58" w:line="187" w:lineRule="auto"/>
              <w:ind w:left="121"/>
            </w:pPr>
            <w:r>
              <w:t>LO</w:t>
            </w:r>
            <w:r>
              <w:rPr>
                <w:spacing w:val="1"/>
              </w:rPr>
              <w:t>315</w:t>
            </w:r>
          </w:p>
        </w:tc>
        <w:tc>
          <w:tcPr>
            <w:tcW w:w="2468" w:type="dxa"/>
          </w:tcPr>
          <w:p w:rsidR="00306476" w:rsidRDefault="00143534">
            <w:pPr>
              <w:spacing w:before="30" w:line="284" w:lineRule="auto"/>
              <w:ind w:left="110" w:right="160" w:firstLine="1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了解并掌握翻译技巧，了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解不同文体的语言特点和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翻译方法，能使用中日两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种语言进行各种翻译活</w:t>
            </w:r>
          </w:p>
          <w:p w:rsidR="00306476" w:rsidRDefault="00143534">
            <w:pPr>
              <w:spacing w:before="76" w:line="230" w:lineRule="auto"/>
              <w:ind w:left="1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动。</w:t>
            </w:r>
          </w:p>
        </w:tc>
        <w:tc>
          <w:tcPr>
            <w:tcW w:w="2198" w:type="dxa"/>
          </w:tcPr>
          <w:p w:rsidR="00306476" w:rsidRDefault="00143534">
            <w:pPr>
              <w:pStyle w:val="TableText"/>
              <w:spacing w:before="29" w:line="284" w:lineRule="auto"/>
              <w:ind w:left="111" w:right="13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lang w:eastAsia="zh-CN"/>
              </w:rPr>
              <w:t>课堂上进行翻译练习，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让学生通过中文把发</w:t>
            </w:r>
            <w:r>
              <w:rPr>
                <w:rFonts w:ascii="宋体" w:eastAsia="宋体" w:hAnsi="宋体" w:cs="宋体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言者的语气</w:t>
            </w:r>
            <w:r>
              <w:rPr>
                <w:spacing w:val="8"/>
                <w:lang w:eastAsia="zh-CN"/>
              </w:rPr>
              <w:t>,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深层情感</w:t>
            </w: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>传达出来。</w:t>
            </w:r>
          </w:p>
        </w:tc>
        <w:tc>
          <w:tcPr>
            <w:tcW w:w="1280" w:type="dxa"/>
          </w:tcPr>
          <w:p w:rsidR="00306476" w:rsidRDefault="00143534">
            <w:pPr>
              <w:spacing w:before="30" w:line="230" w:lineRule="auto"/>
              <w:ind w:left="1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课堂提问</w:t>
            </w:r>
          </w:p>
        </w:tc>
      </w:tr>
      <w:tr w:rsidR="00306476">
        <w:trPr>
          <w:trHeight w:val="1301"/>
        </w:trPr>
        <w:tc>
          <w:tcPr>
            <w:tcW w:w="539" w:type="dxa"/>
          </w:tcPr>
          <w:p w:rsidR="00306476" w:rsidRDefault="00143534">
            <w:pPr>
              <w:spacing w:before="80" w:line="180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306476" w:rsidRDefault="00143534">
            <w:pPr>
              <w:pStyle w:val="TableText"/>
              <w:spacing w:before="95" w:line="187" w:lineRule="auto"/>
              <w:ind w:left="121"/>
            </w:pPr>
            <w:r>
              <w:t>LO</w:t>
            </w:r>
            <w:r>
              <w:rPr>
                <w:spacing w:val="2"/>
              </w:rPr>
              <w:t>341</w:t>
            </w:r>
          </w:p>
        </w:tc>
        <w:tc>
          <w:tcPr>
            <w:tcW w:w="2468" w:type="dxa"/>
          </w:tcPr>
          <w:p w:rsidR="00306476" w:rsidRDefault="00143534">
            <w:pPr>
              <w:spacing w:before="34" w:line="293" w:lineRule="auto"/>
              <w:ind w:left="110" w:right="38" w:firstLine="6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掌握商务相关的基本理论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知识，国家对外贸易方针、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  <w:lang w:eastAsia="zh-CN"/>
              </w:rPr>
              <w:t xml:space="preserve">政策以及具备国际商务实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务操作的技能和素质。</w:t>
            </w:r>
          </w:p>
        </w:tc>
        <w:tc>
          <w:tcPr>
            <w:tcW w:w="2198" w:type="dxa"/>
          </w:tcPr>
          <w:p w:rsidR="00306476" w:rsidRDefault="00143534">
            <w:pPr>
              <w:spacing w:before="31" w:line="278" w:lineRule="auto"/>
              <w:ind w:left="114" w:right="105" w:hanging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课堂上进行翻译练习，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让学生互动、跟读、用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中文进行总结等。</w:t>
            </w:r>
          </w:p>
        </w:tc>
        <w:tc>
          <w:tcPr>
            <w:tcW w:w="1280" w:type="dxa"/>
          </w:tcPr>
          <w:p w:rsidR="00306476" w:rsidRDefault="00143534">
            <w:pPr>
              <w:spacing w:before="31" w:line="278" w:lineRule="auto"/>
              <w:ind w:left="115" w:right="168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课堂提问与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课外扩展听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力</w:t>
            </w:r>
          </w:p>
        </w:tc>
      </w:tr>
      <w:tr w:rsidR="00306476">
        <w:trPr>
          <w:trHeight w:val="1249"/>
        </w:trPr>
        <w:tc>
          <w:tcPr>
            <w:tcW w:w="539" w:type="dxa"/>
          </w:tcPr>
          <w:p w:rsidR="00306476" w:rsidRDefault="00143534">
            <w:pPr>
              <w:spacing w:before="79" w:line="180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306476" w:rsidRDefault="00143534">
            <w:pPr>
              <w:pStyle w:val="TableText"/>
              <w:spacing w:before="95" w:line="187" w:lineRule="auto"/>
              <w:ind w:left="121"/>
            </w:pPr>
            <w:r>
              <w:rPr>
                <w:spacing w:val="1"/>
              </w:rPr>
              <w:t>L0411</w:t>
            </w:r>
          </w:p>
        </w:tc>
        <w:tc>
          <w:tcPr>
            <w:tcW w:w="2468" w:type="dxa"/>
          </w:tcPr>
          <w:p w:rsidR="00306476" w:rsidRDefault="00143534">
            <w:pPr>
              <w:spacing w:before="32" w:line="268" w:lineRule="auto"/>
              <w:ind w:left="116" w:right="160" w:hanging="6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遵守校纪校规，具备法律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意识。</w:t>
            </w:r>
          </w:p>
        </w:tc>
        <w:tc>
          <w:tcPr>
            <w:tcW w:w="2198" w:type="dxa"/>
          </w:tcPr>
          <w:p w:rsidR="00306476" w:rsidRDefault="00143534">
            <w:pPr>
              <w:pStyle w:val="TableText"/>
              <w:spacing w:before="31" w:line="284" w:lineRule="auto"/>
              <w:ind w:left="113" w:right="237" w:firstLine="4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lang w:eastAsia="zh-CN"/>
              </w:rPr>
              <w:t>结合翻译内容</w:t>
            </w:r>
            <w:r>
              <w:rPr>
                <w:spacing w:val="8"/>
                <w:lang w:eastAsia="zh-CN"/>
              </w:rPr>
              <w:t>,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进行相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>应日本文化</w:t>
            </w:r>
            <w:r>
              <w:rPr>
                <w:spacing w:val="3"/>
                <w:lang w:eastAsia="zh-CN"/>
              </w:rPr>
              <w:t xml:space="preserve">, 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>日本社会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以及各领域基本知识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>的介绍。</w:t>
            </w:r>
          </w:p>
        </w:tc>
        <w:tc>
          <w:tcPr>
            <w:tcW w:w="1280" w:type="dxa"/>
          </w:tcPr>
          <w:p w:rsidR="00306476" w:rsidRDefault="00143534">
            <w:pPr>
              <w:spacing w:before="32" w:line="229" w:lineRule="auto"/>
              <w:ind w:left="12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随堂讲解</w:t>
            </w:r>
          </w:p>
        </w:tc>
      </w:tr>
      <w:tr w:rsidR="00306476">
        <w:trPr>
          <w:trHeight w:val="1871"/>
        </w:trPr>
        <w:tc>
          <w:tcPr>
            <w:tcW w:w="539" w:type="dxa"/>
          </w:tcPr>
          <w:p w:rsidR="00306476" w:rsidRDefault="00143534">
            <w:pPr>
              <w:spacing w:before="81" w:line="180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306476" w:rsidRDefault="00143534">
            <w:pPr>
              <w:pStyle w:val="TableText"/>
              <w:spacing w:before="96" w:line="187" w:lineRule="auto"/>
              <w:ind w:left="121"/>
            </w:pPr>
            <w:r>
              <w:t>LO</w:t>
            </w:r>
            <w:r>
              <w:rPr>
                <w:spacing w:val="2"/>
              </w:rPr>
              <w:t>413</w:t>
            </w:r>
          </w:p>
        </w:tc>
        <w:tc>
          <w:tcPr>
            <w:tcW w:w="2468" w:type="dxa"/>
          </w:tcPr>
          <w:p w:rsidR="00306476" w:rsidRDefault="00143534">
            <w:pPr>
              <w:spacing w:before="33" w:line="290" w:lineRule="auto"/>
              <w:ind w:left="112" w:right="160" w:firstLine="17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了解与专业相关的法律法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规，充分认识本专业就业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岗位在社会经济中的作用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和地位，在学习和社会实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践中遵守职业规范，具备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职业道德操守。</w:t>
            </w:r>
          </w:p>
        </w:tc>
        <w:tc>
          <w:tcPr>
            <w:tcW w:w="2198" w:type="dxa"/>
          </w:tcPr>
          <w:p w:rsidR="00306476" w:rsidRDefault="00143534">
            <w:pPr>
              <w:spacing w:before="33" w:line="266" w:lineRule="auto"/>
              <w:ind w:left="116" w:right="10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列出关键词，在听解之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前学生自学以及老师</w:t>
            </w:r>
          </w:p>
          <w:p w:rsidR="00306476" w:rsidRDefault="00143534">
            <w:pPr>
              <w:spacing w:before="74" w:line="266" w:lineRule="auto"/>
              <w:ind w:left="113" w:right="13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讲授一定的背景知识，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加深理解。</w:t>
            </w:r>
          </w:p>
        </w:tc>
        <w:tc>
          <w:tcPr>
            <w:tcW w:w="1280" w:type="dxa"/>
          </w:tcPr>
          <w:p w:rsidR="00306476" w:rsidRDefault="00143534">
            <w:pPr>
              <w:spacing w:before="32" w:line="278" w:lineRule="auto"/>
              <w:ind w:left="115" w:right="168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课堂讨论与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课外扩展听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力</w:t>
            </w:r>
          </w:p>
        </w:tc>
      </w:tr>
      <w:tr w:rsidR="00306476">
        <w:trPr>
          <w:trHeight w:val="939"/>
        </w:trPr>
        <w:tc>
          <w:tcPr>
            <w:tcW w:w="539" w:type="dxa"/>
          </w:tcPr>
          <w:p w:rsidR="00306476" w:rsidRDefault="00143534">
            <w:pPr>
              <w:spacing w:before="85" w:line="179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306476" w:rsidRDefault="00143534">
            <w:pPr>
              <w:pStyle w:val="TableText"/>
              <w:spacing w:before="99" w:line="187" w:lineRule="auto"/>
              <w:ind w:left="121"/>
            </w:pPr>
            <w:r>
              <w:rPr>
                <w:spacing w:val="1"/>
              </w:rPr>
              <w:t>L0514</w:t>
            </w:r>
          </w:p>
        </w:tc>
        <w:tc>
          <w:tcPr>
            <w:tcW w:w="2468" w:type="dxa"/>
          </w:tcPr>
          <w:p w:rsidR="00306476" w:rsidRDefault="00143534">
            <w:pPr>
              <w:spacing w:before="36" w:line="229" w:lineRule="auto"/>
              <w:ind w:left="12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了解行业前沿知识技术。</w:t>
            </w:r>
          </w:p>
        </w:tc>
        <w:tc>
          <w:tcPr>
            <w:tcW w:w="2198" w:type="dxa"/>
          </w:tcPr>
          <w:p w:rsidR="00306476" w:rsidRDefault="00143534">
            <w:pPr>
              <w:pStyle w:val="TableText"/>
              <w:spacing w:before="35" w:line="278" w:lineRule="auto"/>
              <w:ind w:left="112" w:right="237" w:firstLine="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lang w:eastAsia="zh-CN"/>
              </w:rPr>
              <w:t>结合翻译课题</w:t>
            </w:r>
            <w:r>
              <w:rPr>
                <w:spacing w:val="8"/>
                <w:lang w:eastAsia="zh-CN"/>
              </w:rPr>
              <w:t>,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讲解当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代大学生使命与社会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>责任。</w:t>
            </w:r>
          </w:p>
        </w:tc>
        <w:tc>
          <w:tcPr>
            <w:tcW w:w="1280" w:type="dxa"/>
          </w:tcPr>
          <w:p w:rsidR="00306476" w:rsidRDefault="00143534">
            <w:pPr>
              <w:spacing w:before="36" w:line="230" w:lineRule="auto"/>
              <w:ind w:left="1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课堂补充</w:t>
            </w:r>
          </w:p>
        </w:tc>
      </w:tr>
      <w:tr w:rsidR="00306476">
        <w:trPr>
          <w:trHeight w:val="943"/>
        </w:trPr>
        <w:tc>
          <w:tcPr>
            <w:tcW w:w="539" w:type="dxa"/>
          </w:tcPr>
          <w:p w:rsidR="00306476" w:rsidRDefault="00143534">
            <w:pPr>
              <w:spacing w:before="83" w:line="180" w:lineRule="auto"/>
              <w:ind w:left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306476" w:rsidRDefault="00143534">
            <w:pPr>
              <w:pStyle w:val="TableText"/>
              <w:spacing w:before="98" w:line="187" w:lineRule="auto"/>
              <w:ind w:left="121"/>
            </w:pPr>
            <w:r>
              <w:t>LO</w:t>
            </w:r>
            <w:r>
              <w:rPr>
                <w:spacing w:val="2"/>
              </w:rPr>
              <w:t>713</w:t>
            </w:r>
          </w:p>
        </w:tc>
        <w:tc>
          <w:tcPr>
            <w:tcW w:w="2468" w:type="dxa"/>
          </w:tcPr>
          <w:p w:rsidR="00306476" w:rsidRDefault="00143534">
            <w:pPr>
              <w:spacing w:before="35" w:line="265" w:lineRule="auto"/>
              <w:ind w:left="127" w:right="160" w:hanging="1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具有服务企业、服务社会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的意愿和行为能力。</w:t>
            </w:r>
          </w:p>
        </w:tc>
        <w:tc>
          <w:tcPr>
            <w:tcW w:w="2198" w:type="dxa"/>
          </w:tcPr>
          <w:p w:rsidR="00306476" w:rsidRDefault="00143534">
            <w:pPr>
              <w:pStyle w:val="TableText"/>
              <w:spacing w:before="34" w:line="278" w:lineRule="auto"/>
              <w:ind w:left="112" w:right="237" w:firstLine="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lang w:eastAsia="zh-CN"/>
              </w:rPr>
              <w:t>结合翻译课题</w:t>
            </w:r>
            <w:r>
              <w:rPr>
                <w:spacing w:val="8"/>
                <w:lang w:eastAsia="zh-CN"/>
              </w:rPr>
              <w:t>,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>讲解当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代大学生使命与社会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>责任。</w:t>
            </w:r>
          </w:p>
        </w:tc>
        <w:tc>
          <w:tcPr>
            <w:tcW w:w="1280" w:type="dxa"/>
          </w:tcPr>
          <w:p w:rsidR="00306476" w:rsidRDefault="00143534">
            <w:pPr>
              <w:spacing w:before="35" w:line="230" w:lineRule="auto"/>
              <w:ind w:left="1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课堂补充</w:t>
            </w:r>
          </w:p>
        </w:tc>
      </w:tr>
    </w:tbl>
    <w:p w:rsidR="00306476" w:rsidRDefault="00306476">
      <w:pPr>
        <w:spacing w:line="259" w:lineRule="auto"/>
      </w:pPr>
    </w:p>
    <w:p w:rsidR="00306476" w:rsidRDefault="00306476">
      <w:pPr>
        <w:spacing w:line="259" w:lineRule="auto"/>
      </w:pPr>
    </w:p>
    <w:p w:rsidR="00306476" w:rsidRDefault="00143534">
      <w:pPr>
        <w:spacing w:before="78" w:line="221" w:lineRule="auto"/>
        <w:ind w:left="47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</w:rPr>
        <w:t>六、课程内容</w:t>
      </w:r>
    </w:p>
    <w:p w:rsidR="00306476" w:rsidRDefault="00143534">
      <w:pPr>
        <w:pStyle w:val="a3"/>
        <w:spacing w:before="202" w:line="285" w:lineRule="auto"/>
        <w:ind w:left="108" w:right="103" w:firstLine="402"/>
        <w:jc w:val="both"/>
        <w:rPr>
          <w:lang w:eastAsia="zh-CN"/>
        </w:rPr>
      </w:pPr>
      <w:r>
        <w:rPr>
          <w:spacing w:val="4"/>
          <w:lang w:eastAsia="zh-CN"/>
        </w:rPr>
        <w:t>本学期内容共分为</w:t>
      </w:r>
      <w:r>
        <w:rPr>
          <w:spacing w:val="-34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7</w:t>
      </w:r>
      <w:r>
        <w:rPr>
          <w:rFonts w:ascii="Calibri" w:eastAsia="Calibri" w:hAnsi="Calibri" w:cs="Calibri"/>
          <w:spacing w:val="15"/>
          <w:w w:val="102"/>
          <w:lang w:eastAsia="zh-CN"/>
        </w:rPr>
        <w:t xml:space="preserve"> </w:t>
      </w:r>
      <w:r>
        <w:rPr>
          <w:spacing w:val="4"/>
          <w:lang w:eastAsia="zh-CN"/>
        </w:rPr>
        <w:t>个单元：日本政要演讲及记者招待会（第</w:t>
      </w:r>
      <w:r>
        <w:rPr>
          <w:spacing w:val="-28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1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spacing w:val="-51"/>
          <w:lang w:eastAsia="zh-CN"/>
        </w:rPr>
        <w:t>），</w:t>
      </w:r>
      <w:r>
        <w:rPr>
          <w:spacing w:val="4"/>
          <w:lang w:eastAsia="zh-CN"/>
        </w:rPr>
        <w:t>中日</w:t>
      </w:r>
      <w:r>
        <w:rPr>
          <w:spacing w:val="3"/>
          <w:lang w:eastAsia="zh-CN"/>
        </w:rPr>
        <w:t>经济贸易相关（第</w:t>
      </w:r>
      <w:r>
        <w:rPr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5</w:t>
      </w:r>
      <w:r>
        <w:rPr>
          <w:rFonts w:ascii="Calibri" w:eastAsia="Calibri" w:hAnsi="Calibri" w:cs="Calibri"/>
          <w:spacing w:val="18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spacing w:val="-29"/>
          <w:lang w:eastAsia="zh-CN"/>
        </w:rPr>
        <w:t>），</w:t>
      </w:r>
      <w:r>
        <w:rPr>
          <w:spacing w:val="4"/>
          <w:lang w:eastAsia="zh-CN"/>
        </w:rPr>
        <w:t>日本观光旅游景点介绍（第</w:t>
      </w:r>
      <w:r>
        <w:rPr>
          <w:spacing w:val="-33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7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spacing w:val="-29"/>
          <w:lang w:eastAsia="zh-CN"/>
        </w:rPr>
        <w:t>），</w:t>
      </w:r>
      <w:r>
        <w:rPr>
          <w:spacing w:val="4"/>
          <w:lang w:eastAsia="zh-CN"/>
        </w:rPr>
        <w:t>环境问题与环保相关（第</w:t>
      </w:r>
      <w:r>
        <w:rPr>
          <w:spacing w:val="-37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9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spacing w:val="-29"/>
          <w:lang w:eastAsia="zh-CN"/>
        </w:rPr>
        <w:t>），</w:t>
      </w:r>
      <w:r>
        <w:rPr>
          <w:spacing w:val="4"/>
          <w:lang w:eastAsia="zh-CN"/>
        </w:rPr>
        <w:t>日企文化精神</w:t>
      </w:r>
      <w:r>
        <w:rPr>
          <w:rFonts w:ascii="Calibri" w:eastAsia="Calibri" w:hAnsi="Calibri" w:cs="Calibri"/>
          <w:spacing w:val="4"/>
          <w:lang w:eastAsia="zh-CN"/>
        </w:rPr>
        <w:t>(</w:t>
      </w:r>
      <w:r>
        <w:rPr>
          <w:spacing w:val="4"/>
          <w:lang w:eastAsia="zh-CN"/>
        </w:rPr>
        <w:t>第</w:t>
      </w:r>
      <w:r>
        <w:rPr>
          <w:spacing w:val="-28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12</w:t>
      </w:r>
      <w:r>
        <w:rPr>
          <w:rFonts w:ascii="Calibri" w:eastAsia="Calibri" w:hAnsi="Calibri" w:cs="Calibri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rFonts w:ascii="Calibri" w:eastAsia="Calibri" w:hAnsi="Calibri" w:cs="Calibri"/>
          <w:spacing w:val="4"/>
          <w:lang w:eastAsia="zh-CN"/>
        </w:rPr>
        <w:t>)</w:t>
      </w:r>
      <w:r>
        <w:rPr>
          <w:rFonts w:ascii="Calibri" w:eastAsia="Calibri" w:hAnsi="Calibri" w:cs="Calibri"/>
          <w:spacing w:val="-11"/>
          <w:lang w:eastAsia="zh-CN"/>
        </w:rPr>
        <w:t xml:space="preserve"> </w:t>
      </w:r>
      <w:r>
        <w:rPr>
          <w:spacing w:val="4"/>
          <w:lang w:eastAsia="zh-CN"/>
        </w:rPr>
        <w:t>，</w:t>
      </w:r>
      <w:r>
        <w:rPr>
          <w:spacing w:val="-48"/>
          <w:lang w:eastAsia="zh-CN"/>
        </w:rPr>
        <w:t xml:space="preserve"> </w:t>
      </w:r>
      <w:r>
        <w:rPr>
          <w:spacing w:val="4"/>
          <w:lang w:eastAsia="zh-CN"/>
        </w:rPr>
        <w:t>日本企业的经营管理</w:t>
      </w:r>
      <w:r>
        <w:rPr>
          <w:rFonts w:ascii="Calibri" w:eastAsia="Calibri" w:hAnsi="Calibri" w:cs="Calibri"/>
          <w:spacing w:val="4"/>
          <w:lang w:eastAsia="zh-CN"/>
        </w:rPr>
        <w:t>(</w:t>
      </w:r>
      <w:r>
        <w:rPr>
          <w:spacing w:val="4"/>
          <w:lang w:eastAsia="zh-CN"/>
        </w:rPr>
        <w:t>第</w:t>
      </w:r>
      <w:r>
        <w:rPr>
          <w:spacing w:val="-27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15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rFonts w:ascii="Calibri" w:eastAsia="Calibri" w:hAnsi="Calibri" w:cs="Calibri"/>
          <w:spacing w:val="4"/>
          <w:lang w:eastAsia="zh-CN"/>
        </w:rPr>
        <w:t>)</w:t>
      </w:r>
      <w:r>
        <w:rPr>
          <w:rFonts w:ascii="Calibri" w:eastAsia="Calibri" w:hAnsi="Calibri" w:cs="Calibri"/>
          <w:spacing w:val="-22"/>
          <w:lang w:eastAsia="zh-CN"/>
        </w:rPr>
        <w:t xml:space="preserve"> </w:t>
      </w:r>
      <w:r>
        <w:rPr>
          <w:spacing w:val="4"/>
          <w:lang w:eastAsia="zh-CN"/>
        </w:rPr>
        <w:t>，中日文化事业的交流</w:t>
      </w:r>
      <w:r>
        <w:rPr>
          <w:rFonts w:ascii="Calibri" w:eastAsia="Calibri" w:hAnsi="Calibri" w:cs="Calibri"/>
          <w:spacing w:val="4"/>
          <w:lang w:eastAsia="zh-CN"/>
        </w:rPr>
        <w:t>(</w:t>
      </w:r>
      <w:r>
        <w:rPr>
          <w:spacing w:val="4"/>
          <w:lang w:eastAsia="zh-CN"/>
        </w:rPr>
        <w:t>第</w:t>
      </w:r>
      <w:r>
        <w:rPr>
          <w:spacing w:val="-28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16</w:t>
      </w:r>
      <w:r>
        <w:rPr>
          <w:rFonts w:ascii="Calibri" w:eastAsia="Calibri" w:hAnsi="Calibri" w:cs="Calibri"/>
          <w:spacing w:val="15"/>
          <w:w w:val="101"/>
          <w:lang w:eastAsia="zh-CN"/>
        </w:rPr>
        <w:t xml:space="preserve"> </w:t>
      </w:r>
      <w:r>
        <w:rPr>
          <w:spacing w:val="4"/>
          <w:lang w:eastAsia="zh-CN"/>
        </w:rPr>
        <w:t>课</w:t>
      </w:r>
      <w:r>
        <w:rPr>
          <w:rFonts w:ascii="Calibri" w:eastAsia="Calibri" w:hAnsi="Calibri" w:cs="Calibri"/>
          <w:spacing w:val="4"/>
          <w:lang w:eastAsia="zh-CN"/>
        </w:rPr>
        <w:t>)</w:t>
      </w:r>
      <w:r>
        <w:rPr>
          <w:rFonts w:ascii="Calibri" w:eastAsia="Calibri" w:hAnsi="Calibri" w:cs="Calibri"/>
          <w:spacing w:val="-16"/>
          <w:lang w:eastAsia="zh-CN"/>
        </w:rPr>
        <w:t xml:space="preserve"> </w:t>
      </w:r>
      <w:r>
        <w:rPr>
          <w:spacing w:val="4"/>
          <w:lang w:eastAsia="zh-CN"/>
        </w:rPr>
        <w:t>。每周一课，共</w:t>
      </w:r>
      <w:r>
        <w:rPr>
          <w:spacing w:val="-31"/>
          <w:lang w:eastAsia="zh-CN"/>
        </w:rPr>
        <w:t xml:space="preserve"> </w:t>
      </w:r>
      <w:r>
        <w:rPr>
          <w:rFonts w:ascii="Calibri" w:eastAsia="Calibri" w:hAnsi="Calibri" w:cs="Calibri"/>
          <w:spacing w:val="4"/>
          <w:lang w:eastAsia="zh-CN"/>
        </w:rPr>
        <w:t>2</w:t>
      </w:r>
      <w:r>
        <w:rPr>
          <w:rFonts w:ascii="Calibri" w:eastAsia="Calibri" w:hAnsi="Calibri" w:cs="Calibri"/>
          <w:spacing w:val="17"/>
          <w:lang w:eastAsia="zh-CN"/>
        </w:rPr>
        <w:t xml:space="preserve"> </w:t>
      </w:r>
      <w:r>
        <w:rPr>
          <w:spacing w:val="4"/>
          <w:lang w:eastAsia="zh-CN"/>
        </w:rPr>
        <w:t>学时。每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课由学习目标、课前预习、课堂教学和课后练习组成。</w:t>
      </w:r>
    </w:p>
    <w:p w:rsidR="00306476" w:rsidRDefault="00306476">
      <w:pPr>
        <w:spacing w:line="44" w:lineRule="exact"/>
        <w:rPr>
          <w:lang w:eastAsia="zh-CN"/>
        </w:rPr>
      </w:pPr>
    </w:p>
    <w:tbl>
      <w:tblPr>
        <w:tblStyle w:val="TableNormal"/>
        <w:tblW w:w="85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25"/>
        <w:gridCol w:w="425"/>
        <w:gridCol w:w="1700"/>
        <w:gridCol w:w="3258"/>
        <w:gridCol w:w="2169"/>
      </w:tblGrid>
      <w:tr w:rsidR="00306476" w:rsidRPr="00143534">
        <w:trPr>
          <w:trHeight w:val="319"/>
        </w:trPr>
        <w:tc>
          <w:tcPr>
            <w:tcW w:w="527" w:type="dxa"/>
            <w:vMerge w:val="restart"/>
            <w:tcBorders>
              <w:bottom w:val="nil"/>
            </w:tcBorders>
          </w:tcPr>
          <w:p w:rsidR="00306476" w:rsidRPr="00143534" w:rsidRDefault="00143534">
            <w:pPr>
              <w:spacing w:before="206" w:line="232" w:lineRule="auto"/>
              <w:ind w:left="73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3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0" w:type="dxa"/>
            <w:gridSpan w:val="2"/>
          </w:tcPr>
          <w:p w:rsidR="00306476" w:rsidRPr="00143534" w:rsidRDefault="00143534">
            <w:pPr>
              <w:spacing w:before="60" w:line="230" w:lineRule="auto"/>
              <w:ind w:left="226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306476" w:rsidRPr="00143534" w:rsidRDefault="00143534">
            <w:pPr>
              <w:spacing w:before="207" w:line="231" w:lineRule="auto"/>
              <w:ind w:left="465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内容构成</w:t>
            </w:r>
          </w:p>
        </w:tc>
        <w:tc>
          <w:tcPr>
            <w:tcW w:w="3258" w:type="dxa"/>
            <w:vMerge w:val="restart"/>
            <w:tcBorders>
              <w:bottom w:val="nil"/>
            </w:tcBorders>
          </w:tcPr>
          <w:p w:rsidR="00306476" w:rsidRPr="00143534" w:rsidRDefault="00143534">
            <w:pPr>
              <w:spacing w:before="207" w:line="230" w:lineRule="auto"/>
              <w:ind w:left="1036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知识能力要求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306476" w:rsidRPr="00143534" w:rsidRDefault="00143534">
            <w:pPr>
              <w:spacing w:before="206" w:line="230" w:lineRule="auto"/>
              <w:ind w:left="684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教学难点</w:t>
            </w:r>
          </w:p>
        </w:tc>
      </w:tr>
      <w:tr w:rsidR="00306476" w:rsidRPr="00143534">
        <w:trPr>
          <w:trHeight w:val="289"/>
        </w:trPr>
        <w:tc>
          <w:tcPr>
            <w:tcW w:w="527" w:type="dxa"/>
            <w:vMerge/>
            <w:tcBorders>
              <w:top w:val="nil"/>
            </w:tcBorders>
          </w:tcPr>
          <w:p w:rsidR="00306476" w:rsidRPr="00143534" w:rsidRDefault="00306476"/>
        </w:tc>
        <w:tc>
          <w:tcPr>
            <w:tcW w:w="425" w:type="dxa"/>
          </w:tcPr>
          <w:p w:rsidR="00306476" w:rsidRPr="00143534" w:rsidRDefault="00143534">
            <w:pPr>
              <w:spacing w:before="24" w:line="234" w:lineRule="auto"/>
              <w:ind w:left="13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理论</w:t>
            </w:r>
          </w:p>
        </w:tc>
        <w:tc>
          <w:tcPr>
            <w:tcW w:w="425" w:type="dxa"/>
          </w:tcPr>
          <w:p w:rsidR="00306476" w:rsidRPr="00143534" w:rsidRDefault="00143534">
            <w:pPr>
              <w:spacing w:before="24" w:line="227" w:lineRule="auto"/>
              <w:ind w:left="19"/>
              <w:rPr>
                <w:rFonts w:ascii="黑体" w:eastAsia="黑体" w:hAnsi="黑体" w:cs="黑体"/>
                <w:sz w:val="19"/>
                <w:szCs w:val="19"/>
              </w:rPr>
            </w:pPr>
            <w:r w:rsidRPr="00143534">
              <w:rPr>
                <w:rFonts w:ascii="黑体" w:eastAsia="黑体" w:hAnsi="黑体" w:cs="黑体"/>
                <w:spacing w:val="3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实践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306476" w:rsidRPr="00143534" w:rsidRDefault="00306476"/>
        </w:tc>
        <w:tc>
          <w:tcPr>
            <w:tcW w:w="3258" w:type="dxa"/>
            <w:vMerge/>
            <w:tcBorders>
              <w:top w:val="nil"/>
            </w:tcBorders>
          </w:tcPr>
          <w:p w:rsidR="00306476" w:rsidRPr="00143534" w:rsidRDefault="00306476"/>
        </w:tc>
        <w:tc>
          <w:tcPr>
            <w:tcW w:w="2169" w:type="dxa"/>
            <w:vMerge/>
            <w:tcBorders>
              <w:top w:val="nil"/>
            </w:tcBorders>
          </w:tcPr>
          <w:p w:rsidR="00306476" w:rsidRPr="00143534" w:rsidRDefault="00306476"/>
        </w:tc>
      </w:tr>
    </w:tbl>
    <w:p w:rsidR="00306476" w:rsidRPr="00143534" w:rsidRDefault="00306476"/>
    <w:p w:rsidR="00306476" w:rsidRPr="00143534" w:rsidRDefault="00306476">
      <w:pPr>
        <w:sectPr w:rsidR="00306476" w:rsidRPr="00143534">
          <w:pgSz w:w="11906" w:h="16839"/>
          <w:pgMar w:top="1431" w:right="1698" w:bottom="0" w:left="1698" w:header="0" w:footer="0" w:gutter="0"/>
          <w:cols w:space="720"/>
        </w:sectPr>
      </w:pPr>
    </w:p>
    <w:p w:rsidR="00306476" w:rsidRDefault="00306476">
      <w:pPr>
        <w:spacing w:line="91" w:lineRule="auto"/>
        <w:rPr>
          <w:sz w:val="2"/>
        </w:rPr>
      </w:pPr>
    </w:p>
    <w:tbl>
      <w:tblPr>
        <w:tblStyle w:val="TableNormal"/>
        <w:tblW w:w="85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25"/>
        <w:gridCol w:w="425"/>
        <w:gridCol w:w="1700"/>
        <w:gridCol w:w="3258"/>
        <w:gridCol w:w="2169"/>
      </w:tblGrid>
      <w:tr w:rsidR="00306476">
        <w:trPr>
          <w:trHeight w:val="3743"/>
        </w:trPr>
        <w:tc>
          <w:tcPr>
            <w:tcW w:w="527" w:type="dxa"/>
            <w:tcBorders>
              <w:top w:val="nil"/>
            </w:tcBorders>
          </w:tcPr>
          <w:p w:rsidR="00306476" w:rsidRDefault="00143534">
            <w:pPr>
              <w:spacing w:before="35" w:line="290" w:lineRule="auto"/>
              <w:ind w:left="67" w:right="63" w:firstLine="35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  <w:lang w:eastAsia="zh-CN"/>
              </w:rPr>
              <w:t>日本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政要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演讲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及记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者招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待会</w:t>
            </w:r>
          </w:p>
        </w:tc>
        <w:tc>
          <w:tcPr>
            <w:tcW w:w="425" w:type="dxa"/>
          </w:tcPr>
          <w:p w:rsidR="00306476" w:rsidRDefault="00143534">
            <w:pPr>
              <w:spacing w:before="67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7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  <w:tcBorders>
              <w:top w:val="nil"/>
            </w:tcBorders>
          </w:tcPr>
          <w:p w:rsidR="00306476" w:rsidRDefault="00143534">
            <w:pPr>
              <w:spacing w:before="36" w:line="228" w:lineRule="auto"/>
              <w:ind w:left="56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与政府要人的工作</w:t>
            </w:r>
          </w:p>
          <w:p w:rsidR="00306476" w:rsidRDefault="00143534">
            <w:pPr>
              <w:spacing w:before="74" w:line="226" w:lineRule="auto"/>
              <w:ind w:left="20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演讲,具体包括</w:t>
            </w:r>
          </w:p>
          <w:p w:rsidR="00306476" w:rsidRDefault="00143534">
            <w:pPr>
              <w:spacing w:before="79" w:line="229" w:lineRule="auto"/>
              <w:ind w:left="1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2007</w:t>
            </w:r>
            <w:r>
              <w:rPr>
                <w:rFonts w:ascii="宋体" w:eastAsia="宋体" w:hAnsi="宋体" w:cs="宋体"/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-3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12</w:t>
            </w:r>
            <w:r>
              <w:rPr>
                <w:rFonts w:ascii="宋体" w:eastAsia="宋体" w:hAnsi="宋体" w:cs="宋体"/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8 日时</w:t>
            </w:r>
          </w:p>
          <w:p w:rsidR="00306476" w:rsidRDefault="00143534">
            <w:pPr>
              <w:spacing w:before="76" w:line="228" w:lineRule="auto"/>
              <w:ind w:left="5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任日本首相福田康</w:t>
            </w:r>
          </w:p>
          <w:p w:rsidR="00306476" w:rsidRDefault="00143534">
            <w:pPr>
              <w:spacing w:before="77" w:line="229" w:lineRule="auto"/>
              <w:ind w:left="5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夫在北京大学的演</w:t>
            </w:r>
          </w:p>
          <w:p w:rsidR="00306476" w:rsidRDefault="00143534">
            <w:pPr>
              <w:spacing w:before="74" w:line="229" w:lineRule="auto"/>
              <w:ind w:left="7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讲稿和</w:t>
            </w:r>
            <w:r>
              <w:rPr>
                <w:rFonts w:ascii="宋体" w:eastAsia="宋体" w:hAnsi="宋体" w:cs="宋体"/>
                <w:spacing w:val="-2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2012</w:t>
            </w:r>
            <w:r>
              <w:rPr>
                <w:rFonts w:ascii="宋体" w:eastAsia="宋体" w:hAnsi="宋体" w:cs="宋体"/>
                <w:spacing w:val="-3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-2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12</w:t>
            </w:r>
          </w:p>
          <w:p w:rsidR="00306476" w:rsidRDefault="00143534">
            <w:pPr>
              <w:spacing w:before="76" w:line="228" w:lineRule="auto"/>
              <w:ind w:left="1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26 日前日本驻华</w:t>
            </w:r>
          </w:p>
          <w:p w:rsidR="00306476" w:rsidRDefault="00143534">
            <w:pPr>
              <w:spacing w:before="75" w:line="229" w:lineRule="auto"/>
              <w:ind w:left="5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大使丹羽宇一郎离</w:t>
            </w:r>
          </w:p>
          <w:p w:rsidR="00306476" w:rsidRDefault="00143534">
            <w:pPr>
              <w:spacing w:before="76" w:line="228" w:lineRule="auto"/>
              <w:ind w:left="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任记者招待会的发</w:t>
            </w:r>
          </w:p>
          <w:p w:rsidR="00306476" w:rsidRDefault="00143534">
            <w:pPr>
              <w:spacing w:before="78" w:line="230" w:lineRule="auto"/>
              <w:ind w:left="7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言.</w:t>
            </w:r>
          </w:p>
        </w:tc>
        <w:tc>
          <w:tcPr>
            <w:tcW w:w="3258" w:type="dxa"/>
            <w:tcBorders>
              <w:top w:val="nil"/>
            </w:tcBorders>
          </w:tcPr>
          <w:p w:rsidR="00306476" w:rsidRDefault="00143534">
            <w:pPr>
              <w:spacing w:before="36" w:line="228" w:lineRule="auto"/>
              <w:ind w:left="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本次授课目的与要求</w:t>
            </w:r>
          </w:p>
          <w:p w:rsidR="00306476" w:rsidRDefault="00143534">
            <w:pPr>
              <w:spacing w:before="73" w:line="285" w:lineRule="auto"/>
              <w:ind w:left="8" w:firstLine="1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记者招待会的随机性比较大,偏重口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语,对灵活性和应变性有较高的要求.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通过本次授课让学生体验到不同风格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的高级翻译用于及智慧.</w:t>
            </w:r>
          </w:p>
          <w:p w:rsidR="00306476" w:rsidRDefault="00143534">
            <w:pPr>
              <w:spacing w:before="74" w:line="284" w:lineRule="auto"/>
              <w:ind w:left="9" w:right="3" w:firstLine="1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要求学生通过听解短文和会话，把握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主要信息，辨别语气、态度，理解情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境中的人物关系，并且通过中文词汇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来准确的表达出来。</w:t>
            </w:r>
          </w:p>
        </w:tc>
        <w:tc>
          <w:tcPr>
            <w:tcW w:w="2169" w:type="dxa"/>
            <w:tcBorders>
              <w:top w:val="nil"/>
            </w:tcBorders>
          </w:tcPr>
          <w:p w:rsidR="00306476" w:rsidRDefault="00143534">
            <w:pPr>
              <w:spacing w:before="35" w:line="278" w:lineRule="auto"/>
              <w:ind w:left="11" w:right="60" w:firstLine="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商务口译过程中的随机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性,对发言者情感表达的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补充</w:t>
            </w:r>
          </w:p>
          <w:p w:rsidR="00306476" w:rsidRDefault="00143534">
            <w:pPr>
              <w:spacing w:before="75" w:line="292" w:lineRule="auto"/>
              <w:ind w:left="11" w:right="4" w:firstLine="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商务口译过程中的随机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性,对发言者情感表达的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补充是本次教学难点，此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部分不仅要求学生掌握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所听内容，而且结合对日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本社会的理解，对现场情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况的感受.补充</w:t>
            </w:r>
          </w:p>
          <w:p w:rsidR="00306476" w:rsidRDefault="00143534">
            <w:pPr>
              <w:spacing w:before="75" w:line="265" w:lineRule="auto"/>
              <w:ind w:left="12" w:right="8" w:hanging="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表达发言者的言外之意，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提高翻译质量。</w:t>
            </w:r>
          </w:p>
        </w:tc>
      </w:tr>
      <w:tr w:rsidR="00306476">
        <w:trPr>
          <w:trHeight w:val="2811"/>
        </w:trPr>
        <w:tc>
          <w:tcPr>
            <w:tcW w:w="527" w:type="dxa"/>
          </w:tcPr>
          <w:p w:rsidR="00306476" w:rsidRDefault="00143534">
            <w:pPr>
              <w:spacing w:before="32" w:line="284" w:lineRule="auto"/>
              <w:ind w:left="68" w:right="63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中日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经济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贸易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相关</w:t>
            </w:r>
          </w:p>
        </w:tc>
        <w:tc>
          <w:tcPr>
            <w:tcW w:w="425" w:type="dxa"/>
          </w:tcPr>
          <w:p w:rsidR="00306476" w:rsidRDefault="00143534">
            <w:pPr>
              <w:spacing w:before="63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3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</w:tcPr>
          <w:p w:rsidR="00306476" w:rsidRDefault="00143534">
            <w:pPr>
              <w:spacing w:before="34" w:line="290" w:lineRule="auto"/>
              <w:ind w:left="10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文章截取至国际在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线对河野洋平进行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相</w:t>
            </w:r>
            <w:r>
              <w:rPr>
                <w:rFonts w:ascii="宋体" w:eastAsia="宋体" w:hAnsi="宋体" w:cs="宋体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2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报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道</w:t>
            </w:r>
            <w:r>
              <w:rPr>
                <w:rFonts w:ascii="宋体" w:eastAsia="宋体" w:hAnsi="宋体" w:cs="宋体"/>
                <w:spacing w:val="-1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,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2012</w:t>
            </w:r>
            <w:r>
              <w:rPr>
                <w:rFonts w:ascii="宋体" w:eastAsia="宋体" w:hAnsi="宋体" w:cs="宋体"/>
                <w:spacing w:val="-2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年亚洲发展银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行研究所所长河合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正弘的演讲.</w:t>
            </w:r>
          </w:p>
        </w:tc>
        <w:tc>
          <w:tcPr>
            <w:tcW w:w="3258" w:type="dxa"/>
          </w:tcPr>
          <w:p w:rsidR="00306476" w:rsidRDefault="00143534">
            <w:pPr>
              <w:spacing w:before="31" w:line="230" w:lineRule="auto"/>
              <w:ind w:left="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要求学生对经济贸易相关词汇的了</w:t>
            </w:r>
          </w:p>
          <w:p w:rsidR="00306476" w:rsidRDefault="00143534">
            <w:pPr>
              <w:spacing w:before="75" w:line="265" w:lineRule="auto"/>
              <w:ind w:left="8" w:right="53" w:hanging="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解,对日本经济走向的了解.并且能用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专业的中文术语进行表达。</w:t>
            </w:r>
          </w:p>
        </w:tc>
        <w:tc>
          <w:tcPr>
            <w:tcW w:w="2169" w:type="dxa"/>
          </w:tcPr>
          <w:p w:rsidR="00306476" w:rsidRDefault="00143534">
            <w:pPr>
              <w:spacing w:before="55" w:line="295" w:lineRule="auto"/>
              <w:ind w:left="11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对大量经济贸易类词汇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的准确表达是本次教学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的难点,此部分不仅要求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学生掌握丰富的经贸类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日语词汇,一般性经济学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知识,并且要求学生掌握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与之对应的中文专业词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汇.</w:t>
            </w:r>
          </w:p>
        </w:tc>
      </w:tr>
      <w:tr w:rsidR="00306476">
        <w:trPr>
          <w:trHeight w:val="2968"/>
        </w:trPr>
        <w:tc>
          <w:tcPr>
            <w:tcW w:w="527" w:type="dxa"/>
          </w:tcPr>
          <w:p w:rsidR="00306476" w:rsidRDefault="00143534">
            <w:pPr>
              <w:spacing w:before="32" w:line="288" w:lineRule="auto"/>
              <w:ind w:left="67" w:right="63" w:firstLine="35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  <w:lang w:eastAsia="zh-CN"/>
              </w:rPr>
              <w:t>日本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观光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旅游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景点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介绍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</w:tcPr>
          <w:p w:rsidR="00306476" w:rsidRDefault="00143534">
            <w:pPr>
              <w:spacing w:before="35" w:line="293" w:lineRule="auto"/>
              <w:ind w:left="7" w:right="4" w:firstLine="5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与日本著名观光胜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19"/>
                <w:szCs w:val="19"/>
                <w:lang w:eastAsia="zh-CN"/>
              </w:rPr>
              <w:t>地相关短文和会话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>的听说</w:t>
            </w:r>
            <w:r>
              <w:rPr>
                <w:rFonts w:ascii="宋体" w:eastAsia="宋体" w:hAnsi="宋体" w:cs="宋体"/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>。具体包括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/>
                <w:spacing w:val="9"/>
                <w:sz w:val="19"/>
                <w:szCs w:val="19"/>
                <w:lang w:eastAsia="zh-CN"/>
              </w:rPr>
              <w:t>2010</w:t>
            </w:r>
            <w:r>
              <w:rPr>
                <w:rFonts w:ascii="MS Mincho" w:eastAsia="MS Mincho" w:hAnsi="MS Mincho" w:cs="MS Mincho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年对北海道知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19"/>
                <w:szCs w:val="19"/>
                <w:lang w:eastAsia="zh-CN"/>
              </w:rPr>
              <w:t>事高桥春美的采访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19"/>
                <w:szCs w:val="19"/>
                <w:lang w:eastAsia="zh-CN"/>
              </w:rPr>
              <w:t>报道和对日本三景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19"/>
                <w:szCs w:val="19"/>
                <w:lang w:eastAsia="zh-CN"/>
              </w:rPr>
              <w:t>之一的天桥立的官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网介绍</w:t>
            </w:r>
          </w:p>
        </w:tc>
        <w:tc>
          <w:tcPr>
            <w:tcW w:w="3258" w:type="dxa"/>
          </w:tcPr>
          <w:p w:rsidR="00306476" w:rsidRDefault="00143534">
            <w:pPr>
              <w:spacing w:before="32" w:line="278" w:lineRule="auto"/>
              <w:ind w:left="8" w:right="53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要求学生通过本课的学习对日本的观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光旅游景点有所了解,对介绍观光旅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游景点的日语解说词进行准确的翻译</w:t>
            </w:r>
          </w:p>
        </w:tc>
        <w:tc>
          <w:tcPr>
            <w:tcW w:w="2169" w:type="dxa"/>
          </w:tcPr>
          <w:p w:rsidR="00306476" w:rsidRDefault="00143534">
            <w:pPr>
              <w:spacing w:before="34" w:line="288" w:lineRule="auto"/>
              <w:ind w:left="11" w:right="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对于日语一些固有短句,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固有词汇的中文翻译能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理解与分析日语中的“模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糊、模棱两可的表达方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式</w:t>
            </w:r>
            <w:r>
              <w:rPr>
                <w:rFonts w:ascii="宋体" w:eastAsia="宋体" w:hAnsi="宋体" w:cs="宋体"/>
                <w:spacing w:val="-6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”。</w:t>
            </w:r>
          </w:p>
          <w:p w:rsidR="00306476" w:rsidRDefault="00143534">
            <w:pPr>
              <w:spacing w:before="73" w:line="278" w:lineRule="auto"/>
              <w:ind w:left="14" w:firstLine="5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能根据上下文、语气等，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理解及分析说话人隐藏 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的信息、意图、情感等。</w:t>
            </w:r>
          </w:p>
        </w:tc>
      </w:tr>
      <w:tr w:rsidR="00306476">
        <w:trPr>
          <w:trHeight w:val="2502"/>
        </w:trPr>
        <w:tc>
          <w:tcPr>
            <w:tcW w:w="527" w:type="dxa"/>
          </w:tcPr>
          <w:p w:rsidR="00306476" w:rsidRDefault="00143534">
            <w:pPr>
              <w:spacing w:before="34" w:line="230" w:lineRule="auto"/>
              <w:ind w:left="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环境</w:t>
            </w:r>
          </w:p>
          <w:p w:rsidR="00306476" w:rsidRDefault="00143534">
            <w:pPr>
              <w:spacing w:before="75" w:line="231" w:lineRule="auto"/>
              <w:ind w:left="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问题</w:t>
            </w:r>
          </w:p>
          <w:p w:rsidR="00306476" w:rsidRDefault="00143534">
            <w:pPr>
              <w:spacing w:before="71" w:line="231" w:lineRule="auto"/>
              <w:ind w:left="7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与环</w:t>
            </w:r>
          </w:p>
          <w:p w:rsidR="00306476" w:rsidRDefault="00143534">
            <w:pPr>
              <w:spacing w:before="73" w:line="230" w:lineRule="auto"/>
              <w:ind w:left="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保相</w:t>
            </w:r>
          </w:p>
          <w:p w:rsidR="00306476" w:rsidRDefault="00143534">
            <w:pPr>
              <w:spacing w:before="75" w:line="230" w:lineRule="auto"/>
              <w:ind w:left="17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关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</w:tcPr>
          <w:p w:rsidR="00306476" w:rsidRDefault="00143534">
            <w:pPr>
              <w:spacing w:before="33" w:line="284" w:lineRule="auto"/>
              <w:ind w:left="8" w:right="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包括</w:t>
            </w:r>
            <w:r>
              <w:rPr>
                <w:rFonts w:ascii="宋体" w:eastAsia="宋体" w:hAnsi="宋体" w:cs="宋体"/>
                <w:spacing w:val="-4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2009</w:t>
            </w:r>
            <w:r>
              <w:rPr>
                <w:rFonts w:ascii="宋体" w:eastAsia="宋体" w:hAnsi="宋体" w:cs="宋体"/>
                <w:spacing w:val="-4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年时任日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本首相鸠山由纪夫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在联合国气候变化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首脑会议上的演</w:t>
            </w:r>
          </w:p>
          <w:p w:rsidR="00306476" w:rsidRDefault="00143534">
            <w:pPr>
              <w:spacing w:before="77" w:line="266" w:lineRule="auto"/>
              <w:ind w:left="31" w:right="193" w:hanging="2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讲,和对日本公害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问题的相关叙述</w:t>
            </w:r>
          </w:p>
        </w:tc>
        <w:tc>
          <w:tcPr>
            <w:tcW w:w="3258" w:type="dxa"/>
          </w:tcPr>
          <w:p w:rsidR="00306476" w:rsidRDefault="00143534">
            <w:pPr>
              <w:spacing w:before="60" w:line="279" w:lineRule="auto"/>
              <w:ind w:left="10" w:right="3" w:hanging="1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8"/>
                <w:sz w:val="19"/>
                <w:szCs w:val="19"/>
                <w:lang w:eastAsia="zh-CN"/>
              </w:rPr>
              <w:t>要求学生通过本课的学习,了解可持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19"/>
                <w:szCs w:val="19"/>
                <w:lang w:eastAsia="zh-CN"/>
              </w:rPr>
              <w:t>续发展的重要性,环保在经济发展中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的重要性</w:t>
            </w:r>
          </w:p>
          <w:p w:rsidR="00306476" w:rsidRDefault="00143534">
            <w:pPr>
              <w:spacing w:before="74" w:line="229" w:lineRule="auto"/>
              <w:ind w:left="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扩展学生对环保术语的掌握.</w:t>
            </w:r>
          </w:p>
        </w:tc>
        <w:tc>
          <w:tcPr>
            <w:tcW w:w="2169" w:type="dxa"/>
          </w:tcPr>
          <w:p w:rsidR="00306476" w:rsidRDefault="00143534">
            <w:pPr>
              <w:spacing w:before="57" w:line="293" w:lineRule="auto"/>
              <w:ind w:left="11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此部分不仅要求学生掌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握所听内容中的诸多环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保术语，而且结合对日本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社会的理解，表达自己的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想法，提高学生思辨能力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以及中日两种语言的综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合运用能力。</w:t>
            </w:r>
          </w:p>
        </w:tc>
      </w:tr>
    </w:tbl>
    <w:p w:rsidR="00306476" w:rsidRDefault="00306476">
      <w:pPr>
        <w:rPr>
          <w:lang w:eastAsia="zh-CN"/>
        </w:rPr>
      </w:pPr>
    </w:p>
    <w:p w:rsidR="00306476" w:rsidRDefault="00306476">
      <w:pPr>
        <w:rPr>
          <w:lang w:eastAsia="zh-CN"/>
        </w:rPr>
        <w:sectPr w:rsidR="00306476">
          <w:pgSz w:w="11906" w:h="16839"/>
          <w:pgMar w:top="1431" w:right="1698" w:bottom="0" w:left="1698" w:header="0" w:footer="0" w:gutter="0"/>
          <w:cols w:space="720"/>
        </w:sectPr>
      </w:pPr>
    </w:p>
    <w:p w:rsidR="00306476" w:rsidRDefault="00306476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85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25"/>
        <w:gridCol w:w="425"/>
        <w:gridCol w:w="1700"/>
        <w:gridCol w:w="3258"/>
        <w:gridCol w:w="2169"/>
      </w:tblGrid>
      <w:tr w:rsidR="00306476">
        <w:trPr>
          <w:trHeight w:val="3439"/>
        </w:trPr>
        <w:tc>
          <w:tcPr>
            <w:tcW w:w="527" w:type="dxa"/>
            <w:tcBorders>
              <w:top w:val="nil"/>
            </w:tcBorders>
          </w:tcPr>
          <w:p w:rsidR="00306476" w:rsidRDefault="00143534">
            <w:pPr>
              <w:spacing w:before="37" w:line="277" w:lineRule="auto"/>
              <w:ind w:left="68" w:right="63" w:firstLine="3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日企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文化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精神</w:t>
            </w:r>
          </w:p>
        </w:tc>
        <w:tc>
          <w:tcPr>
            <w:tcW w:w="425" w:type="dxa"/>
          </w:tcPr>
          <w:p w:rsidR="00306476" w:rsidRDefault="00143534">
            <w:pPr>
              <w:spacing w:before="67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7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  <w:tcBorders>
              <w:top w:val="nil"/>
            </w:tcBorders>
          </w:tcPr>
          <w:p w:rsidR="00306476" w:rsidRDefault="00143534">
            <w:pPr>
              <w:spacing w:before="35" w:line="288" w:lineRule="auto"/>
              <w:ind w:left="8" w:firstLine="2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文章截取至稻盛和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>夫的</w:t>
            </w:r>
            <w:r>
              <w:rPr>
                <w:rFonts w:ascii="宋体" w:eastAsia="宋体" w:hAnsi="宋体" w:cs="宋体"/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>”六项精神</w:t>
            </w:r>
            <w:r>
              <w:rPr>
                <w:rFonts w:ascii="宋体" w:eastAsia="宋体" w:hAnsi="宋体" w:cs="宋体"/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19"/>
                <w:szCs w:val="19"/>
                <w:lang w:eastAsia="zh-CN"/>
              </w:rPr>
              <w:t>前四项的讲解,和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对第四项的具体的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 讲解.</w:t>
            </w:r>
          </w:p>
        </w:tc>
        <w:tc>
          <w:tcPr>
            <w:tcW w:w="3258" w:type="dxa"/>
            <w:tcBorders>
              <w:top w:val="nil"/>
            </w:tcBorders>
          </w:tcPr>
          <w:p w:rsidR="00306476" w:rsidRDefault="00143534">
            <w:pPr>
              <w:spacing w:before="35" w:line="285" w:lineRule="auto"/>
              <w:ind w:left="9" w:right="152" w:firstLine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企业文化她包含着非常丰富的内容,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其核心之一便是企业理念精神,而其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中有许多正是我们需要理解和学习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的.</w:t>
            </w:r>
          </w:p>
          <w:p w:rsidR="00306476" w:rsidRDefault="00143534">
            <w:pPr>
              <w:spacing w:before="73" w:line="228" w:lineRule="auto"/>
              <w:ind w:left="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本次授课由介绍稻盛和夫的经营理</w:t>
            </w:r>
          </w:p>
          <w:p w:rsidR="00306476" w:rsidRDefault="00143534">
            <w:pPr>
              <w:spacing w:before="74" w:line="278" w:lineRule="auto"/>
              <w:ind w:left="11" w:right="52" w:hanging="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念,扩展到日本企业整体的经营理念,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以及日企对经营理念重视的原因和历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史.</w:t>
            </w:r>
          </w:p>
        </w:tc>
        <w:tc>
          <w:tcPr>
            <w:tcW w:w="2169" w:type="dxa"/>
            <w:tcBorders>
              <w:top w:val="nil"/>
            </w:tcBorders>
          </w:tcPr>
          <w:p w:rsidR="00306476" w:rsidRDefault="00143534">
            <w:pPr>
              <w:spacing w:before="60" w:line="291" w:lineRule="auto"/>
              <w:ind w:left="10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对经营学知识的基本了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解,对日本企业文化的企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业氛围的了解,为即将要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进入日企工作或者和日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本企业有工作上往来的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学生进行介绍.</w:t>
            </w:r>
          </w:p>
          <w:p w:rsidR="00306476" w:rsidRDefault="00143534">
            <w:pPr>
              <w:spacing w:before="76" w:line="285" w:lineRule="auto"/>
              <w:ind w:left="11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此部分不仅要求学生掌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握丰富的经营类日语词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汇,并且要求学生掌握与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之对应的中文专业词汇.</w:t>
            </w:r>
          </w:p>
        </w:tc>
      </w:tr>
      <w:tr w:rsidR="00306476">
        <w:trPr>
          <w:trHeight w:val="2812"/>
        </w:trPr>
        <w:tc>
          <w:tcPr>
            <w:tcW w:w="527" w:type="dxa"/>
          </w:tcPr>
          <w:p w:rsidR="00306476" w:rsidRDefault="00143534">
            <w:pPr>
              <w:spacing w:before="35" w:line="289" w:lineRule="auto"/>
              <w:ind w:left="15" w:right="5" w:firstLine="31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日</w:t>
            </w:r>
            <w:r>
              <w:rPr>
                <w:rFonts w:ascii="宋体" w:eastAsia="宋体" w:hAnsi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企</w:t>
            </w:r>
            <w:r>
              <w:rPr>
                <w:rFonts w:ascii="宋体" w:eastAsia="宋体" w:hAnsi="宋体" w:cs="宋体"/>
                <w:spacing w:val="24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业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经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营</w:t>
            </w:r>
            <w:r>
              <w:rPr>
                <w:rFonts w:ascii="宋体" w:eastAsia="宋体" w:hAnsi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管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理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2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</w:tcPr>
          <w:p w:rsidR="00306476" w:rsidRDefault="00143534">
            <w:pPr>
              <w:spacing w:before="32" w:line="288" w:lineRule="auto"/>
              <w:ind w:left="9" w:right="4" w:firstLine="1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文章截取至</w:t>
            </w:r>
            <w:r>
              <w:rPr>
                <w:rFonts w:ascii="宋体" w:eastAsia="宋体" w:hAnsi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5S</w:t>
            </w:r>
            <w:r>
              <w:rPr>
                <w:rFonts w:ascii="宋体" w:eastAsia="宋体" w:hAnsi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管理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19"/>
                <w:szCs w:val="19"/>
              </w:rPr>
              <w:t>方法的培训讲稿.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和&lt;Q&amp;A 的学习-上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19"/>
                <w:szCs w:val="19"/>
              </w:rPr>
              <w:t>司与下属的真报联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相&gt;</w:t>
            </w:r>
          </w:p>
        </w:tc>
        <w:tc>
          <w:tcPr>
            <w:tcW w:w="3258" w:type="dxa"/>
          </w:tcPr>
          <w:p w:rsidR="00306476" w:rsidRDefault="00143534">
            <w:pPr>
              <w:spacing w:before="35" w:line="287" w:lineRule="auto"/>
              <w:ind w:left="7" w:right="53" w:firstLine="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管理是成功的基石,也是企业发展进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步的动力,尽管有人认为日企的管理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模式过于严格,人情味淡薄,但人有许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多值得我们借鉴.通过本课的学习,希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望学生可以学到一些日企管理的知</w:t>
            </w:r>
          </w:p>
          <w:p w:rsidR="00306476" w:rsidRDefault="00143534">
            <w:pPr>
              <w:spacing w:before="76" w:line="226" w:lineRule="auto"/>
              <w:ind w:left="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识,相信对日后的工作也会有所帮助.</w:t>
            </w:r>
          </w:p>
        </w:tc>
        <w:tc>
          <w:tcPr>
            <w:tcW w:w="2169" w:type="dxa"/>
          </w:tcPr>
          <w:p w:rsidR="00306476" w:rsidRDefault="00143534">
            <w:pPr>
              <w:spacing w:before="58" w:line="294" w:lineRule="auto"/>
              <w:ind w:left="11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对大量经营管理类词汇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的准确表达是本次教学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的难点,此部分不仅要求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学生掌握丰富的经营管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理类日语词汇,一般性经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济学知识,并且要求学生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掌握与之对应的中文专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业词汇.</w:t>
            </w:r>
          </w:p>
        </w:tc>
      </w:tr>
      <w:tr w:rsidR="00306476">
        <w:trPr>
          <w:trHeight w:val="2916"/>
        </w:trPr>
        <w:tc>
          <w:tcPr>
            <w:tcW w:w="527" w:type="dxa"/>
          </w:tcPr>
          <w:p w:rsidR="00306476" w:rsidRDefault="00143534">
            <w:pPr>
              <w:spacing w:before="33" w:line="230" w:lineRule="auto"/>
              <w:ind w:left="8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中日</w:t>
            </w:r>
          </w:p>
          <w:p w:rsidR="00306476" w:rsidRDefault="00143534">
            <w:pPr>
              <w:spacing w:before="73" w:line="230" w:lineRule="auto"/>
              <w:ind w:left="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文化</w:t>
            </w:r>
          </w:p>
          <w:p w:rsidR="00306476" w:rsidRDefault="00143534">
            <w:pPr>
              <w:spacing w:before="74" w:line="230" w:lineRule="auto"/>
              <w:ind w:left="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事业</w:t>
            </w:r>
          </w:p>
          <w:p w:rsidR="00306476" w:rsidRDefault="00143534">
            <w:pPr>
              <w:spacing w:before="76" w:line="230" w:lineRule="auto"/>
              <w:ind w:left="8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的交</w:t>
            </w:r>
          </w:p>
          <w:p w:rsidR="00306476" w:rsidRDefault="00143534">
            <w:pPr>
              <w:spacing w:before="75" w:line="232" w:lineRule="auto"/>
              <w:ind w:left="1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流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</w:tcPr>
          <w:p w:rsidR="00306476" w:rsidRDefault="00143534">
            <w:pPr>
              <w:spacing w:before="33" w:line="288" w:lineRule="auto"/>
              <w:ind w:left="10" w:right="4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文章截取至</w:t>
            </w:r>
            <w:r>
              <w:rPr>
                <w:rFonts w:ascii="宋体" w:eastAsia="宋体" w:hAnsi="宋体" w:cs="宋体"/>
                <w:spacing w:val="-3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2007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日本能剧大师坂本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音重和中国京剧大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>师梅玖葆做客东方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时空节目的报道.</w:t>
            </w:r>
          </w:p>
        </w:tc>
        <w:tc>
          <w:tcPr>
            <w:tcW w:w="3258" w:type="dxa"/>
          </w:tcPr>
          <w:p w:rsidR="00306476" w:rsidRDefault="00143534">
            <w:pPr>
              <w:spacing w:before="35" w:line="295" w:lineRule="auto"/>
              <w:ind w:left="8" w:right="51" w:firstLine="1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中日文化交流不但历史悠久,范围广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泛,其内容也丰富多彩,涉及文化各个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方面.而且对于两国的政治,经济,思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想,科学的发展进步乃至于国家关系,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民族感情,习俗礼仪等无不产生巨大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而深刻的影响.因此,促进文化事业的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交流也是全民促进两国关系的一扇窗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口.</w:t>
            </w:r>
          </w:p>
        </w:tc>
        <w:tc>
          <w:tcPr>
            <w:tcW w:w="2169" w:type="dxa"/>
          </w:tcPr>
          <w:p w:rsidR="00306476" w:rsidRDefault="00143534">
            <w:pPr>
              <w:spacing w:before="59" w:line="294" w:lineRule="auto"/>
              <w:ind w:left="11" w:firstLine="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能对比、理解课文中涉及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的两国相关文化、生活、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交往方式的差异。能理解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与分析日语中的“模糊、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模棱两可的表达方式</w:t>
            </w:r>
            <w:r>
              <w:rPr>
                <w:rFonts w:ascii="宋体" w:eastAsia="宋体" w:hAnsi="宋体" w:cs="宋体"/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”。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能根据上下文、语气等，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理解及分析说话人隐藏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的信息、意图、情感等。</w:t>
            </w:r>
          </w:p>
        </w:tc>
      </w:tr>
      <w:tr w:rsidR="00306476">
        <w:trPr>
          <w:trHeight w:val="3410"/>
        </w:trPr>
        <w:tc>
          <w:tcPr>
            <w:tcW w:w="527" w:type="dxa"/>
          </w:tcPr>
          <w:p w:rsidR="00306476" w:rsidRDefault="00143534">
            <w:pPr>
              <w:spacing w:before="34" w:line="230" w:lineRule="auto"/>
              <w:ind w:left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测试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306476" w:rsidRDefault="00143534">
            <w:pPr>
              <w:spacing w:before="65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700" w:type="dxa"/>
          </w:tcPr>
          <w:p w:rsidR="00306476" w:rsidRDefault="00143534">
            <w:pPr>
              <w:spacing w:before="34" w:line="229" w:lineRule="auto"/>
              <w:ind w:left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口译考核</w:t>
            </w:r>
          </w:p>
        </w:tc>
        <w:tc>
          <w:tcPr>
            <w:tcW w:w="3258" w:type="dxa"/>
          </w:tcPr>
          <w:p w:rsidR="00306476" w:rsidRDefault="00143534">
            <w:pPr>
              <w:spacing w:before="33" w:line="278" w:lineRule="auto"/>
              <w:ind w:left="6" w:right="151" w:firstLine="2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要求学生对日本经济,社会等相关词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汇的了解,并且能用专业的中文术语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进行表达。</w:t>
            </w:r>
          </w:p>
        </w:tc>
        <w:tc>
          <w:tcPr>
            <w:tcW w:w="2169" w:type="dxa"/>
          </w:tcPr>
          <w:p w:rsidR="00306476" w:rsidRDefault="00143534">
            <w:pPr>
              <w:spacing w:before="57" w:line="296" w:lineRule="auto"/>
              <w:ind w:left="11" w:firstLine="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能对比、理解课文中涉及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的两国相关文化、生活、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交往方式的差异。能理解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与分析日语中的“模糊、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模棱两可的表达方式</w:t>
            </w:r>
            <w:r>
              <w:rPr>
                <w:rFonts w:ascii="宋体" w:eastAsia="宋体" w:hAnsi="宋体" w:cs="宋体"/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”。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能根据上下文、语气等，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理解及分析说话人隐藏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的信息、意图、情感等,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>并且用中文词汇准确的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表达出来.</w:t>
            </w:r>
          </w:p>
        </w:tc>
      </w:tr>
    </w:tbl>
    <w:p w:rsidR="00306476" w:rsidRDefault="00306476">
      <w:pPr>
        <w:rPr>
          <w:lang w:eastAsia="zh-CN"/>
        </w:rPr>
      </w:pPr>
    </w:p>
    <w:p w:rsidR="00306476" w:rsidRDefault="00306476">
      <w:pPr>
        <w:rPr>
          <w:lang w:eastAsia="zh-CN"/>
        </w:rPr>
        <w:sectPr w:rsidR="00306476">
          <w:pgSz w:w="11906" w:h="16839"/>
          <w:pgMar w:top="1431" w:right="1698" w:bottom="0" w:left="1698" w:header="0" w:footer="0" w:gutter="0"/>
          <w:cols w:space="720"/>
        </w:sectPr>
      </w:pPr>
    </w:p>
    <w:p w:rsidR="00306476" w:rsidRDefault="00143534">
      <w:pPr>
        <w:spacing w:before="77" w:line="221" w:lineRule="auto"/>
        <w:ind w:left="48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1"/>
          <w:sz w:val="24"/>
          <w:szCs w:val="24"/>
          <w:lang w:eastAsia="zh-CN"/>
        </w:rPr>
        <w:lastRenderedPageBreak/>
        <w:t>七、课内实验名称及基本要求</w:t>
      </w:r>
    </w:p>
    <w:p w:rsidR="00306476" w:rsidRDefault="00143534">
      <w:pPr>
        <w:pStyle w:val="a3"/>
        <w:spacing w:before="207" w:line="264" w:lineRule="auto"/>
        <w:ind w:left="125" w:right="366" w:firstLine="405"/>
        <w:rPr>
          <w:lang w:eastAsia="zh-CN"/>
        </w:rPr>
      </w:pPr>
      <w:r>
        <w:rPr>
          <w:spacing w:val="12"/>
          <w:lang w:eastAsia="zh-CN"/>
        </w:rPr>
        <w:t>列出课程实验的名称、学时数、实验类型（演示型、验证型、</w:t>
      </w:r>
      <w:r>
        <w:rPr>
          <w:spacing w:val="11"/>
          <w:lang w:eastAsia="zh-CN"/>
        </w:rPr>
        <w:t>设计型、综合型）及每个实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验的内容简述。</w:t>
      </w:r>
    </w:p>
    <w:p w:rsidR="00306476" w:rsidRDefault="00306476">
      <w:pPr>
        <w:spacing w:line="46" w:lineRule="exact"/>
        <w:rPr>
          <w:lang w:eastAsia="zh-CN"/>
        </w:rPr>
      </w:pPr>
    </w:p>
    <w:tbl>
      <w:tblPr>
        <w:tblStyle w:val="TableNormal"/>
        <w:tblW w:w="8258" w:type="dxa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839"/>
        <w:gridCol w:w="2264"/>
        <w:gridCol w:w="1132"/>
        <w:gridCol w:w="1273"/>
        <w:gridCol w:w="1033"/>
      </w:tblGrid>
      <w:tr w:rsidR="00306476">
        <w:trPr>
          <w:trHeight w:val="604"/>
        </w:trPr>
        <w:tc>
          <w:tcPr>
            <w:tcW w:w="717" w:type="dxa"/>
          </w:tcPr>
          <w:p w:rsidR="00306476" w:rsidRDefault="00143534">
            <w:pPr>
              <w:spacing w:before="167" w:line="230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9" w:type="dxa"/>
          </w:tcPr>
          <w:p w:rsidR="00306476" w:rsidRDefault="00143534">
            <w:pPr>
              <w:spacing w:before="167" w:line="230" w:lineRule="auto"/>
              <w:ind w:left="378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各阶段名称</w:t>
            </w:r>
          </w:p>
        </w:tc>
        <w:tc>
          <w:tcPr>
            <w:tcW w:w="2264" w:type="dxa"/>
          </w:tcPr>
          <w:p w:rsidR="00306476" w:rsidRDefault="00143534">
            <w:pPr>
              <w:spacing w:before="168" w:line="226" w:lineRule="auto"/>
              <w:ind w:left="495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实践主要内容</w:t>
            </w:r>
          </w:p>
        </w:tc>
        <w:tc>
          <w:tcPr>
            <w:tcW w:w="1132" w:type="dxa"/>
          </w:tcPr>
          <w:p w:rsidR="00306476" w:rsidRDefault="00143534">
            <w:pPr>
              <w:spacing w:before="168" w:line="229" w:lineRule="auto"/>
              <w:ind w:left="14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5"/>
                <w:sz w:val="20"/>
                <w:szCs w:val="20"/>
              </w:rPr>
              <w:t>实验类型</w:t>
            </w:r>
          </w:p>
        </w:tc>
        <w:tc>
          <w:tcPr>
            <w:tcW w:w="1273" w:type="dxa"/>
          </w:tcPr>
          <w:p w:rsidR="00306476" w:rsidRDefault="00143534">
            <w:pPr>
              <w:spacing w:before="168" w:line="228" w:lineRule="auto"/>
              <w:ind w:left="1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周数</w:t>
            </w:r>
          </w:p>
        </w:tc>
        <w:tc>
          <w:tcPr>
            <w:tcW w:w="1033" w:type="dxa"/>
          </w:tcPr>
          <w:p w:rsidR="00306476" w:rsidRDefault="00143534">
            <w:pPr>
              <w:spacing w:before="167" w:line="230" w:lineRule="auto"/>
              <w:ind w:left="2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:rsidR="00306476">
        <w:trPr>
          <w:trHeight w:val="909"/>
        </w:trPr>
        <w:tc>
          <w:tcPr>
            <w:tcW w:w="717" w:type="dxa"/>
          </w:tcPr>
          <w:p w:rsidR="00306476" w:rsidRDefault="00306476">
            <w:pPr>
              <w:spacing w:line="298" w:lineRule="auto"/>
            </w:pPr>
          </w:p>
          <w:p w:rsidR="00306476" w:rsidRDefault="00143534">
            <w:pPr>
              <w:spacing w:before="57" w:line="195" w:lineRule="auto"/>
              <w:ind w:lef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306476" w:rsidRDefault="00306476">
            <w:pPr>
              <w:spacing w:line="252" w:lineRule="auto"/>
            </w:pPr>
          </w:p>
          <w:p w:rsidR="00306476" w:rsidRDefault="00143534">
            <w:pPr>
              <w:spacing w:before="65" w:line="228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日本的政经贸</w:t>
            </w:r>
          </w:p>
        </w:tc>
        <w:tc>
          <w:tcPr>
            <w:tcW w:w="2264" w:type="dxa"/>
          </w:tcPr>
          <w:p w:rsidR="00306476" w:rsidRDefault="00143534">
            <w:pPr>
              <w:spacing w:before="154" w:line="265" w:lineRule="auto"/>
              <w:ind w:left="107" w:right="125" w:firstLine="3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>日本政要演讲及中日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经济贸易相关</w:t>
            </w:r>
          </w:p>
        </w:tc>
        <w:tc>
          <w:tcPr>
            <w:tcW w:w="1132" w:type="dxa"/>
          </w:tcPr>
          <w:p w:rsidR="00306476" w:rsidRDefault="00306476">
            <w:pPr>
              <w:spacing w:line="252" w:lineRule="auto"/>
              <w:rPr>
                <w:lang w:eastAsia="zh-CN"/>
              </w:rPr>
            </w:pPr>
          </w:p>
          <w:p w:rsidR="00306476" w:rsidRDefault="00143534">
            <w:pPr>
              <w:spacing w:before="65" w:line="229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综合型</w:t>
            </w:r>
          </w:p>
        </w:tc>
        <w:tc>
          <w:tcPr>
            <w:tcW w:w="1273" w:type="dxa"/>
          </w:tcPr>
          <w:p w:rsidR="00306476" w:rsidRDefault="00306476">
            <w:pPr>
              <w:spacing w:line="252" w:lineRule="auto"/>
            </w:pPr>
          </w:p>
          <w:p w:rsidR="00306476" w:rsidRDefault="00143534">
            <w:pPr>
              <w:spacing w:before="65" w:line="229" w:lineRule="auto"/>
              <w:ind w:left="4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两周</w:t>
            </w:r>
          </w:p>
        </w:tc>
        <w:tc>
          <w:tcPr>
            <w:tcW w:w="1033" w:type="dxa"/>
          </w:tcPr>
          <w:p w:rsidR="00306476" w:rsidRDefault="00306476"/>
        </w:tc>
      </w:tr>
      <w:tr w:rsidR="00306476">
        <w:trPr>
          <w:trHeight w:val="909"/>
        </w:trPr>
        <w:tc>
          <w:tcPr>
            <w:tcW w:w="717" w:type="dxa"/>
          </w:tcPr>
          <w:p w:rsidR="00306476" w:rsidRDefault="00306476">
            <w:pPr>
              <w:spacing w:line="300" w:lineRule="auto"/>
            </w:pPr>
          </w:p>
          <w:p w:rsidR="00306476" w:rsidRDefault="00143534">
            <w:pPr>
              <w:spacing w:before="58" w:line="195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306476" w:rsidRDefault="00306476">
            <w:pPr>
              <w:spacing w:line="254" w:lineRule="auto"/>
            </w:pPr>
          </w:p>
          <w:p w:rsidR="00306476" w:rsidRDefault="00143534">
            <w:pPr>
              <w:spacing w:before="65" w:line="228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日本观光与环境</w:t>
            </w:r>
          </w:p>
        </w:tc>
        <w:tc>
          <w:tcPr>
            <w:tcW w:w="2264" w:type="dxa"/>
          </w:tcPr>
          <w:p w:rsidR="00306476" w:rsidRDefault="00143534">
            <w:pPr>
              <w:spacing w:before="158" w:line="264" w:lineRule="auto"/>
              <w:ind w:left="108" w:right="125" w:firstLine="3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>日本观光旅游景点介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绍及环境问题相关</w:t>
            </w:r>
          </w:p>
        </w:tc>
        <w:tc>
          <w:tcPr>
            <w:tcW w:w="1132" w:type="dxa"/>
          </w:tcPr>
          <w:p w:rsidR="00306476" w:rsidRDefault="00306476">
            <w:pPr>
              <w:spacing w:line="255" w:lineRule="auto"/>
              <w:rPr>
                <w:lang w:eastAsia="zh-CN"/>
              </w:rPr>
            </w:pPr>
          </w:p>
          <w:p w:rsidR="00306476" w:rsidRDefault="00143534">
            <w:pPr>
              <w:spacing w:before="65" w:line="229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综合型</w:t>
            </w:r>
          </w:p>
        </w:tc>
        <w:tc>
          <w:tcPr>
            <w:tcW w:w="1273" w:type="dxa"/>
          </w:tcPr>
          <w:p w:rsidR="00306476" w:rsidRDefault="00306476">
            <w:pPr>
              <w:spacing w:line="255" w:lineRule="auto"/>
            </w:pPr>
          </w:p>
          <w:p w:rsidR="00306476" w:rsidRDefault="00143534">
            <w:pPr>
              <w:spacing w:before="65" w:line="229" w:lineRule="auto"/>
              <w:ind w:left="4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两周</w:t>
            </w:r>
          </w:p>
        </w:tc>
        <w:tc>
          <w:tcPr>
            <w:tcW w:w="1033" w:type="dxa"/>
          </w:tcPr>
          <w:p w:rsidR="00306476" w:rsidRDefault="00306476"/>
        </w:tc>
      </w:tr>
      <w:tr w:rsidR="00306476">
        <w:trPr>
          <w:trHeight w:val="909"/>
        </w:trPr>
        <w:tc>
          <w:tcPr>
            <w:tcW w:w="717" w:type="dxa"/>
          </w:tcPr>
          <w:p w:rsidR="00306476" w:rsidRDefault="00306476">
            <w:pPr>
              <w:spacing w:line="302" w:lineRule="auto"/>
            </w:pPr>
          </w:p>
          <w:p w:rsidR="00306476" w:rsidRDefault="00143534">
            <w:pPr>
              <w:spacing w:before="58" w:line="195" w:lineRule="auto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06476" w:rsidRDefault="00306476">
            <w:pPr>
              <w:spacing w:line="257" w:lineRule="auto"/>
            </w:pPr>
          </w:p>
          <w:p w:rsidR="00306476" w:rsidRDefault="00143534">
            <w:pPr>
              <w:spacing w:before="65" w:line="228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日本企业</w:t>
            </w:r>
          </w:p>
        </w:tc>
        <w:tc>
          <w:tcPr>
            <w:tcW w:w="2264" w:type="dxa"/>
          </w:tcPr>
          <w:p w:rsidR="00306476" w:rsidRDefault="00143534">
            <w:pPr>
              <w:spacing w:before="160" w:line="265" w:lineRule="auto"/>
              <w:ind w:left="109" w:right="125" w:firstLine="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>日本企业文化及经营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1132" w:type="dxa"/>
          </w:tcPr>
          <w:p w:rsidR="00306476" w:rsidRDefault="00306476">
            <w:pPr>
              <w:spacing w:line="257" w:lineRule="auto"/>
              <w:rPr>
                <w:lang w:eastAsia="zh-CN"/>
              </w:rPr>
            </w:pPr>
          </w:p>
          <w:p w:rsidR="00306476" w:rsidRDefault="00143534">
            <w:pPr>
              <w:spacing w:before="65" w:line="229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综合型</w:t>
            </w:r>
          </w:p>
        </w:tc>
        <w:tc>
          <w:tcPr>
            <w:tcW w:w="1273" w:type="dxa"/>
          </w:tcPr>
          <w:p w:rsidR="00306476" w:rsidRDefault="00306476">
            <w:pPr>
              <w:spacing w:line="257" w:lineRule="auto"/>
            </w:pPr>
          </w:p>
          <w:p w:rsidR="00306476" w:rsidRDefault="00143534">
            <w:pPr>
              <w:spacing w:before="65" w:line="229" w:lineRule="auto"/>
              <w:ind w:left="4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两周</w:t>
            </w:r>
          </w:p>
        </w:tc>
        <w:tc>
          <w:tcPr>
            <w:tcW w:w="1033" w:type="dxa"/>
          </w:tcPr>
          <w:p w:rsidR="00306476" w:rsidRDefault="00306476"/>
        </w:tc>
      </w:tr>
      <w:tr w:rsidR="00306476">
        <w:trPr>
          <w:trHeight w:val="918"/>
        </w:trPr>
        <w:tc>
          <w:tcPr>
            <w:tcW w:w="717" w:type="dxa"/>
          </w:tcPr>
          <w:p w:rsidR="00306476" w:rsidRDefault="00306476">
            <w:pPr>
              <w:spacing w:line="307" w:lineRule="auto"/>
            </w:pPr>
          </w:p>
          <w:p w:rsidR="00306476" w:rsidRDefault="00143534">
            <w:pPr>
              <w:spacing w:before="58" w:line="195" w:lineRule="auto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:rsidR="00306476" w:rsidRDefault="00143534">
            <w:pPr>
              <w:spacing w:before="326" w:line="196" w:lineRule="auto"/>
              <w:ind w:left="12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中日交流</w:t>
            </w:r>
            <w:r>
              <w:rPr>
                <w:rFonts w:ascii="MS PMincho" w:eastAsia="MS PMincho" w:hAnsi="MS PMincho" w:cs="MS PMincho"/>
                <w:spacing w:val="4"/>
                <w:sz w:val="20"/>
                <w:szCs w:val="20"/>
              </w:rPr>
              <w:t>・</w:t>
            </w:r>
            <w:r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</w:rPr>
              <w:t>测验</w:t>
            </w:r>
          </w:p>
        </w:tc>
        <w:tc>
          <w:tcPr>
            <w:tcW w:w="2264" w:type="dxa"/>
          </w:tcPr>
          <w:p w:rsidR="00306476" w:rsidRDefault="00306476">
            <w:pPr>
              <w:spacing w:line="260" w:lineRule="auto"/>
            </w:pPr>
          </w:p>
          <w:p w:rsidR="00306476" w:rsidRDefault="00143534">
            <w:pPr>
              <w:spacing w:before="65" w:line="229" w:lineRule="auto"/>
              <w:ind w:left="1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中日文化事业的交流</w:t>
            </w:r>
          </w:p>
        </w:tc>
        <w:tc>
          <w:tcPr>
            <w:tcW w:w="1132" w:type="dxa"/>
          </w:tcPr>
          <w:p w:rsidR="00306476" w:rsidRDefault="00306476">
            <w:pPr>
              <w:spacing w:line="260" w:lineRule="auto"/>
            </w:pPr>
          </w:p>
          <w:p w:rsidR="00306476" w:rsidRDefault="00143534">
            <w:pPr>
              <w:spacing w:before="65" w:line="229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综合型</w:t>
            </w:r>
          </w:p>
        </w:tc>
        <w:tc>
          <w:tcPr>
            <w:tcW w:w="1273" w:type="dxa"/>
          </w:tcPr>
          <w:p w:rsidR="00306476" w:rsidRDefault="00306476">
            <w:pPr>
              <w:spacing w:line="260" w:lineRule="auto"/>
            </w:pPr>
          </w:p>
          <w:p w:rsidR="00306476" w:rsidRDefault="00143534">
            <w:pPr>
              <w:spacing w:before="65" w:line="229" w:lineRule="auto"/>
              <w:ind w:left="4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两周</w:t>
            </w:r>
          </w:p>
        </w:tc>
        <w:tc>
          <w:tcPr>
            <w:tcW w:w="1033" w:type="dxa"/>
          </w:tcPr>
          <w:p w:rsidR="00306476" w:rsidRDefault="00306476"/>
        </w:tc>
      </w:tr>
    </w:tbl>
    <w:p w:rsidR="00306476" w:rsidRDefault="00306476">
      <w:pPr>
        <w:spacing w:line="270" w:lineRule="auto"/>
      </w:pPr>
    </w:p>
    <w:p w:rsidR="00306476" w:rsidRDefault="00306476">
      <w:pPr>
        <w:spacing w:line="270" w:lineRule="auto"/>
      </w:pPr>
    </w:p>
    <w:p w:rsidR="00306476" w:rsidRDefault="00143534">
      <w:pPr>
        <w:spacing w:before="78" w:line="221" w:lineRule="auto"/>
        <w:ind w:left="60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八、评价方式与成绩</w:t>
      </w:r>
    </w:p>
    <w:p w:rsidR="00306476" w:rsidRDefault="00306476">
      <w:pPr>
        <w:spacing w:before="24"/>
      </w:pPr>
    </w:p>
    <w:p w:rsidR="00306476" w:rsidRDefault="00306476">
      <w:pPr>
        <w:spacing w:before="24"/>
      </w:pPr>
    </w:p>
    <w:tbl>
      <w:tblPr>
        <w:tblStyle w:val="TableNormal"/>
        <w:tblW w:w="87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100"/>
        <w:gridCol w:w="1846"/>
      </w:tblGrid>
      <w:tr w:rsidR="00306476">
        <w:trPr>
          <w:trHeight w:val="592"/>
        </w:trPr>
        <w:tc>
          <w:tcPr>
            <w:tcW w:w="1813" w:type="dxa"/>
          </w:tcPr>
          <w:p w:rsidR="00306476" w:rsidRDefault="00143534">
            <w:pPr>
              <w:spacing w:before="191" w:line="229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总评构成（1+X）</w:t>
            </w:r>
          </w:p>
        </w:tc>
        <w:tc>
          <w:tcPr>
            <w:tcW w:w="5100" w:type="dxa"/>
          </w:tcPr>
          <w:p w:rsidR="00306476" w:rsidRDefault="00143534">
            <w:pPr>
              <w:spacing w:before="191" w:line="227" w:lineRule="auto"/>
              <w:ind w:left="2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评价方式</w:t>
            </w:r>
          </w:p>
        </w:tc>
        <w:tc>
          <w:tcPr>
            <w:tcW w:w="1846" w:type="dxa"/>
          </w:tcPr>
          <w:p w:rsidR="00306476" w:rsidRDefault="00143534">
            <w:pPr>
              <w:spacing w:before="191" w:line="230" w:lineRule="auto"/>
              <w:ind w:left="7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占比</w:t>
            </w:r>
          </w:p>
        </w:tc>
      </w:tr>
      <w:tr w:rsidR="00306476">
        <w:trPr>
          <w:trHeight w:val="589"/>
        </w:trPr>
        <w:tc>
          <w:tcPr>
            <w:tcW w:w="1813" w:type="dxa"/>
          </w:tcPr>
          <w:p w:rsidR="00306476" w:rsidRDefault="00143534">
            <w:pPr>
              <w:spacing w:before="222" w:line="189" w:lineRule="auto"/>
              <w:ind w:left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5100" w:type="dxa"/>
          </w:tcPr>
          <w:p w:rsidR="00306476" w:rsidRDefault="00143534">
            <w:pPr>
              <w:spacing w:before="189" w:line="228" w:lineRule="auto"/>
              <w:ind w:left="2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会话发表</w:t>
            </w:r>
          </w:p>
        </w:tc>
        <w:tc>
          <w:tcPr>
            <w:tcW w:w="1846" w:type="dxa"/>
          </w:tcPr>
          <w:p w:rsidR="00306476" w:rsidRDefault="00143534">
            <w:pPr>
              <w:spacing w:before="189" w:line="269" w:lineRule="exact"/>
              <w:ind w:left="7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60%</w:t>
            </w:r>
          </w:p>
        </w:tc>
      </w:tr>
      <w:tr w:rsidR="00306476">
        <w:trPr>
          <w:trHeight w:val="588"/>
        </w:trPr>
        <w:tc>
          <w:tcPr>
            <w:tcW w:w="1813" w:type="dxa"/>
          </w:tcPr>
          <w:p w:rsidR="00306476" w:rsidRDefault="00143534">
            <w:pPr>
              <w:spacing w:before="221" w:line="189" w:lineRule="auto"/>
              <w:ind w:left="8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X1</w:t>
            </w:r>
          </w:p>
        </w:tc>
        <w:tc>
          <w:tcPr>
            <w:tcW w:w="5100" w:type="dxa"/>
          </w:tcPr>
          <w:p w:rsidR="00306476" w:rsidRDefault="00143534">
            <w:pPr>
              <w:spacing w:before="188" w:line="228" w:lineRule="auto"/>
              <w:ind w:left="2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会话发表</w:t>
            </w:r>
          </w:p>
        </w:tc>
        <w:tc>
          <w:tcPr>
            <w:tcW w:w="1846" w:type="dxa"/>
          </w:tcPr>
          <w:p w:rsidR="00306476" w:rsidRDefault="00143534">
            <w:pPr>
              <w:spacing w:before="188" w:line="269" w:lineRule="exact"/>
              <w:ind w:left="7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20%</w:t>
            </w:r>
          </w:p>
        </w:tc>
      </w:tr>
      <w:tr w:rsidR="00306476">
        <w:trPr>
          <w:trHeight w:val="592"/>
        </w:trPr>
        <w:tc>
          <w:tcPr>
            <w:tcW w:w="1813" w:type="dxa"/>
          </w:tcPr>
          <w:p w:rsidR="00306476" w:rsidRDefault="00143534">
            <w:pPr>
              <w:spacing w:before="223" w:line="189" w:lineRule="auto"/>
              <w:ind w:left="8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X2</w:t>
            </w:r>
          </w:p>
        </w:tc>
        <w:tc>
          <w:tcPr>
            <w:tcW w:w="5100" w:type="dxa"/>
          </w:tcPr>
          <w:p w:rsidR="00306476" w:rsidRDefault="00143534">
            <w:pPr>
              <w:spacing w:before="190" w:line="228" w:lineRule="auto"/>
              <w:ind w:left="2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会话发表</w:t>
            </w:r>
          </w:p>
        </w:tc>
        <w:tc>
          <w:tcPr>
            <w:tcW w:w="1846" w:type="dxa"/>
          </w:tcPr>
          <w:p w:rsidR="00306476" w:rsidRDefault="00143534">
            <w:pPr>
              <w:spacing w:before="190" w:line="269" w:lineRule="exact"/>
              <w:ind w:left="7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20%</w:t>
            </w:r>
          </w:p>
        </w:tc>
      </w:tr>
    </w:tbl>
    <w:p w:rsidR="00306476" w:rsidRDefault="00306476"/>
    <w:p w:rsidR="00306476" w:rsidRDefault="00306476">
      <w:pPr>
        <w:spacing w:before="68"/>
      </w:pPr>
    </w:p>
    <w:p w:rsidR="00306476" w:rsidRDefault="00306476">
      <w:pPr>
        <w:sectPr w:rsidR="00306476">
          <w:pgSz w:w="11906" w:h="16839"/>
          <w:pgMar w:top="1431" w:right="1460" w:bottom="0" w:left="1681" w:header="0" w:footer="0" w:gutter="0"/>
          <w:cols w:space="720" w:equalWidth="0">
            <w:col w:w="8765"/>
          </w:cols>
        </w:sectPr>
      </w:pPr>
    </w:p>
    <w:p w:rsidR="00306476" w:rsidRDefault="00306476">
      <w:pPr>
        <w:spacing w:line="339" w:lineRule="auto"/>
      </w:pPr>
    </w:p>
    <w:p w:rsidR="00306476" w:rsidRDefault="00143534">
      <w:pPr>
        <w:pStyle w:val="a3"/>
        <w:spacing w:before="66" w:line="194" w:lineRule="auto"/>
        <w:jc w:val="right"/>
        <w:rPr>
          <w:sz w:val="20"/>
          <w:szCs w:val="20"/>
        </w:rPr>
      </w:pPr>
      <w:r>
        <w:rPr>
          <w:spacing w:val="-6"/>
          <w:sz w:val="20"/>
          <w:szCs w:val="20"/>
        </w:rPr>
        <w:t>撰写人：</w:t>
      </w:r>
    </w:p>
    <w:p w:rsidR="00306476" w:rsidRDefault="00143534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06476" w:rsidRDefault="00143534">
      <w:pPr>
        <w:spacing w:line="585" w:lineRule="exact"/>
      </w:pPr>
      <w:r>
        <w:rPr>
          <w:noProof/>
          <w:position w:val="-11"/>
          <w:lang w:eastAsia="zh-CN"/>
        </w:rPr>
        <w:drawing>
          <wp:inline distT="0" distB="0" distL="0" distR="0" wp14:anchorId="10A6B609" wp14:editId="66A2286C">
            <wp:extent cx="609600" cy="3708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7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476" w:rsidRDefault="00143534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06476" w:rsidRDefault="00306476">
      <w:pPr>
        <w:spacing w:line="338" w:lineRule="auto"/>
      </w:pPr>
    </w:p>
    <w:p w:rsidR="00306476" w:rsidRDefault="00143534">
      <w:pPr>
        <w:pStyle w:val="a3"/>
        <w:spacing w:before="65" w:line="194" w:lineRule="auto"/>
        <w:jc w:val="right"/>
        <w:rPr>
          <w:sz w:val="20"/>
          <w:szCs w:val="20"/>
          <w:lang w:eastAsia="zh-CN"/>
        </w:rPr>
      </w:pPr>
      <w:r>
        <w:rPr>
          <w:spacing w:val="1"/>
          <w:sz w:val="20"/>
          <w:szCs w:val="20"/>
          <w:lang w:eastAsia="zh-CN"/>
        </w:rPr>
        <w:t>系主任审核签名：</w:t>
      </w:r>
    </w:p>
    <w:p w:rsidR="00306476" w:rsidRDefault="00143534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306476" w:rsidRDefault="00143534">
      <w:pPr>
        <w:spacing w:before="35" w:line="552" w:lineRule="exact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6B2B1B9F" wp14:editId="6FCF867D">
            <wp:simplePos x="0" y="0"/>
            <wp:positionH relativeFrom="column">
              <wp:posOffset>57845</wp:posOffset>
            </wp:positionH>
            <wp:positionV relativeFrom="paragraph">
              <wp:posOffset>32516</wp:posOffset>
            </wp:positionV>
            <wp:extent cx="682625" cy="487680"/>
            <wp:effectExtent l="0" t="0" r="317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476" w:rsidRDefault="00143534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306476" w:rsidRDefault="00306476">
      <w:pPr>
        <w:spacing w:line="338" w:lineRule="auto"/>
        <w:rPr>
          <w:lang w:eastAsia="zh-CN"/>
        </w:rPr>
      </w:pPr>
    </w:p>
    <w:p w:rsidR="00306476" w:rsidRDefault="00143534">
      <w:pPr>
        <w:pStyle w:val="a3"/>
        <w:spacing w:before="65" w:line="194" w:lineRule="auto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spacing w:val="5"/>
          <w:sz w:val="20"/>
          <w:szCs w:val="20"/>
          <w:lang w:eastAsia="zh-CN"/>
        </w:rPr>
        <w:t>审核时间：</w:t>
      </w:r>
      <w:r>
        <w:rPr>
          <w:rFonts w:ascii="Calibri" w:eastAsia="Calibri" w:hAnsi="Calibri" w:cs="Calibri"/>
          <w:spacing w:val="5"/>
          <w:sz w:val="20"/>
          <w:szCs w:val="20"/>
          <w:lang w:eastAsia="zh-CN"/>
        </w:rPr>
        <w:t>2022.9.16</w:t>
      </w:r>
    </w:p>
    <w:sectPr w:rsidR="00306476">
      <w:type w:val="continuous"/>
      <w:pgSz w:w="11906" w:h="16839"/>
      <w:pgMar w:top="1431" w:right="1460" w:bottom="0" w:left="1681" w:header="0" w:footer="0" w:gutter="0"/>
      <w:cols w:num="5" w:space="720" w:equalWidth="0">
        <w:col w:w="905" w:space="54"/>
        <w:col w:w="1398" w:space="100"/>
        <w:col w:w="1613" w:space="54"/>
        <w:col w:w="2277" w:space="100"/>
        <w:col w:w="22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A3" w:rsidRDefault="009D15A3">
      <w:r>
        <w:separator/>
      </w:r>
    </w:p>
  </w:endnote>
  <w:endnote w:type="continuationSeparator" w:id="0">
    <w:p w:rsidR="009D15A3" w:rsidRDefault="009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A3" w:rsidRDefault="009D15A3">
      <w:r>
        <w:separator/>
      </w:r>
    </w:p>
  </w:footnote>
  <w:footnote w:type="continuationSeparator" w:id="0">
    <w:p w:rsidR="009D15A3" w:rsidRDefault="009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5NDQzYzIzNTM4OWI4ZDNmZjcwMzk2MWI1ODNiMjgifQ=="/>
  </w:docVars>
  <w:rsids>
    <w:rsidRoot w:val="00306476"/>
    <w:rsid w:val="00143534"/>
    <w:rsid w:val="00306476"/>
    <w:rsid w:val="009D15A3"/>
    <w:rsid w:val="00F47F85"/>
    <w:rsid w:val="4F2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6DC7A-97EB-4F2B-9EE7-7B80BAA3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Calibri" w:eastAsia="Calibri" w:hAnsi="Calibri" w:cs="Calibri"/>
      <w:sz w:val="19"/>
      <w:szCs w:val="19"/>
    </w:rPr>
  </w:style>
  <w:style w:type="paragraph" w:styleId="a4">
    <w:name w:val="header"/>
    <w:basedOn w:val="a"/>
    <w:link w:val="Char"/>
    <w:rsid w:val="001435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3534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435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353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3</cp:revision>
  <dcterms:created xsi:type="dcterms:W3CDTF">2022-09-26T08:30:00Z</dcterms:created>
  <dcterms:modified xsi:type="dcterms:W3CDTF">2023-10-07T01:40:00Z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2023-09-13T10:54:34Z</vt:filetime>
  </property>
  <property fmtid="{D5CDD505-2E9C-101B-9397-08002B2CF9AE}" pid="4" name="KSOProductBuildVer">
    <vt:lpwstr>2052-12.1.0.15374</vt:lpwstr>
  </property>
  <property fmtid="{D5CDD505-2E9C-101B-9397-08002B2CF9AE}" pid="5" name="ICV">
    <vt:lpwstr>0D75A667DB8C4A2E9F7BB2EB3865FE69_13</vt:lpwstr>
  </property>
</Properties>
</file>