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57" w:rsidRDefault="004F660F">
      <w:pPr>
        <w:widowControl/>
        <w:jc w:val="center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F660F" w:rsidRDefault="004F660F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4F660F" w:rsidRDefault="004F660F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【日语（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:rsidR="00F14757" w:rsidRDefault="004F660F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Japanese</w:t>
      </w:r>
      <w:r>
        <w:rPr>
          <w:rFonts w:hint="eastAsia"/>
          <w:b/>
          <w:sz w:val="28"/>
          <w:szCs w:val="30"/>
        </w:rPr>
        <w:t>（</w:t>
      </w:r>
      <w:r>
        <w:rPr>
          <w:rFonts w:hint="eastAsia"/>
          <w:b/>
          <w:sz w:val="28"/>
          <w:szCs w:val="30"/>
        </w:rPr>
        <w:t>1</w:t>
      </w:r>
      <w:bookmarkStart w:id="0" w:name="_GoBack"/>
      <w:bookmarkEnd w:id="0"/>
      <w:r>
        <w:rPr>
          <w:rFonts w:hint="eastAsia"/>
          <w:b/>
          <w:sz w:val="28"/>
          <w:szCs w:val="30"/>
        </w:rPr>
        <w:t>）】</w:t>
      </w:r>
      <w:bookmarkStart w:id="1" w:name="a2"/>
      <w:bookmarkEnd w:id="1"/>
    </w:p>
    <w:p w:rsidR="00F14757" w:rsidRDefault="004F660F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F14757" w:rsidRDefault="004F660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2020020</w:t>
      </w:r>
      <w:r>
        <w:rPr>
          <w:color w:val="000000"/>
          <w:sz w:val="20"/>
          <w:szCs w:val="20"/>
        </w:rPr>
        <w:t>】</w:t>
      </w:r>
    </w:p>
    <w:p w:rsidR="00F14757" w:rsidRDefault="004F660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CA250E"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F14757" w:rsidRDefault="004F660F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英语本科</w:t>
      </w:r>
      <w:r>
        <w:rPr>
          <w:color w:val="000000"/>
          <w:sz w:val="20"/>
          <w:szCs w:val="20"/>
        </w:rPr>
        <w:t>】</w:t>
      </w:r>
    </w:p>
    <w:p w:rsidR="00F14757" w:rsidRDefault="004F660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通识教育必修课</w:t>
      </w:r>
      <w:r>
        <w:rPr>
          <w:color w:val="000000"/>
          <w:sz w:val="20"/>
          <w:szCs w:val="20"/>
        </w:rPr>
        <w:t>】</w:t>
      </w:r>
    </w:p>
    <w:p w:rsidR="00F14757" w:rsidRDefault="004F660F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</w:p>
    <w:p w:rsidR="00F14757" w:rsidRDefault="004F660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F14757" w:rsidRDefault="004F660F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教材【《中日交流标准日本语》（初级</w:t>
      </w:r>
      <w:r>
        <w:rPr>
          <w:color w:val="000000"/>
          <w:sz w:val="20"/>
          <w:szCs w:val="20"/>
        </w:rPr>
        <w:t>∙</w:t>
      </w:r>
      <w:r>
        <w:rPr>
          <w:rFonts w:hint="eastAsia"/>
          <w:color w:val="000000"/>
          <w:sz w:val="20"/>
          <w:szCs w:val="20"/>
        </w:rPr>
        <w:t>上</w:t>
      </w:r>
      <w:r>
        <w:rPr>
          <w:color w:val="000000"/>
          <w:sz w:val="20"/>
          <w:szCs w:val="20"/>
        </w:rPr>
        <w:t>）</w:t>
      </w:r>
      <w:r>
        <w:rPr>
          <w:sz w:val="20"/>
          <w:szCs w:val="20"/>
        </w:rPr>
        <w:t>，（中国）人民教育出版社、（日本）光村图书出版社株式会社合作编写，</w:t>
      </w:r>
      <w:r>
        <w:rPr>
          <w:rFonts w:hint="eastAsia"/>
          <w:sz w:val="20"/>
          <w:szCs w:val="20"/>
        </w:rPr>
        <w:t>人民教育出版社</w:t>
      </w:r>
      <w:r>
        <w:rPr>
          <w:color w:val="000000"/>
          <w:sz w:val="20"/>
          <w:szCs w:val="20"/>
        </w:rPr>
        <w:t>】</w:t>
      </w:r>
    </w:p>
    <w:p w:rsidR="00F14757" w:rsidRDefault="004F660F">
      <w:pPr>
        <w:tabs>
          <w:tab w:val="left" w:pos="0"/>
        </w:tabs>
        <w:spacing w:line="460" w:lineRule="exact"/>
        <w:ind w:firstLineChars="295" w:firstLine="59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【《新版中日交流标准日本语初级同步练习》，人民教育出版社】</w:t>
      </w:r>
    </w:p>
    <w:p w:rsidR="00F14757" w:rsidRDefault="004F660F">
      <w:pPr>
        <w:snapToGrid w:val="0"/>
        <w:spacing w:line="288" w:lineRule="auto"/>
        <w:ind w:leftChars="342" w:left="718" w:firstLineChars="250" w:firstLine="5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【《新版中日交流标准日本语初级词汇手册》，人民教育出版社】</w:t>
      </w:r>
    </w:p>
    <w:p w:rsidR="00F14757" w:rsidRDefault="004F660F">
      <w:pPr>
        <w:snapToGrid w:val="0"/>
        <w:spacing w:line="288" w:lineRule="auto"/>
        <w:ind w:leftChars="342" w:left="7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【《新日本语能力考试</w:t>
      </w:r>
      <w:r>
        <w:rPr>
          <w:color w:val="000000"/>
          <w:sz w:val="20"/>
          <w:szCs w:val="20"/>
        </w:rPr>
        <w:t>N5</w:t>
      </w:r>
      <w:r>
        <w:rPr>
          <w:color w:val="000000"/>
          <w:sz w:val="20"/>
          <w:szCs w:val="20"/>
        </w:rPr>
        <w:t>语法（解说篇）》，刘文照</w:t>
      </w:r>
      <w:r>
        <w:rPr>
          <w:color w:val="000000"/>
          <w:sz w:val="20"/>
          <w:szCs w:val="20"/>
        </w:rPr>
        <w:t>·</w:t>
      </w:r>
      <w:r>
        <w:rPr>
          <w:color w:val="000000"/>
          <w:sz w:val="20"/>
          <w:szCs w:val="20"/>
        </w:rPr>
        <w:t>海老原博，华东理工大学出版社】</w:t>
      </w:r>
    </w:p>
    <w:p w:rsidR="00F14757" w:rsidRDefault="004F660F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F14757" w:rsidRDefault="004F660F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F14757" w:rsidRDefault="004F660F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14757" w:rsidRDefault="004F660F">
      <w:pPr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《日语（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）》</w:t>
      </w:r>
      <w:r>
        <w:rPr>
          <w:color w:val="000000"/>
          <w:sz w:val="20"/>
          <w:szCs w:val="20"/>
        </w:rPr>
        <w:t>是面向外国语学院</w:t>
      </w:r>
      <w:r>
        <w:rPr>
          <w:rFonts w:hint="eastAsia"/>
          <w:color w:val="000000"/>
          <w:sz w:val="20"/>
          <w:szCs w:val="20"/>
        </w:rPr>
        <w:t>英语本科</w:t>
      </w:r>
      <w:r>
        <w:rPr>
          <w:color w:val="000000"/>
          <w:sz w:val="20"/>
          <w:szCs w:val="20"/>
        </w:rPr>
        <w:t>专业学生</w:t>
      </w:r>
      <w:r>
        <w:rPr>
          <w:rFonts w:hint="eastAsia"/>
          <w:color w:val="000000"/>
          <w:sz w:val="20"/>
          <w:szCs w:val="20"/>
        </w:rPr>
        <w:t>开设的一门专业特色课程，</w:t>
      </w:r>
      <w:r>
        <w:rPr>
          <w:color w:val="000000"/>
          <w:sz w:val="20"/>
          <w:szCs w:val="20"/>
        </w:rPr>
        <w:t>教授入门和基础阶段的日语基础知识，通过听说读写译的基本训练，掌握日语基础知识、基本技能以及日语学习策略</w:t>
      </w:r>
      <w:r>
        <w:rPr>
          <w:rFonts w:hint="eastAsia"/>
          <w:color w:val="000000"/>
          <w:sz w:val="20"/>
          <w:szCs w:val="20"/>
        </w:rPr>
        <w:t>。</w:t>
      </w:r>
      <w:r>
        <w:rPr>
          <w:color w:val="000000"/>
          <w:sz w:val="20"/>
          <w:szCs w:val="20"/>
        </w:rPr>
        <w:t>课程教学任务是培养学生具有一定的日语阅读能力，初步的听说写译能力</w:t>
      </w:r>
      <w:r>
        <w:rPr>
          <w:rFonts w:hint="eastAsia"/>
          <w:color w:val="000000"/>
          <w:sz w:val="20"/>
          <w:szCs w:val="20"/>
        </w:rPr>
        <w:t>等</w:t>
      </w:r>
      <w:r>
        <w:rPr>
          <w:color w:val="000000"/>
          <w:sz w:val="20"/>
          <w:szCs w:val="20"/>
        </w:rPr>
        <w:t>初步的日语综合运用能力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使学生能以日语为工具，获取专业所需要的信息，并为今后继续学习日语打下基础。</w:t>
      </w:r>
    </w:p>
    <w:p w:rsidR="00F14757" w:rsidRDefault="004F660F">
      <w:pPr>
        <w:spacing w:line="360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</w:t>
      </w:r>
      <w:r>
        <w:rPr>
          <w:color w:val="000000"/>
          <w:sz w:val="20"/>
          <w:szCs w:val="20"/>
        </w:rPr>
        <w:t>要求学生掌握日语的发音和正确书写假名；掌握一定数量的日语汉字和单词，理解和掌握基本句型和语法，能进行简单的寒暄语和日常日语会话。</w:t>
      </w:r>
    </w:p>
    <w:p w:rsidR="00F14757" w:rsidRDefault="004F660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14757" w:rsidRDefault="004F660F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本课程为英语专业第二外语课程。</w:t>
      </w:r>
    </w:p>
    <w:p w:rsidR="00F14757" w:rsidRDefault="004F660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W w:w="809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82"/>
        <w:gridCol w:w="2526"/>
        <w:gridCol w:w="2004"/>
        <w:gridCol w:w="1748"/>
      </w:tblGrid>
      <w:tr w:rsidR="00F14757">
        <w:tc>
          <w:tcPr>
            <w:tcW w:w="539" w:type="dxa"/>
          </w:tcPr>
          <w:p w:rsidR="00F14757" w:rsidRDefault="004F660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82" w:type="dxa"/>
          </w:tcPr>
          <w:p w:rsidR="00F14757" w:rsidRDefault="004F660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F14757" w:rsidRDefault="004F660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26" w:type="dxa"/>
            <w:vAlign w:val="center"/>
          </w:tcPr>
          <w:p w:rsidR="00F14757" w:rsidRDefault="004F660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F14757" w:rsidRDefault="004F660F">
            <w:pPr>
              <w:snapToGrid w:val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04" w:type="dxa"/>
            <w:vAlign w:val="center"/>
          </w:tcPr>
          <w:p w:rsidR="00F14757" w:rsidRDefault="004F660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48" w:type="dxa"/>
            <w:vAlign w:val="center"/>
          </w:tcPr>
          <w:p w:rsidR="00F14757" w:rsidRDefault="004F660F">
            <w:pPr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F14757">
        <w:tc>
          <w:tcPr>
            <w:tcW w:w="539" w:type="dxa"/>
            <w:vAlign w:val="center"/>
          </w:tcPr>
          <w:p w:rsidR="00F14757" w:rsidRDefault="004F66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2526" w:type="dxa"/>
            <w:vAlign w:val="center"/>
          </w:tcPr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2004" w:type="dxa"/>
            <w:vAlign w:val="center"/>
          </w:tcPr>
          <w:p w:rsidR="00F14757" w:rsidRDefault="004F660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五十音图发音练习，汉译日联系，设定简单场景进行会话练习</w:t>
            </w:r>
          </w:p>
        </w:tc>
        <w:tc>
          <w:tcPr>
            <w:tcW w:w="1748" w:type="dxa"/>
            <w:vAlign w:val="center"/>
          </w:tcPr>
          <w:p w:rsidR="00F14757" w:rsidRDefault="004F660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发音正确；汉译日用词</w:t>
            </w:r>
            <w:r>
              <w:rPr>
                <w:rFonts w:ascii="宋体" w:hAnsi="宋体"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语法正确</w:t>
            </w:r>
          </w:p>
        </w:tc>
      </w:tr>
      <w:tr w:rsidR="00F14757">
        <w:trPr>
          <w:trHeight w:val="597"/>
        </w:trPr>
        <w:tc>
          <w:tcPr>
            <w:tcW w:w="539" w:type="dxa"/>
            <w:vAlign w:val="center"/>
          </w:tcPr>
          <w:p w:rsidR="00F14757" w:rsidRDefault="004F66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82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L03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526" w:type="dxa"/>
            <w:vAlign w:val="center"/>
          </w:tcPr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2004" w:type="dxa"/>
            <w:vAlign w:val="center"/>
          </w:tcPr>
          <w:p w:rsidR="00F14757" w:rsidRDefault="004F660F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教授语言过程中讲解与课文内容相关的中日社会文化方面的差异</w:t>
            </w:r>
          </w:p>
        </w:tc>
        <w:tc>
          <w:tcPr>
            <w:tcW w:w="1748" w:type="dxa"/>
            <w:vAlign w:val="center"/>
          </w:tcPr>
          <w:p w:rsidR="00F14757" w:rsidRDefault="004F660F">
            <w:pPr>
              <w:snapToGrid w:val="0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了解中日在风土人情以及文化等方面的差异</w:t>
            </w:r>
          </w:p>
        </w:tc>
      </w:tr>
      <w:tr w:rsidR="00F14757">
        <w:trPr>
          <w:trHeight w:val="343"/>
        </w:trPr>
        <w:tc>
          <w:tcPr>
            <w:tcW w:w="539" w:type="dxa"/>
            <w:vAlign w:val="center"/>
          </w:tcPr>
          <w:p w:rsidR="00F14757" w:rsidRDefault="004F66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2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L0511</w:t>
            </w:r>
          </w:p>
        </w:tc>
        <w:tc>
          <w:tcPr>
            <w:tcW w:w="2526" w:type="dxa"/>
            <w:vAlign w:val="center"/>
          </w:tcPr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2004" w:type="dxa"/>
            <w:vAlign w:val="center"/>
          </w:tcPr>
          <w:p w:rsidR="00F14757" w:rsidRDefault="004F66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确定主题，分组设计</w:t>
            </w:r>
            <w:r>
              <w:rPr>
                <w:rFonts w:hint="eastAsia"/>
                <w:sz w:val="20"/>
                <w:szCs w:val="20"/>
              </w:rPr>
              <w:t>简单</w:t>
            </w:r>
            <w:r>
              <w:rPr>
                <w:sz w:val="20"/>
                <w:szCs w:val="20"/>
              </w:rPr>
              <w:t>会话场景及内容</w:t>
            </w:r>
          </w:p>
        </w:tc>
        <w:tc>
          <w:tcPr>
            <w:tcW w:w="1748" w:type="dxa"/>
            <w:vAlign w:val="center"/>
          </w:tcPr>
          <w:p w:rsidR="00F14757" w:rsidRDefault="004F66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各成员角色适当、会话内容合理、</w:t>
            </w:r>
            <w:r>
              <w:rPr>
                <w:rFonts w:hint="eastAsia"/>
                <w:sz w:val="20"/>
                <w:szCs w:val="20"/>
              </w:rPr>
              <w:t>无用词和语法错误</w:t>
            </w:r>
          </w:p>
        </w:tc>
      </w:tr>
      <w:tr w:rsidR="00F14757">
        <w:trPr>
          <w:trHeight w:val="633"/>
        </w:trPr>
        <w:tc>
          <w:tcPr>
            <w:tcW w:w="539" w:type="dxa"/>
            <w:vAlign w:val="center"/>
          </w:tcPr>
          <w:p w:rsidR="00F14757" w:rsidRDefault="004F660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82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L081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26" w:type="dxa"/>
            <w:vAlign w:val="center"/>
          </w:tcPr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2004" w:type="dxa"/>
            <w:vAlign w:val="center"/>
          </w:tcPr>
          <w:p w:rsidR="00F14757" w:rsidRDefault="004F660F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理解日本历史文化，能用简单的日语交流</w:t>
            </w:r>
          </w:p>
        </w:tc>
        <w:tc>
          <w:tcPr>
            <w:tcW w:w="1748" w:type="dxa"/>
            <w:vAlign w:val="center"/>
          </w:tcPr>
          <w:p w:rsidR="00F14757" w:rsidRDefault="004F660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使用正确的日语</w:t>
            </w:r>
          </w:p>
        </w:tc>
      </w:tr>
    </w:tbl>
    <w:p w:rsidR="00F14757" w:rsidRDefault="00F1475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:rsidR="00F14757" w:rsidRDefault="004F660F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</w:p>
    <w:p w:rsidR="00F14757" w:rsidRDefault="00F14757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2551"/>
        <w:gridCol w:w="2268"/>
        <w:gridCol w:w="2268"/>
        <w:gridCol w:w="709"/>
        <w:gridCol w:w="709"/>
      </w:tblGrid>
      <w:tr w:rsidR="00F14757" w:rsidTr="00790DB8">
        <w:trPr>
          <w:trHeight w:val="580"/>
        </w:trPr>
        <w:tc>
          <w:tcPr>
            <w:tcW w:w="567" w:type="dxa"/>
            <w:vAlign w:val="center"/>
          </w:tcPr>
          <w:p w:rsidR="00F14757" w:rsidRDefault="004F660F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单元</w:t>
            </w:r>
          </w:p>
        </w:tc>
        <w:tc>
          <w:tcPr>
            <w:tcW w:w="1135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2551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知识点</w:t>
            </w:r>
          </w:p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（运用）</w:t>
            </w:r>
          </w:p>
        </w:tc>
        <w:tc>
          <w:tcPr>
            <w:tcW w:w="2268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难点</w:t>
            </w:r>
          </w:p>
        </w:tc>
        <w:tc>
          <w:tcPr>
            <w:tcW w:w="2268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709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F14757" w:rsidRDefault="004F660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实践课时</w:t>
            </w:r>
          </w:p>
        </w:tc>
      </w:tr>
      <w:tr w:rsidR="00F14757" w:rsidTr="00790DB8">
        <w:tc>
          <w:tcPr>
            <w:tcW w:w="567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5" w:type="dxa"/>
            <w:vAlign w:val="center"/>
          </w:tcPr>
          <w:p w:rsidR="00F14757" w:rsidRDefault="004F660F">
            <w:pPr>
              <w:widowControl/>
              <w:rPr>
                <w:rFonts w:eastAsia="MS Mincho"/>
                <w:sz w:val="16"/>
                <w:szCs w:val="16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发音和文字</w:t>
            </w:r>
          </w:p>
        </w:tc>
        <w:tc>
          <w:tcPr>
            <w:tcW w:w="2551" w:type="dxa"/>
          </w:tcPr>
          <w:p w:rsidR="00F14757" w:rsidRDefault="004F660F">
            <w:pPr>
              <w:pStyle w:val="a7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日语“五十音图”是日语学习的基础，要求学生必须熟练掌握。</w:t>
            </w:r>
          </w:p>
          <w:p w:rsidR="00F14757" w:rsidRDefault="004F660F">
            <w:pPr>
              <w:pStyle w:val="a7"/>
              <w:widowControl/>
              <w:numPr>
                <w:ilvl w:val="0"/>
                <w:numId w:val="1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日语与汉语和英语发音不同，在一个音节内没有高低变化，是通过音节之间的高低变化来表示不同的含义。</w:t>
            </w:r>
          </w:p>
        </w:tc>
        <w:tc>
          <w:tcPr>
            <w:tcW w:w="2268" w:type="dxa"/>
          </w:tcPr>
          <w:p w:rsidR="00F14757" w:rsidRDefault="004F660F">
            <w:pPr>
              <w:pStyle w:val="a7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“五十音图”及浊音、拗音的数量较多，很多假名比较相似，学生极易混淆，需要利用课堂和课下的时间进行巩固。</w:t>
            </w:r>
          </w:p>
          <w:p w:rsidR="00F14757" w:rsidRDefault="004F660F">
            <w:pPr>
              <w:pStyle w:val="a7"/>
              <w:widowControl/>
              <w:numPr>
                <w:ilvl w:val="0"/>
                <w:numId w:val="2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学生在学习日语发音是需要克服母语和英语的影响，需要保证一定的课上指导和课下练习的时间。</w:t>
            </w:r>
          </w:p>
        </w:tc>
        <w:tc>
          <w:tcPr>
            <w:tcW w:w="2268" w:type="dxa"/>
          </w:tcPr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了解日语发音的特征</w:t>
            </w:r>
          </w:p>
          <w:p w:rsidR="00F14757" w:rsidRDefault="004F660F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掌握五十音图的正确发音和书写</w:t>
            </w:r>
          </w:p>
        </w:tc>
        <w:tc>
          <w:tcPr>
            <w:tcW w:w="709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F14757" w:rsidRDefault="00F14757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14757" w:rsidTr="00790DB8">
        <w:tc>
          <w:tcPr>
            <w:tcW w:w="567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135" w:type="dxa"/>
            <w:vAlign w:val="center"/>
          </w:tcPr>
          <w:p w:rsidR="00F14757" w:rsidRDefault="004F660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小李赴日</w:t>
            </w:r>
          </w:p>
        </w:tc>
        <w:tc>
          <w:tcPr>
            <w:tcW w:w="2551" w:type="dxa"/>
          </w:tcPr>
          <w:p w:rsidR="00F14757" w:rsidRDefault="004F660F">
            <w:pPr>
              <w:pStyle w:val="a7"/>
              <w:widowControl/>
              <w:numPr>
                <w:ilvl w:val="0"/>
                <w:numId w:val="3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掌握指示代词的用法；</w:t>
            </w:r>
          </w:p>
          <w:p w:rsidR="00F14757" w:rsidRDefault="004F660F">
            <w:pPr>
              <w:pStyle w:val="a7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掌握几种常用寒暄语的用法；</w:t>
            </w:r>
          </w:p>
          <w:p w:rsidR="00F14757" w:rsidRDefault="004F660F">
            <w:pPr>
              <w:pStyle w:val="a7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掌握存在句的用法；</w:t>
            </w:r>
          </w:p>
          <w:p w:rsidR="00F14757" w:rsidRDefault="004F660F">
            <w:pPr>
              <w:pStyle w:val="a7"/>
              <w:widowControl/>
              <w:numPr>
                <w:ilvl w:val="0"/>
                <w:numId w:val="3"/>
              </w:numPr>
              <w:ind w:left="0"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F14757" w:rsidRDefault="004F660F">
            <w:pPr>
              <w:pStyle w:val="a7"/>
              <w:widowControl/>
              <w:numPr>
                <w:ilvl w:val="0"/>
                <w:numId w:val="4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助词</w:t>
            </w:r>
            <w:r>
              <w:rPr>
                <w:color w:val="000000"/>
                <w:kern w:val="0"/>
                <w:sz w:val="20"/>
                <w:szCs w:val="20"/>
              </w:rPr>
              <w:t>的用法</w:t>
            </w:r>
          </w:p>
          <w:p w:rsidR="00F14757" w:rsidRDefault="004F660F">
            <w:pPr>
              <w:widowControl/>
              <w:numPr>
                <w:ilvl w:val="0"/>
                <w:numId w:val="4"/>
              </w:numPr>
              <w:ind w:left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日语中的谓语省略</w:t>
            </w:r>
          </w:p>
        </w:tc>
        <w:tc>
          <w:tcPr>
            <w:tcW w:w="2268" w:type="dxa"/>
          </w:tcPr>
          <w:p w:rsidR="00F14757" w:rsidRDefault="004F660F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F14757" w:rsidRDefault="004F660F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F14757" w:rsidRDefault="00F14757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14757" w:rsidTr="00790DB8">
        <w:tc>
          <w:tcPr>
            <w:tcW w:w="567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135" w:type="dxa"/>
            <w:vAlign w:val="center"/>
          </w:tcPr>
          <w:p w:rsidR="00F14757" w:rsidRDefault="004F660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小李的公司生活一</w:t>
            </w:r>
            <w:r>
              <w:rPr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instrText>= 1 \* GB3</w:instrText>
            </w:r>
            <w:r>
              <w:rPr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①</w:t>
            </w:r>
            <w:r>
              <w:rPr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、掌握动词作谓语的叙述句的用法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掌握动词作谓语的陈述句的表现形式；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掌握动宾词组的用法；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4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掌握授受动词「あげる」「もらう」的用法。</w:t>
            </w:r>
          </w:p>
          <w:p w:rsidR="00F14757" w:rsidRDefault="004F660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、能用正确的语音和语调朗读课文。</w:t>
            </w:r>
          </w:p>
        </w:tc>
        <w:tc>
          <w:tcPr>
            <w:tcW w:w="2268" w:type="dxa"/>
          </w:tcPr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助词重叠的用法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「で」和「に」的区别</w:t>
            </w:r>
          </w:p>
          <w:p w:rsidR="00F14757" w:rsidRDefault="004F660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授受动词「もらう」的用法</w:t>
            </w:r>
          </w:p>
          <w:p w:rsidR="00F14757" w:rsidRDefault="004F660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在公司或客人家里要告辞时的说法；服务行业的用语</w:t>
            </w:r>
          </w:p>
        </w:tc>
        <w:tc>
          <w:tcPr>
            <w:tcW w:w="2268" w:type="dxa"/>
          </w:tcPr>
          <w:p w:rsidR="00F14757" w:rsidRDefault="004F660F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F14757" w:rsidRDefault="004F660F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F14757" w:rsidRDefault="00F14757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14757" w:rsidTr="00790DB8">
        <w:tc>
          <w:tcPr>
            <w:tcW w:w="567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135" w:type="dxa"/>
            <w:vAlign w:val="center"/>
          </w:tcPr>
          <w:p w:rsidR="00F14757" w:rsidRDefault="004F660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小李在箱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根</w:t>
            </w:r>
          </w:p>
        </w:tc>
        <w:tc>
          <w:tcPr>
            <w:tcW w:w="2551" w:type="dxa"/>
          </w:tcPr>
          <w:p w:rsidR="00F14757" w:rsidRDefault="004F660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掌握形容词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形容动词的用法；</w:t>
            </w:r>
          </w:p>
          <w:p w:rsidR="00F14757" w:rsidRDefault="004F660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掌握几种常用副词的用法；</w:t>
            </w:r>
          </w:p>
          <w:p w:rsidR="00F14757" w:rsidRDefault="004F660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掌握比较句的用法；</w:t>
            </w:r>
          </w:p>
          <w:p w:rsidR="00F14757" w:rsidRDefault="004F660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形容词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形容动词的用法；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日语对象语。</w:t>
            </w:r>
          </w:p>
        </w:tc>
        <w:tc>
          <w:tcPr>
            <w:tcW w:w="2268" w:type="dxa"/>
          </w:tcPr>
          <w:p w:rsidR="00F14757" w:rsidRDefault="004F660F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F14757" w:rsidRDefault="004F660F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14</w:t>
            </w:r>
          </w:p>
        </w:tc>
        <w:tc>
          <w:tcPr>
            <w:tcW w:w="709" w:type="dxa"/>
          </w:tcPr>
          <w:p w:rsidR="00F14757" w:rsidRDefault="00F14757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14757" w:rsidTr="00790DB8">
        <w:tc>
          <w:tcPr>
            <w:tcW w:w="567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rFonts w:eastAsia="MS Mincho"/>
                <w:sz w:val="16"/>
                <w:szCs w:val="16"/>
                <w:lang w:eastAsia="ja-JP"/>
              </w:rPr>
              <w:lastRenderedPageBreak/>
              <w:t>5</w:t>
            </w:r>
          </w:p>
        </w:tc>
        <w:tc>
          <w:tcPr>
            <w:tcW w:w="1135" w:type="dxa"/>
            <w:vAlign w:val="center"/>
          </w:tcPr>
          <w:p w:rsidR="00F14757" w:rsidRDefault="004F660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单元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小李的公司生活一</w:t>
            </w:r>
            <w:r>
              <w:rPr>
                <w:color w:val="000000"/>
                <w:kern w:val="0"/>
                <w:sz w:val="20"/>
                <w:szCs w:val="20"/>
              </w:rPr>
              <w:fldChar w:fldCharType="begin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instrText>= 2 \* GB3</w:instrText>
            </w:r>
            <w:r>
              <w:rPr>
                <w:color w:val="000000"/>
                <w:kern w:val="0"/>
                <w:sz w:val="20"/>
                <w:szCs w:val="20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</w:tcPr>
          <w:p w:rsidR="00F14757" w:rsidRDefault="004F660F">
            <w:pPr>
              <w:pStyle w:val="a7"/>
              <w:widowControl/>
              <w:numPr>
                <w:ilvl w:val="0"/>
                <w:numId w:val="5"/>
              </w:numPr>
              <w:ind w:firstLineChars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掌握数量词的用法；</w:t>
            </w:r>
          </w:p>
          <w:p w:rsidR="00F14757" w:rsidRDefault="004F660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掌握动词的连用形的变化以及用法</w:t>
            </w:r>
          </w:p>
          <w:p w:rsidR="00F14757" w:rsidRDefault="004F660F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掌握形容词的连用形的变化以及用法</w:t>
            </w:r>
          </w:p>
          <w:p w:rsidR="00F14757" w:rsidRDefault="004F660F">
            <w:pPr>
              <w:widowControl/>
              <w:jc w:val="left"/>
              <w:rPr>
                <w:rFonts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能用正确的语音和语调朗读课文。</w:t>
            </w:r>
          </w:p>
        </w:tc>
        <w:tc>
          <w:tcPr>
            <w:tcW w:w="2268" w:type="dxa"/>
          </w:tcPr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数量词使用的语言习惯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口语中动词连用形的使用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3</w:t>
            </w:r>
            <w:r>
              <w:rPr>
                <w:color w:val="000000"/>
                <w:kern w:val="0"/>
                <w:sz w:val="20"/>
                <w:szCs w:val="20"/>
                <w:lang w:eastAsia="ja-JP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ja-JP"/>
              </w:rPr>
              <w:t>动词的て形、祈使句</w:t>
            </w:r>
          </w:p>
        </w:tc>
        <w:tc>
          <w:tcPr>
            <w:tcW w:w="2268" w:type="dxa"/>
          </w:tcPr>
          <w:p w:rsidR="00F14757" w:rsidRDefault="004F660F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掌握每课的单词、语法；</w:t>
            </w:r>
          </w:p>
          <w:p w:rsidR="00F14757" w:rsidRDefault="004F660F">
            <w:pPr>
              <w:pStyle w:val="a7"/>
              <w:widowControl/>
              <w:ind w:firstLineChars="0" w:firstLine="0"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要求学生运用正确的语音和语调朗读课文；</w:t>
            </w:r>
          </w:p>
          <w:p w:rsidR="00F14757" w:rsidRDefault="004F660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背诵并能灵活运用课文实用场景对话。</w:t>
            </w:r>
          </w:p>
        </w:tc>
        <w:tc>
          <w:tcPr>
            <w:tcW w:w="709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F14757" w:rsidRDefault="00F14757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</w:p>
        </w:tc>
      </w:tr>
      <w:tr w:rsidR="00F14757" w:rsidTr="00790DB8">
        <w:trPr>
          <w:trHeight w:val="439"/>
        </w:trPr>
        <w:tc>
          <w:tcPr>
            <w:tcW w:w="567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5" w:type="dxa"/>
            <w:vAlign w:val="center"/>
          </w:tcPr>
          <w:p w:rsidR="00F14757" w:rsidRDefault="004F660F">
            <w:pPr>
              <w:widowControl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期末复习</w:t>
            </w:r>
          </w:p>
        </w:tc>
        <w:tc>
          <w:tcPr>
            <w:tcW w:w="2551" w:type="dxa"/>
          </w:tcPr>
          <w:p w:rsidR="00F14757" w:rsidRDefault="00F14757">
            <w:pPr>
              <w:widowControl/>
              <w:jc w:val="left"/>
              <w:rPr>
                <w:rFonts w:eastAsia="MS Mincho"/>
                <w:color w:val="000000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:rsidR="00F14757" w:rsidRDefault="00F1475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4757" w:rsidRDefault="00F14757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F14757" w:rsidRDefault="00F14757">
            <w:pPr>
              <w:widowControl/>
              <w:spacing w:beforeLines="50" w:before="156" w:afterLines="50" w:after="156" w:line="288" w:lineRule="auto"/>
              <w:jc w:val="left"/>
              <w:rPr>
                <w:sz w:val="16"/>
                <w:szCs w:val="16"/>
                <w:lang w:eastAsia="ja-JP"/>
              </w:rPr>
            </w:pPr>
          </w:p>
        </w:tc>
        <w:tc>
          <w:tcPr>
            <w:tcW w:w="709" w:type="dxa"/>
          </w:tcPr>
          <w:p w:rsidR="00F14757" w:rsidRDefault="004F660F">
            <w:pPr>
              <w:widowControl/>
              <w:spacing w:beforeLines="50" w:before="156" w:afterLines="50" w:after="156"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F14757" w:rsidRDefault="00F14757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14757">
        <w:tc>
          <w:tcPr>
            <w:tcW w:w="1809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 w:rsidRPr="004F660F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14757">
        <w:tc>
          <w:tcPr>
            <w:tcW w:w="1809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期终闭卷考试</w:t>
            </w:r>
          </w:p>
        </w:tc>
        <w:tc>
          <w:tcPr>
            <w:tcW w:w="184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F14757">
        <w:tc>
          <w:tcPr>
            <w:tcW w:w="1809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F14757">
        <w:tc>
          <w:tcPr>
            <w:tcW w:w="1809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F14757">
        <w:tc>
          <w:tcPr>
            <w:tcW w:w="1809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闭卷随堂测试</w:t>
            </w:r>
          </w:p>
        </w:tc>
        <w:tc>
          <w:tcPr>
            <w:tcW w:w="1843" w:type="dxa"/>
            <w:shd w:val="clear" w:color="auto" w:fill="auto"/>
          </w:tcPr>
          <w:p w:rsidR="00F14757" w:rsidRPr="004F660F" w:rsidRDefault="004F660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F660F"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F14757" w:rsidRDefault="004F660F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六、评价方式与成绩</w:t>
      </w:r>
    </w:p>
    <w:p w:rsidR="00F14757" w:rsidRDefault="00F14757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F14757" w:rsidRDefault="00CA250E" w:rsidP="00CA250E">
      <w:pPr>
        <w:snapToGrid w:val="0"/>
        <w:spacing w:line="288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905BA51" wp14:editId="6BC9BDCB">
            <wp:simplePos x="0" y="0"/>
            <wp:positionH relativeFrom="column">
              <wp:posOffset>676275</wp:posOffset>
            </wp:positionH>
            <wp:positionV relativeFrom="paragraph">
              <wp:posOffset>226695</wp:posOffset>
            </wp:positionV>
            <wp:extent cx="774065" cy="365760"/>
            <wp:effectExtent l="0" t="0" r="698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60F">
        <w:rPr>
          <w:rFonts w:hint="eastAsia"/>
          <w:sz w:val="28"/>
          <w:szCs w:val="28"/>
        </w:rPr>
        <w:t>撰写人：</w:t>
      </w:r>
      <w:r w:rsidR="004F660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</w:t>
      </w:r>
      <w:r w:rsidR="004F660F">
        <w:rPr>
          <w:rFonts w:hint="eastAsia"/>
          <w:sz w:val="28"/>
          <w:szCs w:val="28"/>
        </w:rPr>
        <w:t>系主任审核签名：</w:t>
      </w:r>
      <w:r>
        <w:rPr>
          <w:noProof/>
          <w:sz w:val="28"/>
          <w:szCs w:val="28"/>
        </w:rPr>
        <w:drawing>
          <wp:inline distT="0" distB="0" distL="0" distR="0" wp14:anchorId="63EF85B5">
            <wp:extent cx="682625" cy="487680"/>
            <wp:effectExtent l="0" t="0" r="3175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 w:rsidR="004F660F"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2023.9</w:t>
      </w:r>
    </w:p>
    <w:p w:rsidR="00F14757" w:rsidRPr="00CA250E" w:rsidRDefault="00F14757"/>
    <w:sectPr w:rsidR="00F14757" w:rsidRPr="00CA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84" w:rsidRDefault="001F7484" w:rsidP="004F660F">
      <w:r>
        <w:separator/>
      </w:r>
    </w:p>
  </w:endnote>
  <w:endnote w:type="continuationSeparator" w:id="0">
    <w:p w:rsidR="001F7484" w:rsidRDefault="001F7484" w:rsidP="004F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84" w:rsidRDefault="001F7484" w:rsidP="004F660F">
      <w:r>
        <w:separator/>
      </w:r>
    </w:p>
  </w:footnote>
  <w:footnote w:type="continuationSeparator" w:id="0">
    <w:p w:rsidR="001F7484" w:rsidRDefault="001F7484" w:rsidP="004F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671"/>
    <w:multiLevelType w:val="multilevel"/>
    <w:tmpl w:val="03C9567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590E4C"/>
    <w:multiLevelType w:val="multilevel"/>
    <w:tmpl w:val="1D590E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DC175F"/>
    <w:multiLevelType w:val="multilevel"/>
    <w:tmpl w:val="43DC175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03049F"/>
    <w:multiLevelType w:val="multilevel"/>
    <w:tmpl w:val="5603049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61733A"/>
    <w:multiLevelType w:val="multilevel"/>
    <w:tmpl w:val="7861733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00B7651F"/>
    <w:rsid w:val="0001326D"/>
    <w:rsid w:val="0007362F"/>
    <w:rsid w:val="000959FD"/>
    <w:rsid w:val="000A4FE0"/>
    <w:rsid w:val="00157B05"/>
    <w:rsid w:val="001F496D"/>
    <w:rsid w:val="001F4A01"/>
    <w:rsid w:val="001F7484"/>
    <w:rsid w:val="00206791"/>
    <w:rsid w:val="00256B39"/>
    <w:rsid w:val="0026033C"/>
    <w:rsid w:val="00267CBC"/>
    <w:rsid w:val="00272FF6"/>
    <w:rsid w:val="002E3721"/>
    <w:rsid w:val="002F1A16"/>
    <w:rsid w:val="0030705B"/>
    <w:rsid w:val="00313BBA"/>
    <w:rsid w:val="00320C30"/>
    <w:rsid w:val="0032602E"/>
    <w:rsid w:val="00333D86"/>
    <w:rsid w:val="003367AE"/>
    <w:rsid w:val="00342860"/>
    <w:rsid w:val="00382A00"/>
    <w:rsid w:val="003C487B"/>
    <w:rsid w:val="004100B0"/>
    <w:rsid w:val="00455150"/>
    <w:rsid w:val="004705F3"/>
    <w:rsid w:val="004B188E"/>
    <w:rsid w:val="004D3794"/>
    <w:rsid w:val="004F660F"/>
    <w:rsid w:val="005467DC"/>
    <w:rsid w:val="00553D03"/>
    <w:rsid w:val="00596F59"/>
    <w:rsid w:val="005A0A50"/>
    <w:rsid w:val="005B2B6D"/>
    <w:rsid w:val="005B4B4E"/>
    <w:rsid w:val="00614FE6"/>
    <w:rsid w:val="00624FE1"/>
    <w:rsid w:val="007208D6"/>
    <w:rsid w:val="00722FCA"/>
    <w:rsid w:val="00790DB8"/>
    <w:rsid w:val="007A6C05"/>
    <w:rsid w:val="007C6475"/>
    <w:rsid w:val="00804A66"/>
    <w:rsid w:val="00841494"/>
    <w:rsid w:val="008B397C"/>
    <w:rsid w:val="008B47F4"/>
    <w:rsid w:val="008B6912"/>
    <w:rsid w:val="00900019"/>
    <w:rsid w:val="0099063E"/>
    <w:rsid w:val="00A52A9A"/>
    <w:rsid w:val="00AE2CE2"/>
    <w:rsid w:val="00B02123"/>
    <w:rsid w:val="00B511A5"/>
    <w:rsid w:val="00B7651F"/>
    <w:rsid w:val="00C56E09"/>
    <w:rsid w:val="00C721FD"/>
    <w:rsid w:val="00CA250E"/>
    <w:rsid w:val="00CF20B1"/>
    <w:rsid w:val="00D91556"/>
    <w:rsid w:val="00DB06A2"/>
    <w:rsid w:val="00DB6907"/>
    <w:rsid w:val="00DE7960"/>
    <w:rsid w:val="00DF6B3D"/>
    <w:rsid w:val="00E124F7"/>
    <w:rsid w:val="00E16D30"/>
    <w:rsid w:val="00E33169"/>
    <w:rsid w:val="00E64218"/>
    <w:rsid w:val="00E70904"/>
    <w:rsid w:val="00E76BF5"/>
    <w:rsid w:val="00E86A23"/>
    <w:rsid w:val="00EE1EFB"/>
    <w:rsid w:val="00EF44B1"/>
    <w:rsid w:val="00F14757"/>
    <w:rsid w:val="00F35AA0"/>
    <w:rsid w:val="00FC50E9"/>
    <w:rsid w:val="00FF2C61"/>
    <w:rsid w:val="024B0C39"/>
    <w:rsid w:val="06CD4C74"/>
    <w:rsid w:val="07910517"/>
    <w:rsid w:val="089608E6"/>
    <w:rsid w:val="1252010C"/>
    <w:rsid w:val="170C74B4"/>
    <w:rsid w:val="24192CCC"/>
    <w:rsid w:val="3C8544A9"/>
    <w:rsid w:val="3CD52CE1"/>
    <w:rsid w:val="3D3C55B6"/>
    <w:rsid w:val="41736F2E"/>
    <w:rsid w:val="4C653F3E"/>
    <w:rsid w:val="508F1424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DA10B01-EB8C-4B15-ABC2-53AE66E2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text1">
    <w:name w:val="text1"/>
    <w:qFormat/>
    <w:rPr>
      <w:rFonts w:hint="default"/>
      <w:color w:val="000000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307</Words>
  <Characters>1751</Characters>
  <Application>Microsoft Office Word</Application>
  <DocSecurity>0</DocSecurity>
  <Lines>14</Lines>
  <Paragraphs>4</Paragraphs>
  <ScaleCrop>false</ScaleCrop>
  <Company>HP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4</cp:revision>
  <dcterms:created xsi:type="dcterms:W3CDTF">2020-09-10T07:01:00Z</dcterms:created>
  <dcterms:modified xsi:type="dcterms:W3CDTF">2023-10-07T03:54:00Z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72FC82EF78474639B34C342CE833C9E9_12</vt:lpwstr>
  </property>
</Properties>
</file>