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6DEE" w14:textId="77777777" w:rsidR="00CC5AD4" w:rsidRDefault="00CC5AD4">
      <w:pPr>
        <w:snapToGrid w:val="0"/>
        <w:jc w:val="center"/>
        <w:rPr>
          <w:rFonts w:eastAsia="宋体"/>
          <w:color w:val="000000"/>
          <w:sz w:val="6"/>
          <w:szCs w:val="6"/>
          <w:lang w:eastAsia="zh-CN"/>
        </w:rPr>
      </w:pPr>
    </w:p>
    <w:p w14:paraId="2F0A3487" w14:textId="77777777" w:rsidR="00CC5AD4" w:rsidRDefault="00CC5AD4">
      <w:pPr>
        <w:snapToGrid w:val="0"/>
        <w:jc w:val="center"/>
        <w:rPr>
          <w:color w:val="000000"/>
          <w:sz w:val="6"/>
          <w:szCs w:val="6"/>
        </w:rPr>
      </w:pPr>
    </w:p>
    <w:p w14:paraId="358DFC8E" w14:textId="77777777" w:rsidR="00CC5AD4" w:rsidRDefault="00000000">
      <w:pPr>
        <w:snapToGrid w:val="0"/>
        <w:jc w:val="center"/>
        <w:rPr>
          <w:rFonts w:ascii="黑体" w:eastAsia="黑体" w:hAnsi="黑体"/>
          <w:color w:val="000000"/>
          <w:sz w:val="32"/>
          <w:szCs w:val="32"/>
          <w:lang w:eastAsia="zh-CN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上海建桥学院</w:t>
      </w:r>
      <w:r>
        <w:rPr>
          <w:rFonts w:ascii="黑体" w:eastAsia="黑体" w:hAnsi="黑体" w:hint="eastAsia"/>
          <w:color w:val="000000"/>
          <w:sz w:val="32"/>
          <w:szCs w:val="32"/>
          <w:lang w:eastAsia="zh-CN"/>
        </w:rPr>
        <w:t>课程教学进度计划表</w:t>
      </w:r>
    </w:p>
    <w:p w14:paraId="231EA170" w14:textId="77777777" w:rsidR="00CC5AD4" w:rsidRDefault="00CC5AD4">
      <w:pPr>
        <w:snapToGrid w:val="0"/>
        <w:spacing w:afterLines="50" w:after="180"/>
        <w:jc w:val="center"/>
        <w:rPr>
          <w:rFonts w:ascii="仿宋" w:eastAsia="仿宋" w:hAnsi="仿宋"/>
          <w:color w:val="000000"/>
          <w:sz w:val="28"/>
          <w:szCs w:val="28"/>
        </w:rPr>
      </w:pPr>
    </w:p>
    <w:p w14:paraId="692414F6" w14:textId="77777777" w:rsidR="00CC5AD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CC5AD4" w14:paraId="0F664F0D" w14:textId="77777777">
        <w:trPr>
          <w:trHeight w:val="571"/>
        </w:trPr>
        <w:tc>
          <w:tcPr>
            <w:tcW w:w="1418" w:type="dxa"/>
            <w:vAlign w:val="center"/>
          </w:tcPr>
          <w:p w14:paraId="284501F4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7A68A648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2020536</w:t>
            </w:r>
          </w:p>
        </w:tc>
        <w:tc>
          <w:tcPr>
            <w:tcW w:w="1701" w:type="dxa"/>
            <w:vAlign w:val="center"/>
          </w:tcPr>
          <w:p w14:paraId="1BC024A6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354ABDF6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世界文明史（英语）</w:t>
            </w:r>
          </w:p>
        </w:tc>
      </w:tr>
      <w:tr w:rsidR="00CC5AD4" w14:paraId="635618A5" w14:textId="77777777">
        <w:trPr>
          <w:trHeight w:val="571"/>
        </w:trPr>
        <w:tc>
          <w:tcPr>
            <w:tcW w:w="1418" w:type="dxa"/>
            <w:vAlign w:val="center"/>
          </w:tcPr>
          <w:p w14:paraId="62F3608A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DCB7E87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 w14:paraId="72C1C633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0EDD8578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:rsidR="00CC5AD4" w14:paraId="4B8F60DF" w14:textId="77777777">
        <w:trPr>
          <w:trHeight w:val="571"/>
        </w:trPr>
        <w:tc>
          <w:tcPr>
            <w:tcW w:w="1418" w:type="dxa"/>
            <w:vAlign w:val="center"/>
          </w:tcPr>
          <w:p w14:paraId="78FC59CA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040D9126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顾君</w:t>
            </w:r>
          </w:p>
        </w:tc>
        <w:tc>
          <w:tcPr>
            <w:tcW w:w="1701" w:type="dxa"/>
            <w:vAlign w:val="center"/>
          </w:tcPr>
          <w:p w14:paraId="17860E89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0CE86C4C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hyperlink r:id="rId8" w:history="1">
              <w:r>
                <w:rPr>
                  <w:color w:val="000000"/>
                  <w:szCs w:val="21"/>
                </w:rPr>
                <w:t>21014@gench.edu.cn</w:t>
              </w:r>
            </w:hyperlink>
          </w:p>
        </w:tc>
      </w:tr>
      <w:tr w:rsidR="00CC5AD4" w14:paraId="2A841F29" w14:textId="77777777">
        <w:trPr>
          <w:trHeight w:val="571"/>
        </w:trPr>
        <w:tc>
          <w:tcPr>
            <w:tcW w:w="1418" w:type="dxa"/>
            <w:vAlign w:val="center"/>
          </w:tcPr>
          <w:p w14:paraId="56842CDE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27BA2308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B20-6\7\10\11</w:t>
            </w:r>
          </w:p>
        </w:tc>
        <w:tc>
          <w:tcPr>
            <w:tcW w:w="1701" w:type="dxa"/>
            <w:vAlign w:val="center"/>
          </w:tcPr>
          <w:p w14:paraId="2ADEB057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3C1FC98E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Ansi="宋体" w:hint="eastAsia"/>
                <w:color w:val="000000"/>
                <w:sz w:val="21"/>
                <w:szCs w:val="21"/>
              </w:rPr>
              <w:t>外语</w:t>
            </w:r>
            <w:r>
              <w:rPr>
                <w:rFonts w:eastAsia="宋体" w:hAnsi="宋体" w:hint="eastAsia"/>
                <w:color w:val="000000"/>
                <w:sz w:val="21"/>
                <w:szCs w:val="21"/>
                <w:lang w:eastAsia="zh-CN"/>
              </w:rPr>
              <w:t>129</w:t>
            </w:r>
          </w:p>
        </w:tc>
      </w:tr>
      <w:tr w:rsidR="00CC5AD4" w14:paraId="70B3C00F" w14:textId="77777777">
        <w:trPr>
          <w:trHeight w:val="571"/>
        </w:trPr>
        <w:tc>
          <w:tcPr>
            <w:tcW w:w="1418" w:type="dxa"/>
            <w:vAlign w:val="center"/>
          </w:tcPr>
          <w:p w14:paraId="29AC21D1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B9A1210" w14:textId="77777777" w:rsidR="00CC5AD4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 w:cs="黑体"/>
                <w:kern w:val="0"/>
                <w:sz w:val="21"/>
                <w:szCs w:val="21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周二下午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16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00-17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00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地点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：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外国语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221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 w:rsidR="00CC5AD4" w14:paraId="61BD49A6" w14:textId="77777777">
        <w:trPr>
          <w:trHeight w:val="571"/>
        </w:trPr>
        <w:tc>
          <w:tcPr>
            <w:tcW w:w="1418" w:type="dxa"/>
            <w:vAlign w:val="center"/>
          </w:tcPr>
          <w:p w14:paraId="3ADBEDE5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2423A24" w14:textId="77777777" w:rsidR="00CC5AD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西方文明史概述</w:t>
            </w:r>
            <w:r>
              <w:rPr>
                <w:rFonts w:hint="eastAsia"/>
                <w:color w:val="000000"/>
                <w:sz w:val="20"/>
                <w:szCs w:val="20"/>
              </w:rPr>
              <w:t>》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主编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：井卫华、王红欣，中国电力出版社</w:t>
            </w:r>
          </w:p>
        </w:tc>
      </w:tr>
      <w:tr w:rsidR="00CC5AD4" w14:paraId="1D0718A4" w14:textId="77777777">
        <w:trPr>
          <w:trHeight w:val="571"/>
        </w:trPr>
        <w:tc>
          <w:tcPr>
            <w:tcW w:w="1418" w:type="dxa"/>
            <w:vAlign w:val="center"/>
          </w:tcPr>
          <w:p w14:paraId="35BF4597" w14:textId="77777777" w:rsidR="00CC5AD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5DD74FF" w14:textId="77777777" w:rsidR="00CC5AD4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《西方文明简史》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rFonts w:hint="eastAsia"/>
                <w:color w:val="000000"/>
                <w:sz w:val="20"/>
                <w:szCs w:val="20"/>
              </w:rPr>
              <w:t>主编：布莱恩﹒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  <w:r>
              <w:rPr>
                <w:rFonts w:hint="eastAsia"/>
                <w:color w:val="000000"/>
                <w:sz w:val="20"/>
                <w:szCs w:val="20"/>
              </w:rPr>
              <w:t>﹒帕夫莱克，北京大学出版社</w:t>
            </w:r>
          </w:p>
          <w:p w14:paraId="1BDE0486" w14:textId="77777777" w:rsidR="00CC5AD4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《世界史》，主编：威廉﹒麦克尼尔，北京大学出版社</w:t>
            </w:r>
          </w:p>
          <w:p w14:paraId="2F6050C3" w14:textId="77777777" w:rsidR="00CC5AD4" w:rsidRDefault="00000000">
            <w:pPr>
              <w:numPr>
                <w:ilvl w:val="0"/>
                <w:numId w:val="1"/>
              </w:num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《世界文明史》，主编：马克垚，北京大学出版社</w:t>
            </w:r>
          </w:p>
        </w:tc>
      </w:tr>
    </w:tbl>
    <w:p w14:paraId="34491037" w14:textId="77777777" w:rsidR="00CC5AD4" w:rsidRDefault="00CC5AD4">
      <w:pPr>
        <w:snapToGrid w:val="0"/>
        <w:spacing w:line="288" w:lineRule="auto"/>
        <w:rPr>
          <w:color w:val="000000"/>
          <w:sz w:val="20"/>
          <w:szCs w:val="20"/>
        </w:rPr>
      </w:pPr>
    </w:p>
    <w:p w14:paraId="71FFD024" w14:textId="77777777" w:rsidR="00CC5AD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501"/>
        <w:gridCol w:w="1644"/>
        <w:gridCol w:w="1985"/>
      </w:tblGrid>
      <w:tr w:rsidR="00CC5AD4" w14:paraId="4EE43E4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0DDD3" w14:textId="77777777" w:rsidR="00CC5AD4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AE575" w14:textId="77777777" w:rsidR="00CC5AD4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19271" w14:textId="77777777" w:rsidR="00CC5AD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BEA31" w14:textId="77777777" w:rsidR="00CC5AD4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C5AD4" w14:paraId="0D2C575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3619E3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BE91E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课程介绍</w:t>
            </w:r>
          </w:p>
          <w:p w14:paraId="3D7ADA99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第一单元</w:t>
            </w:r>
            <w:r>
              <w:rPr>
                <w:rFonts w:ascii="宋体" w:eastAsia="宋体" w:hAnsi="宋体" w:cs="宋体"/>
                <w:b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绪论</w:t>
            </w:r>
          </w:p>
          <w:p w14:paraId="2D20E9FD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、“文化”与“文明”的含义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 </w:t>
            </w:r>
          </w:p>
          <w:p w14:paraId="62BD508C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、文明史课程的主要内容和难点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13C7E932" w14:textId="77777777" w:rsidR="00CC5AD4" w:rsidRDefault="00000000">
            <w:pPr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、历史的意义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9F0F0" w14:textId="77777777" w:rsidR="00CC5AD4" w:rsidRDefault="00000000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eastAsia="新宋体" w:hAnsi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D15DB" w14:textId="77777777" w:rsidR="00CC5AD4" w:rsidRDefault="00000000">
            <w:pPr>
              <w:snapToGrid w:val="0"/>
              <w:spacing w:beforeLines="15" w:before="54" w:afterLines="15" w:after="54"/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CC5AD4" w14:paraId="2E3431F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F63D7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463AFF" w14:textId="77777777" w:rsidR="00CC5AD4" w:rsidRDefault="00000000">
            <w:pPr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第二单元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文明之前的人类</w:t>
            </w:r>
          </w:p>
          <w:p w14:paraId="55522745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、探求人类的起源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4BB96BB7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、关于“劳动创造人”命题的讨论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236629AB" w14:textId="77777777" w:rsidR="00CC5AD4" w:rsidRDefault="00000000">
            <w:pPr>
              <w:rPr>
                <w:lang w:eastAsia="zh-CN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、文明前人类的文化成就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944F6" w14:textId="77777777" w:rsidR="00CC5AD4" w:rsidRDefault="00000000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eastAsia="新宋体" w:hAnsi="新宋体"/>
                <w:color w:val="000000"/>
                <w:sz w:val="18"/>
                <w:szCs w:val="18"/>
              </w:rPr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761E9" w14:textId="77777777" w:rsidR="00CC5AD4" w:rsidRDefault="00000000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CC5AD4" w14:paraId="66FD69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D9032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41A23C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>三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古希腊文明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>和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希腊化时代的文明</w:t>
            </w:r>
          </w:p>
          <w:p w14:paraId="19F9A9FF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、希腊文明的曙光</w:t>
            </w:r>
            <w:r>
              <w:rPr>
                <w:rFonts w:ascii="宋体" w:hAnsi="宋体" w:cs="宋体"/>
                <w:sz w:val="18"/>
                <w:szCs w:val="18"/>
              </w:rPr>
              <w:t>――</w:t>
            </w:r>
            <w:r>
              <w:rPr>
                <w:rFonts w:ascii="宋体" w:hAnsi="宋体" w:cs="宋体"/>
                <w:sz w:val="18"/>
                <w:szCs w:val="18"/>
              </w:rPr>
              <w:t>克里特和迈锡尼文明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19FB5915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、古代希腊社会经济政治的发展及其特点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5A952C01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、古希腊的神话与宗教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27C6171A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、古希腊的哲学和政治学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75711A22" w14:textId="77777777" w:rsidR="00CC5AD4" w:rsidRDefault="00000000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、古希腊的文学和艺术</w:t>
            </w:r>
          </w:p>
          <w:p w14:paraId="0F047474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eastAsia="zh-CN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、亚历山大大帝的征服与希腊化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38F44169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eastAsia="zh-CN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、希腊化时期的哲学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0D7E26A0" w14:textId="77777777" w:rsidR="00CC5AD4" w:rsidRDefault="00000000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eastAsia="zh-CN"/>
              </w:rPr>
              <w:lastRenderedPageBreak/>
              <w:t>8</w:t>
            </w:r>
            <w:r>
              <w:rPr>
                <w:rFonts w:ascii="宋体" w:hAnsi="宋体" w:cs="宋体"/>
                <w:sz w:val="18"/>
                <w:szCs w:val="18"/>
              </w:rPr>
              <w:t>、希腊化时期的文学和艺术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9C748F" w14:textId="77777777" w:rsidR="00CC5AD4" w:rsidRDefault="00000000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eastAsia="新宋体" w:hAnsi="新宋体"/>
                <w:color w:val="000000"/>
                <w:sz w:val="18"/>
                <w:szCs w:val="18"/>
              </w:rPr>
              <w:lastRenderedPageBreak/>
              <w:t>授课</w:t>
            </w:r>
            <w:r>
              <w:rPr>
                <w:rFonts w:eastAsia="新宋体"/>
                <w:color w:val="000000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color w:val="000000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060C5" w14:textId="77777777" w:rsidR="00CC5AD4" w:rsidRDefault="00000000">
            <w:pPr>
              <w:jc w:val="both"/>
              <w:rPr>
                <w:rFonts w:eastAsia="新宋体"/>
                <w:color w:val="000000"/>
                <w:sz w:val="18"/>
                <w:szCs w:val="18"/>
              </w:rPr>
            </w:pP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color w:val="000000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、复习、学习反思、小组汇报</w:t>
            </w:r>
          </w:p>
        </w:tc>
      </w:tr>
      <w:tr w:rsidR="00CC5AD4" w14:paraId="52BD89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482A0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3F89D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>四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古罗马文明</w:t>
            </w:r>
          </w:p>
          <w:p w14:paraId="6D655342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、古罗马文明的时空背景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6337FBF8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、古罗马的文字、文学与史学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75CA46B6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、古罗马的哲学、政治思想与法学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6C07AA5A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、基督教的起源与演变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7D1F30CF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、古罗马的建筑与艺术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0679E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3D9F7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6B000A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9C331" w14:textId="77777777" w:rsidR="00CC5AD4" w:rsidRDefault="00000000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21D19" w14:textId="77777777" w:rsidR="00CC5AD4" w:rsidRDefault="00000000">
            <w:pPr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五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古埃及文明</w:t>
            </w:r>
          </w:p>
          <w:p w14:paraId="284309F2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、寻找古埃及的踪迹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2EE155CB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、埃及文明的时空背景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15A50E29" w14:textId="77777777" w:rsidR="00CC5AD4" w:rsidRDefault="00000000">
            <w:pPr>
              <w:rPr>
                <w:rFonts w:eastAsia="新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3、古代埃及文明的主要特征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D0452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3BBE4B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5D92019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FC6BC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980C6A" w14:textId="77777777" w:rsidR="00CC5AD4" w:rsidRDefault="00000000">
            <w:pPr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第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>六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单元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美索不达米亚文明和波斯文明</w:t>
            </w:r>
          </w:p>
          <w:p w14:paraId="53210A8F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、简要比较与埃及文明的异同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359EF7CD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、苏美尔文明的贡献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2E9543DF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、古巴比伦文明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2F599808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、亚述帝国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1B2A3277" w14:textId="77777777" w:rsidR="00CC5AD4" w:rsidRDefault="00000000">
            <w:pPr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/>
                <w:sz w:val="18"/>
                <w:szCs w:val="18"/>
              </w:rPr>
              <w:t>5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、新巴比伦的复兴</w:t>
            </w:r>
            <w:r>
              <w:rPr>
                <w:rFonts w:ascii="宋体" w:eastAsia="宋体" w:hAnsi="宋体" w:cs="宋体"/>
                <w:sz w:val="18"/>
                <w:szCs w:val="18"/>
              </w:rPr>
              <w:t xml:space="preserve"> </w:t>
            </w:r>
          </w:p>
          <w:p w14:paraId="3CDEC49D" w14:textId="77777777" w:rsidR="00CC5AD4" w:rsidRDefault="00000000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6、波斯文明（古代伊朗）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299C84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659DB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570445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418A8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2C936" w14:textId="77777777" w:rsidR="00CC5AD4" w:rsidRDefault="00000000">
            <w:pPr>
              <w:rPr>
                <w:rFonts w:eastAsia="新宋体"/>
                <w:b/>
                <w:sz w:val="18"/>
                <w:szCs w:val="18"/>
                <w:lang w:eastAsia="zh-CN"/>
              </w:rPr>
            </w:pPr>
            <w:r>
              <w:rPr>
                <w:rFonts w:eastAsia="新宋体" w:hint="eastAsia"/>
                <w:b/>
                <w:sz w:val="18"/>
                <w:szCs w:val="18"/>
                <w:lang w:eastAsia="zh-CN"/>
              </w:rPr>
              <w:t>第七单元</w:t>
            </w:r>
            <w:r>
              <w:rPr>
                <w:rFonts w:eastAsia="新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新宋体" w:hint="eastAsia"/>
                <w:b/>
                <w:sz w:val="18"/>
                <w:szCs w:val="18"/>
                <w:lang w:eastAsia="zh-CN"/>
              </w:rPr>
              <w:t>希伯来文明</w:t>
            </w:r>
          </w:p>
          <w:p w14:paraId="0B2DF0D7" w14:textId="77777777" w:rsidR="00CC5AD4" w:rsidRDefault="00000000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1</w:t>
            </w:r>
            <w:r>
              <w:rPr>
                <w:rFonts w:eastAsia="新宋体" w:hint="eastAsia"/>
                <w:sz w:val="18"/>
                <w:szCs w:val="18"/>
                <w:lang w:eastAsia="zh-CN"/>
              </w:rPr>
              <w:t>、希伯来人的传说和历史</w:t>
            </w:r>
            <w:r>
              <w:rPr>
                <w:rFonts w:eastAsia="新宋体"/>
                <w:sz w:val="18"/>
                <w:szCs w:val="18"/>
                <w:lang w:eastAsia="zh-CN"/>
              </w:rPr>
              <w:t xml:space="preserve"> </w:t>
            </w:r>
          </w:p>
          <w:p w14:paraId="7C7D21DF" w14:textId="77777777" w:rsidR="00CC5AD4" w:rsidRDefault="00000000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2</w:t>
            </w:r>
            <w:r>
              <w:rPr>
                <w:rFonts w:eastAsia="新宋体" w:hint="eastAsia"/>
                <w:sz w:val="18"/>
                <w:szCs w:val="18"/>
                <w:lang w:eastAsia="zh-CN"/>
              </w:rPr>
              <w:t>、希伯来宗教思想</w:t>
            </w:r>
            <w:r>
              <w:rPr>
                <w:rFonts w:eastAsia="新宋体"/>
                <w:sz w:val="18"/>
                <w:szCs w:val="18"/>
                <w:lang w:eastAsia="zh-CN"/>
              </w:rPr>
              <w:t xml:space="preserve"> </w:t>
            </w:r>
          </w:p>
          <w:p w14:paraId="678969EF" w14:textId="77777777" w:rsidR="00CC5AD4" w:rsidRDefault="00000000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/>
                <w:sz w:val="18"/>
                <w:szCs w:val="18"/>
                <w:lang w:eastAsia="zh-CN"/>
              </w:rPr>
              <w:t>3</w:t>
            </w:r>
            <w:r>
              <w:rPr>
                <w:rFonts w:eastAsia="新宋体" w:hint="eastAsia"/>
                <w:sz w:val="18"/>
                <w:szCs w:val="18"/>
                <w:lang w:eastAsia="zh-CN"/>
              </w:rPr>
              <w:t>、希伯来的法律、文学和哲学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1F4D5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A3E49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7DE6E81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C7E7E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ED8581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>八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单元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古代印度文明</w:t>
            </w:r>
          </w:p>
          <w:p w14:paraId="0527AEFC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、印度的历史风貌</w:t>
            </w:r>
          </w:p>
          <w:p w14:paraId="5E70BC9B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、印度河文明</w:t>
            </w:r>
          </w:p>
          <w:p w14:paraId="260075F4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、古代印度政治和社会的演进</w:t>
            </w:r>
          </w:p>
          <w:p w14:paraId="7AB9DDD7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、古代印度的文化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076E5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5DF759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1C2478A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2EDF6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FB8FA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第九单元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中世纪欧洲文明</w:t>
            </w:r>
          </w:p>
          <w:p w14:paraId="11783B05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、对</w:t>
            </w:r>
            <w:r>
              <w:rPr>
                <w:rFonts w:ascii="宋体" w:hAnsi="宋体" w:cs="宋体"/>
                <w:sz w:val="18"/>
                <w:szCs w:val="18"/>
              </w:rPr>
              <w:t>“</w:t>
            </w:r>
            <w:r>
              <w:rPr>
                <w:rFonts w:ascii="宋体" w:hAnsi="宋体" w:cs="宋体"/>
                <w:sz w:val="18"/>
                <w:szCs w:val="18"/>
              </w:rPr>
              <w:t>中世纪</w:t>
            </w:r>
            <w:r>
              <w:rPr>
                <w:rFonts w:ascii="宋体" w:hAnsi="宋体" w:cs="宋体"/>
                <w:sz w:val="18"/>
                <w:szCs w:val="18"/>
              </w:rPr>
              <w:t>”</w:t>
            </w:r>
            <w:r>
              <w:rPr>
                <w:rFonts w:ascii="宋体" w:hAnsi="宋体" w:cs="宋体"/>
                <w:sz w:val="18"/>
                <w:szCs w:val="18"/>
              </w:rPr>
              <w:t>一词的认识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4C7CED62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、拜占庭文化的突出成就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6FAB95C6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、西欧中世纪早期的封建制度和教会制度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249DD095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、中世纪的鼎盛时期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14:paraId="55579D26" w14:textId="77777777" w:rsidR="00CC5AD4" w:rsidRDefault="00000000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、中古时期的欧洲文化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49D6A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7A07C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5FBC8F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4B28C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27A95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第十单元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中世纪阿拉伯－伊斯兰文明</w:t>
            </w:r>
          </w:p>
          <w:p w14:paraId="081551D1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、伊斯兰教的形成和基本教义</w:t>
            </w:r>
          </w:p>
          <w:p w14:paraId="34F06E6E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、中世纪阿拉拍国家的政治和社会演变</w:t>
            </w:r>
          </w:p>
          <w:p w14:paraId="06C951F3" w14:textId="77777777" w:rsidR="00CC5AD4" w:rsidRDefault="00000000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、阿拉伯文化成就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97E89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54DE" w14:textId="77777777" w:rsidR="00CC5AD4" w:rsidRDefault="00000000">
            <w:pPr>
              <w:snapToGrid w:val="0"/>
              <w:spacing w:beforeLines="15" w:before="54" w:afterLines="15" w:after="54"/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1AE2E3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28830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F8603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第十一单元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欧洲的文艺复兴运动</w:t>
            </w:r>
          </w:p>
          <w:p w14:paraId="1084DC23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、对文艺复兴运动的理解</w:t>
            </w:r>
          </w:p>
          <w:p w14:paraId="53FDE349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、人文主义思想的产生</w:t>
            </w:r>
          </w:p>
          <w:p w14:paraId="4E0546AE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、意大利文艺复兴早期文学三杰</w:t>
            </w:r>
          </w:p>
          <w:p w14:paraId="3B754EEA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、光彩夺目的造型艺术</w:t>
            </w:r>
          </w:p>
          <w:p w14:paraId="1E612859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、马基雅弗利</w:t>
            </w:r>
            <w:r>
              <w:rPr>
                <w:rFonts w:ascii="宋体" w:hAnsi="宋体" w:cs="宋体"/>
                <w:sz w:val="18"/>
                <w:szCs w:val="18"/>
              </w:rPr>
              <w:t>——</w:t>
            </w:r>
            <w:r>
              <w:rPr>
                <w:rFonts w:ascii="宋体" w:hAnsi="宋体" w:cs="宋体"/>
                <w:sz w:val="18"/>
                <w:szCs w:val="18"/>
              </w:rPr>
              <w:t>资产阶级政治学的奠基者</w:t>
            </w:r>
          </w:p>
          <w:p w14:paraId="1055A0CC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sz w:val="18"/>
                <w:szCs w:val="18"/>
              </w:rPr>
              <w:t>、欧洲其他国家的文艺复兴运动</w:t>
            </w:r>
          </w:p>
          <w:p w14:paraId="40066A02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/>
                <w:sz w:val="18"/>
                <w:szCs w:val="18"/>
              </w:rPr>
              <w:t>、文艺复兴时期的自然科学和哲学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1D9588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7532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01169A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E3B02" w14:textId="77777777" w:rsidR="00CC5AD4" w:rsidRDefault="00000000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A7439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第十二单元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地理大发现和西欧的扩张</w:t>
            </w:r>
          </w:p>
          <w:p w14:paraId="39F986E6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、地理大发现之前的美洲大陆</w:t>
            </w:r>
          </w:p>
          <w:p w14:paraId="34B8F761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、地理大发现的背景的讨论</w:t>
            </w:r>
          </w:p>
          <w:p w14:paraId="36F70534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、葡萄牙和西班牙的扩张</w:t>
            </w:r>
          </w:p>
          <w:p w14:paraId="3D8F61E0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、地理大发现对西欧的影响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A9AE1" w14:textId="77777777" w:rsidR="00CC5AD4" w:rsidRDefault="00000000">
            <w:pPr>
              <w:rPr>
                <w:rFonts w:eastAsia="新宋体" w:hAnsi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46EAC" w14:textId="77777777" w:rsidR="00CC5AD4" w:rsidRDefault="00000000">
            <w:pPr>
              <w:jc w:val="both"/>
              <w:rPr>
                <w:rFonts w:eastAsia="新宋体" w:hAnsi="新宋体"/>
                <w:sz w:val="18"/>
                <w:szCs w:val="18"/>
                <w:lang w:eastAsia="zh-CN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CC5AD4" w14:paraId="057CC059" w14:textId="77777777">
        <w:trPr>
          <w:trHeight w:val="874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2B8A8" w14:textId="77777777" w:rsidR="00CC5AD4" w:rsidRDefault="0000000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2E4CA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第十三单元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b/>
                <w:sz w:val="18"/>
                <w:szCs w:val="18"/>
              </w:rPr>
              <w:t>欧洲启蒙运动时期的文化</w:t>
            </w:r>
          </w:p>
          <w:p w14:paraId="727003EE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、十七、十八世纪的欧洲社会</w:t>
            </w:r>
          </w:p>
          <w:p w14:paraId="4E53A68A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、自然科学的发展与理性主义思潮</w:t>
            </w:r>
          </w:p>
          <w:p w14:paraId="7A28D751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、启蒙运动</w:t>
            </w:r>
          </w:p>
          <w:p w14:paraId="0BD940CE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sz w:val="18"/>
                <w:szCs w:val="18"/>
              </w:rPr>
              <w:t>、启蒙运动时期的文学</w:t>
            </w:r>
          </w:p>
          <w:p w14:paraId="2897D469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、巴罗克、洛可可风格的视觉艺术</w:t>
            </w:r>
          </w:p>
          <w:p w14:paraId="63BC951D" w14:textId="77777777" w:rsidR="00CC5AD4" w:rsidRDefault="00000000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sz w:val="18"/>
                <w:szCs w:val="18"/>
              </w:rPr>
              <w:t>、十七、十八世纪的音乐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152A0" w14:textId="77777777" w:rsidR="00CC5AD4" w:rsidRDefault="00000000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B9CD7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5AB2477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BBA73" w14:textId="77777777" w:rsidR="00CC5AD4" w:rsidRDefault="00000000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C9661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第十四单元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十九世纪的工业文明</w:t>
            </w:r>
          </w:p>
          <w:p w14:paraId="360207D1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sz w:val="18"/>
                <w:szCs w:val="18"/>
              </w:rPr>
              <w:t>、工业化及其后果</w:t>
            </w:r>
          </w:p>
          <w:p w14:paraId="06F2AB14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sz w:val="18"/>
                <w:szCs w:val="18"/>
              </w:rPr>
              <w:t>、法国大革命</w:t>
            </w:r>
          </w:p>
          <w:p w14:paraId="2699E30D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sz w:val="18"/>
                <w:szCs w:val="18"/>
              </w:rPr>
              <w:t>、自由主义、民族主义和社会主义</w:t>
            </w:r>
          </w:p>
          <w:p w14:paraId="78A839D1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ascii="宋体" w:hAnsi="宋体" w:cs="宋体"/>
                <w:sz w:val="18"/>
                <w:szCs w:val="18"/>
              </w:rPr>
              <w:t>、十九世纪的艺术：从古典主义到印象主义</w:t>
            </w:r>
          </w:p>
          <w:p w14:paraId="68BF0DCB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sz w:val="18"/>
                <w:szCs w:val="18"/>
              </w:rPr>
              <w:t>、十九世纪的文学流派</w:t>
            </w:r>
          </w:p>
          <w:p w14:paraId="04812327" w14:textId="77777777" w:rsidR="00CC5AD4" w:rsidRDefault="00CC5AD4">
            <w:pPr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E530D" w14:textId="77777777" w:rsidR="00CC5AD4" w:rsidRDefault="00000000">
            <w:pPr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5094B" w14:textId="77777777" w:rsidR="00CC5AD4" w:rsidRDefault="00000000">
            <w:pPr>
              <w:snapToGrid w:val="0"/>
              <w:spacing w:beforeLines="15" w:before="54" w:afterLines="15" w:after="54"/>
              <w:jc w:val="both"/>
              <w:rPr>
                <w:rFonts w:eastAsia="新宋体"/>
                <w:sz w:val="18"/>
                <w:szCs w:val="18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</w:tc>
      </w:tr>
      <w:tr w:rsidR="00CC5AD4" w14:paraId="04058D3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6D0D3C" w14:textId="77777777" w:rsidR="00CC5AD4" w:rsidRDefault="00000000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15836" w14:textId="77777777" w:rsidR="00CC5AD4" w:rsidRDefault="00000000">
            <w:pPr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第十五单元</w:t>
            </w: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hAnsi="宋体" w:cs="宋体"/>
                <w:b/>
                <w:sz w:val="18"/>
                <w:szCs w:val="18"/>
              </w:rPr>
              <w:t>人类文明的新世纪</w:t>
            </w:r>
          </w:p>
          <w:p w14:paraId="56C21045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eastAsia="zh-CN"/>
              </w:rPr>
              <w:t>1、</w:t>
            </w:r>
            <w:r>
              <w:rPr>
                <w:rFonts w:ascii="宋体" w:hAnsi="宋体" w:cs="宋体" w:hint="eastAsia"/>
                <w:sz w:val="18"/>
                <w:szCs w:val="18"/>
              </w:rPr>
              <w:t>文明体的概念</w:t>
            </w:r>
          </w:p>
          <w:p w14:paraId="6DF6FC2F" w14:textId="77777777" w:rsidR="00CC5AD4" w:rsidRDefault="00000000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eastAsia="zh-CN"/>
              </w:rPr>
              <w:t>2、</w:t>
            </w:r>
            <w:r>
              <w:rPr>
                <w:rFonts w:ascii="宋体" w:hAnsi="宋体" w:cs="宋体" w:hint="eastAsia"/>
                <w:sz w:val="18"/>
                <w:szCs w:val="18"/>
              </w:rPr>
              <w:t>文化的认同感</w:t>
            </w:r>
          </w:p>
          <w:p w14:paraId="37357E1A" w14:textId="77777777" w:rsidR="00CC5AD4" w:rsidRDefault="00000000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宋体" w:hint="eastAsia"/>
                <w:sz w:val="18"/>
                <w:szCs w:val="18"/>
                <w:lang w:eastAsia="zh-CN"/>
              </w:rPr>
              <w:t>3、</w:t>
            </w:r>
            <w:r>
              <w:rPr>
                <w:rFonts w:ascii="宋体" w:hAnsi="宋体" w:cs="宋体" w:hint="eastAsia"/>
                <w:sz w:val="18"/>
                <w:szCs w:val="18"/>
              </w:rPr>
              <w:t>民族文化和全球文化</w:t>
            </w:r>
            <w:r>
              <w:rPr>
                <w:rFonts w:ascii="宋体" w:eastAsiaTheme="minorEastAsia" w:hAnsi="宋体" w:cs="宋体" w:hint="eastAsia"/>
                <w:sz w:val="18"/>
                <w:szCs w:val="18"/>
                <w:lang w:eastAsia="zh-CN"/>
              </w:rPr>
              <w:t>的关系</w:t>
            </w:r>
          </w:p>
          <w:p w14:paraId="1A337BFF" w14:textId="77777777" w:rsidR="00CC5AD4" w:rsidRDefault="00CC5AD4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28A33A" w14:textId="77777777" w:rsidR="00CC5AD4" w:rsidRDefault="00000000">
            <w:pPr>
              <w:jc w:val="both"/>
              <w:rPr>
                <w:rFonts w:eastAsia="新宋体" w:hAnsi="新宋体"/>
                <w:sz w:val="18"/>
                <w:szCs w:val="18"/>
              </w:rPr>
            </w:pPr>
            <w:r>
              <w:rPr>
                <w:rFonts w:eastAsia="新宋体" w:hAnsi="新宋体"/>
                <w:sz w:val="18"/>
                <w:szCs w:val="18"/>
              </w:rPr>
              <w:t>授课</w:t>
            </w:r>
            <w:r>
              <w:rPr>
                <w:rFonts w:eastAsia="新宋体"/>
                <w:sz w:val="18"/>
                <w:szCs w:val="18"/>
              </w:rPr>
              <w:t xml:space="preserve"> + </w:t>
            </w:r>
            <w:r>
              <w:rPr>
                <w:rFonts w:eastAsia="新宋体" w:hAnsi="新宋体"/>
                <w:sz w:val="18"/>
                <w:szCs w:val="18"/>
              </w:rPr>
              <w:t>讨论</w:t>
            </w:r>
          </w:p>
          <w:p w14:paraId="660ACDBF" w14:textId="77777777" w:rsidR="00CC5AD4" w:rsidRDefault="00CC5AD4">
            <w:pPr>
              <w:jc w:val="both"/>
              <w:rPr>
                <w:rFonts w:eastAsia="新宋体" w:hAnsi="新宋体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8404E2" w14:textId="77777777" w:rsidR="00CC5AD4" w:rsidRDefault="00000000">
            <w:pPr>
              <w:jc w:val="both"/>
              <w:rPr>
                <w:rFonts w:eastAsia="新宋体" w:hAnsi="新宋体"/>
                <w:sz w:val="18"/>
                <w:szCs w:val="18"/>
                <w:lang w:eastAsia="zh-CN"/>
              </w:rPr>
            </w:pP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教材</w:t>
            </w:r>
            <w:r>
              <w:rPr>
                <w:rFonts w:eastAsia="新宋体" w:hAnsi="新宋体"/>
                <w:sz w:val="18"/>
                <w:szCs w:val="18"/>
              </w:rPr>
              <w:t>预习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、复习、</w:t>
            </w:r>
            <w:r>
              <w:rPr>
                <w:rFonts w:eastAsia="新宋体" w:hAnsi="新宋体" w:hint="eastAsia"/>
                <w:color w:val="000000"/>
                <w:sz w:val="18"/>
                <w:szCs w:val="18"/>
                <w:lang w:eastAsia="zh-CN"/>
              </w:rPr>
              <w:t>学习反思、</w:t>
            </w:r>
            <w:r>
              <w:rPr>
                <w:rFonts w:eastAsia="新宋体" w:hAnsi="新宋体" w:hint="eastAsia"/>
                <w:sz w:val="18"/>
                <w:szCs w:val="18"/>
                <w:lang w:eastAsia="zh-CN"/>
              </w:rPr>
              <w:t>小组汇报</w:t>
            </w:r>
          </w:p>
          <w:p w14:paraId="2EBC2C8B" w14:textId="77777777" w:rsidR="00CC5AD4" w:rsidRDefault="00CC5AD4">
            <w:pPr>
              <w:jc w:val="both"/>
              <w:rPr>
                <w:rFonts w:eastAsia="新宋体" w:hAnsi="新宋体"/>
                <w:sz w:val="18"/>
                <w:szCs w:val="18"/>
                <w:lang w:eastAsia="zh-CN"/>
              </w:rPr>
            </w:pPr>
          </w:p>
        </w:tc>
      </w:tr>
      <w:tr w:rsidR="00CC5AD4" w14:paraId="58C2240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64938" w14:textId="77777777" w:rsidR="00CC5AD4" w:rsidRDefault="00000000">
            <w:pPr>
              <w:widowControl/>
              <w:jc w:val="both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33E0ED" w14:textId="77777777" w:rsidR="00CC5AD4" w:rsidRDefault="00000000">
            <w:pPr>
              <w:rPr>
                <w:rFonts w:ascii="宋体" w:eastAsiaTheme="minorEastAsia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Theme="minorEastAsia" w:hAnsi="宋体" w:cs="宋体" w:hint="eastAsia"/>
                <w:b/>
                <w:sz w:val="18"/>
                <w:szCs w:val="18"/>
                <w:lang w:eastAsia="zh-CN"/>
              </w:rPr>
              <w:t>期末考查</w:t>
            </w:r>
          </w:p>
        </w:tc>
        <w:tc>
          <w:tcPr>
            <w:tcW w:w="1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8E067" w14:textId="77777777" w:rsidR="00CC5AD4" w:rsidRDefault="00000000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  <w:r>
              <w:rPr>
                <w:rFonts w:eastAsia="新宋体" w:hint="eastAsia"/>
                <w:sz w:val="18"/>
                <w:szCs w:val="18"/>
                <w:lang w:eastAsia="zh-CN"/>
              </w:rPr>
              <w:t>纸笔测试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5B65F" w14:textId="77777777" w:rsidR="00CC5AD4" w:rsidRDefault="00CC5AD4">
            <w:pPr>
              <w:jc w:val="both"/>
              <w:rPr>
                <w:rFonts w:eastAsia="新宋体"/>
                <w:sz w:val="18"/>
                <w:szCs w:val="18"/>
                <w:lang w:eastAsia="zh-CN"/>
              </w:rPr>
            </w:pPr>
          </w:p>
        </w:tc>
      </w:tr>
    </w:tbl>
    <w:p w14:paraId="2AEC8E90" w14:textId="77777777" w:rsidR="00CC5AD4" w:rsidRDefault="00CC5AD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025ED5F" w14:textId="77777777" w:rsidR="00CC5AD4" w:rsidRDefault="00CC5AD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A104527" w14:textId="77777777" w:rsidR="00CC5AD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CC5AD4" w14:paraId="3BACFDA1" w14:textId="77777777">
        <w:tc>
          <w:tcPr>
            <w:tcW w:w="1809" w:type="dxa"/>
            <w:shd w:val="clear" w:color="auto" w:fill="auto"/>
          </w:tcPr>
          <w:p w14:paraId="3D39DBBC" w14:textId="77777777" w:rsidR="00CC5AD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FAF8AB8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69A35D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C5AD4" w14:paraId="4EB36A6F" w14:textId="77777777">
        <w:tc>
          <w:tcPr>
            <w:tcW w:w="1809" w:type="dxa"/>
            <w:shd w:val="clear" w:color="auto" w:fill="auto"/>
          </w:tcPr>
          <w:p w14:paraId="768AD0F8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67F9EDF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 w:themeColor="text1"/>
                <w:szCs w:val="20"/>
                <w:lang w:eastAsia="zh-CN"/>
              </w:rPr>
              <w:t>期末笔试</w:t>
            </w:r>
          </w:p>
        </w:tc>
        <w:tc>
          <w:tcPr>
            <w:tcW w:w="2127" w:type="dxa"/>
            <w:shd w:val="clear" w:color="auto" w:fill="auto"/>
          </w:tcPr>
          <w:p w14:paraId="28FEB6B1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55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CC5AD4" w14:paraId="7FE1840A" w14:textId="77777777">
        <w:tc>
          <w:tcPr>
            <w:tcW w:w="1809" w:type="dxa"/>
            <w:shd w:val="clear" w:color="auto" w:fill="auto"/>
          </w:tcPr>
          <w:p w14:paraId="5406FEC3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B6861E6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口头汇报</w:t>
            </w:r>
          </w:p>
        </w:tc>
        <w:tc>
          <w:tcPr>
            <w:tcW w:w="2127" w:type="dxa"/>
            <w:shd w:val="clear" w:color="auto" w:fill="auto"/>
          </w:tcPr>
          <w:p w14:paraId="5E806CF9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CC5AD4" w14:paraId="7CB5CE46" w14:textId="77777777">
        <w:tc>
          <w:tcPr>
            <w:tcW w:w="1809" w:type="dxa"/>
            <w:shd w:val="clear" w:color="auto" w:fill="auto"/>
          </w:tcPr>
          <w:p w14:paraId="09936FF1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83A3136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思维导图</w:t>
            </w:r>
          </w:p>
        </w:tc>
        <w:tc>
          <w:tcPr>
            <w:tcW w:w="2127" w:type="dxa"/>
            <w:shd w:val="clear" w:color="auto" w:fill="auto"/>
          </w:tcPr>
          <w:p w14:paraId="6B7EDB73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  <w:tr w:rsidR="00CC5AD4" w14:paraId="0F81C0F3" w14:textId="77777777">
        <w:tc>
          <w:tcPr>
            <w:tcW w:w="1809" w:type="dxa"/>
            <w:shd w:val="clear" w:color="auto" w:fill="auto"/>
          </w:tcPr>
          <w:p w14:paraId="65B74B3D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3CE4E15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Cs w:val="20"/>
                <w:lang w:eastAsia="zh-CN"/>
              </w:rPr>
              <w:t>考勤、课堂表现</w:t>
            </w:r>
          </w:p>
        </w:tc>
        <w:tc>
          <w:tcPr>
            <w:tcW w:w="2127" w:type="dxa"/>
            <w:shd w:val="clear" w:color="auto" w:fill="auto"/>
          </w:tcPr>
          <w:p w14:paraId="5C965D2F" w14:textId="77777777" w:rsidR="00CC5AD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 w:themeColor="text1"/>
                <w:szCs w:val="20"/>
                <w:lang w:eastAsia="zh-CN"/>
              </w:rPr>
              <w:t>15</w:t>
            </w:r>
            <w:r>
              <w:rPr>
                <w:rFonts w:ascii="宋体" w:hAnsi="宋体" w:hint="eastAsia"/>
                <w:bCs/>
                <w:color w:val="000000" w:themeColor="text1"/>
                <w:szCs w:val="20"/>
              </w:rPr>
              <w:t>%</w:t>
            </w:r>
          </w:p>
        </w:tc>
      </w:tr>
    </w:tbl>
    <w:p w14:paraId="7FD3DAD4" w14:textId="77777777" w:rsidR="00CC5AD4" w:rsidRDefault="00CC5AD4"/>
    <w:p w14:paraId="7D7EEBD3" w14:textId="25980B84" w:rsidR="00CC5AD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6ED7AA2" wp14:editId="6F86856C">
            <wp:extent cx="495300" cy="333375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97508">
        <w:rPr>
          <w:rFonts w:ascii="仿宋" w:eastAsia="仿宋" w:hAnsi="仿宋"/>
          <w:noProof/>
          <w:color w:val="000000"/>
          <w:position w:val="-20"/>
          <w:sz w:val="28"/>
          <w:szCs w:val="28"/>
        </w:rPr>
        <w:drawing>
          <wp:inline distT="0" distB="0" distL="0" distR="0" wp14:anchorId="007BA6CC" wp14:editId="17D6C6DF">
            <wp:extent cx="828675" cy="3429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2A04C0" w14:textId="3AB50E72" w:rsidR="00CC5AD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59750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59750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59750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6日</w:t>
      </w:r>
    </w:p>
    <w:p w14:paraId="2C050069" w14:textId="77777777" w:rsidR="00CC5AD4" w:rsidRDefault="00CC5AD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sz w:val="28"/>
          <w:szCs w:val="28"/>
          <w:lang w:eastAsia="zh-CN"/>
        </w:rPr>
      </w:pPr>
    </w:p>
    <w:sectPr w:rsidR="00CC5AD4">
      <w:headerReference w:type="even" r:id="rId11"/>
      <w:headerReference w:type="default" r:id="rId12"/>
      <w:footerReference w:type="even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5A4A" w14:textId="77777777" w:rsidR="00F31A09" w:rsidRDefault="00F31A09">
      <w:r>
        <w:separator/>
      </w:r>
    </w:p>
  </w:endnote>
  <w:endnote w:type="continuationSeparator" w:id="0">
    <w:p w14:paraId="252B78B9" w14:textId="77777777" w:rsidR="00F31A09" w:rsidRDefault="00F3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華康儷中黑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mbr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7D0A" w14:textId="77777777" w:rsidR="00CC5AD4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3F890F3" w14:textId="77777777" w:rsidR="00CC5AD4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55692FF7" wp14:editId="3F61FA29">
          <wp:extent cx="6623050" cy="241300"/>
          <wp:effectExtent l="0" t="0" r="6350" b="635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05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BFE1" w14:textId="77777777" w:rsidR="00F31A09" w:rsidRDefault="00F31A09">
      <w:r>
        <w:separator/>
      </w:r>
    </w:p>
  </w:footnote>
  <w:footnote w:type="continuationSeparator" w:id="0">
    <w:p w14:paraId="568D3BB1" w14:textId="77777777" w:rsidR="00F31A09" w:rsidRDefault="00F31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0E67" w14:textId="77777777" w:rsidR="00CC5AD4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33A779F0" wp14:editId="3AFDAB94">
          <wp:simplePos x="0" y="0"/>
          <wp:positionH relativeFrom="column">
            <wp:posOffset>-24130</wp:posOffset>
          </wp:positionH>
          <wp:positionV relativeFrom="paragraph">
            <wp:posOffset>-29845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BE47" w14:textId="77777777" w:rsidR="00CC5AD4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30AC19D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left:0;text-align:left;margin-left:42.55pt;margin-top:28.3pt;width:207.5pt;height:22.1pt;z-index:251660288;mso-position-horizontal-relative:page;mso-position-vertical-relative:page;mso-width-relative:page;mso-height-relative:page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 stroked="f" strokeweight=".5pt">
          <v:textbox>
            <w:txbxContent>
              <w:p w14:paraId="2CC6D229" w14:textId="77777777" w:rsidR="00CC5AD4" w:rsidRDefault="00000000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4C5C0"/>
    <w:multiLevelType w:val="singleLevel"/>
    <w:tmpl w:val="59B4C5C0"/>
    <w:lvl w:ilvl="0">
      <w:start w:val="1"/>
      <w:numFmt w:val="decimal"/>
      <w:suff w:val="space"/>
      <w:lvlText w:val="%1."/>
      <w:lvlJc w:val="left"/>
    </w:lvl>
  </w:abstractNum>
  <w:num w:numId="1" w16cid:durableId="35588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2FjODlmMzYxZGVhYTkyM2U3YTAyOTMwNGY1ZWVjZTkifQ=="/>
  </w:docVars>
  <w:rsids>
    <w:rsidRoot w:val="00475657"/>
    <w:rsid w:val="9BBECC6B"/>
    <w:rsid w:val="9FEF9B6B"/>
    <w:rsid w:val="A2FFF308"/>
    <w:rsid w:val="A7F7B854"/>
    <w:rsid w:val="AEEDD049"/>
    <w:rsid w:val="BEEFD9DA"/>
    <w:rsid w:val="BEF3F23D"/>
    <w:rsid w:val="BF51F8F8"/>
    <w:rsid w:val="BF9E771B"/>
    <w:rsid w:val="CA9F2A76"/>
    <w:rsid w:val="D43EB268"/>
    <w:rsid w:val="D6FF4D40"/>
    <w:rsid w:val="D83650A2"/>
    <w:rsid w:val="DF577DC8"/>
    <w:rsid w:val="DFEBB2AD"/>
    <w:rsid w:val="E29A1F47"/>
    <w:rsid w:val="E3BF62E2"/>
    <w:rsid w:val="E3F78D0E"/>
    <w:rsid w:val="E6F3891D"/>
    <w:rsid w:val="EABFFC47"/>
    <w:rsid w:val="EFEA554F"/>
    <w:rsid w:val="F79E5960"/>
    <w:rsid w:val="F7F76948"/>
    <w:rsid w:val="F8DD42FF"/>
    <w:rsid w:val="F9BE5208"/>
    <w:rsid w:val="FBBBEFC3"/>
    <w:rsid w:val="FBCF0E06"/>
    <w:rsid w:val="FBFE4C4A"/>
    <w:rsid w:val="FD56EDBB"/>
    <w:rsid w:val="FDAA752F"/>
    <w:rsid w:val="FE7D7231"/>
    <w:rsid w:val="FF3C34AB"/>
    <w:rsid w:val="FF7B5778"/>
    <w:rsid w:val="FFDC8262"/>
    <w:rsid w:val="FFDEAC73"/>
    <w:rsid w:val="FFE3B62E"/>
    <w:rsid w:val="FFEEBDFC"/>
    <w:rsid w:val="FFF66A24"/>
    <w:rsid w:val="FFFFE591"/>
    <w:rsid w:val="00001A9A"/>
    <w:rsid w:val="00011131"/>
    <w:rsid w:val="000138B2"/>
    <w:rsid w:val="00024E8E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519"/>
    <w:rsid w:val="00077F32"/>
    <w:rsid w:val="00081FA0"/>
    <w:rsid w:val="00082907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0C85"/>
    <w:rsid w:val="000F3B7C"/>
    <w:rsid w:val="000F3F3A"/>
    <w:rsid w:val="000F5825"/>
    <w:rsid w:val="000F77FE"/>
    <w:rsid w:val="001103D4"/>
    <w:rsid w:val="001121A1"/>
    <w:rsid w:val="00114174"/>
    <w:rsid w:val="0011669C"/>
    <w:rsid w:val="001212AD"/>
    <w:rsid w:val="00122DEA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5CE"/>
    <w:rsid w:val="00176B28"/>
    <w:rsid w:val="0017703A"/>
    <w:rsid w:val="00187761"/>
    <w:rsid w:val="00187F2F"/>
    <w:rsid w:val="00190BF2"/>
    <w:rsid w:val="001918B2"/>
    <w:rsid w:val="00191FA4"/>
    <w:rsid w:val="001A1DA2"/>
    <w:rsid w:val="001A5966"/>
    <w:rsid w:val="001A6911"/>
    <w:rsid w:val="001B1B60"/>
    <w:rsid w:val="001B6FE9"/>
    <w:rsid w:val="001B7389"/>
    <w:rsid w:val="001C2E51"/>
    <w:rsid w:val="001C3B50"/>
    <w:rsid w:val="001C55C8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528"/>
    <w:rsid w:val="002174A6"/>
    <w:rsid w:val="0021779C"/>
    <w:rsid w:val="00222779"/>
    <w:rsid w:val="00223D7C"/>
    <w:rsid w:val="00233384"/>
    <w:rsid w:val="00233529"/>
    <w:rsid w:val="0023565E"/>
    <w:rsid w:val="00280A20"/>
    <w:rsid w:val="00283A9D"/>
    <w:rsid w:val="00290EB6"/>
    <w:rsid w:val="00292F4B"/>
    <w:rsid w:val="002A0689"/>
    <w:rsid w:val="002C578A"/>
    <w:rsid w:val="002D21B9"/>
    <w:rsid w:val="002D2D03"/>
    <w:rsid w:val="002D7261"/>
    <w:rsid w:val="002E0E77"/>
    <w:rsid w:val="002E17F7"/>
    <w:rsid w:val="002E39E6"/>
    <w:rsid w:val="002E7F5C"/>
    <w:rsid w:val="002F20BD"/>
    <w:rsid w:val="002F2551"/>
    <w:rsid w:val="002F4DC5"/>
    <w:rsid w:val="00300031"/>
    <w:rsid w:val="00302917"/>
    <w:rsid w:val="0031114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0DB5"/>
    <w:rsid w:val="003958D4"/>
    <w:rsid w:val="003A11F8"/>
    <w:rsid w:val="003A440D"/>
    <w:rsid w:val="003A5DE5"/>
    <w:rsid w:val="003B1E31"/>
    <w:rsid w:val="003B6082"/>
    <w:rsid w:val="003B78CD"/>
    <w:rsid w:val="003B7925"/>
    <w:rsid w:val="003B79A5"/>
    <w:rsid w:val="003B7E66"/>
    <w:rsid w:val="003C2AFE"/>
    <w:rsid w:val="003C3350"/>
    <w:rsid w:val="003D016C"/>
    <w:rsid w:val="003D2737"/>
    <w:rsid w:val="003E1221"/>
    <w:rsid w:val="003E152E"/>
    <w:rsid w:val="003F0A1F"/>
    <w:rsid w:val="003F51DB"/>
    <w:rsid w:val="003F5A06"/>
    <w:rsid w:val="003F6B48"/>
    <w:rsid w:val="0040254E"/>
    <w:rsid w:val="00402CF7"/>
    <w:rsid w:val="00411A2E"/>
    <w:rsid w:val="00415B53"/>
    <w:rsid w:val="00416E3A"/>
    <w:rsid w:val="00421F6F"/>
    <w:rsid w:val="00422249"/>
    <w:rsid w:val="00422B54"/>
    <w:rsid w:val="00423345"/>
    <w:rsid w:val="0043270C"/>
    <w:rsid w:val="00432C2D"/>
    <w:rsid w:val="0044371A"/>
    <w:rsid w:val="00452E85"/>
    <w:rsid w:val="00452ED4"/>
    <w:rsid w:val="00460FAC"/>
    <w:rsid w:val="00463BDD"/>
    <w:rsid w:val="00472676"/>
    <w:rsid w:val="00472995"/>
    <w:rsid w:val="0047373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675"/>
    <w:rsid w:val="004C1D3E"/>
    <w:rsid w:val="004C4313"/>
    <w:rsid w:val="004C7613"/>
    <w:rsid w:val="004D07ED"/>
    <w:rsid w:val="004D504F"/>
    <w:rsid w:val="004E04D5"/>
    <w:rsid w:val="004E412A"/>
    <w:rsid w:val="004F0DAB"/>
    <w:rsid w:val="005003D0"/>
    <w:rsid w:val="00503BD4"/>
    <w:rsid w:val="005041F9"/>
    <w:rsid w:val="005051C3"/>
    <w:rsid w:val="00505F1C"/>
    <w:rsid w:val="00506D37"/>
    <w:rsid w:val="00507C41"/>
    <w:rsid w:val="00512339"/>
    <w:rsid w:val="0051562E"/>
    <w:rsid w:val="0052787A"/>
    <w:rsid w:val="005306A4"/>
    <w:rsid w:val="00530738"/>
    <w:rsid w:val="00531494"/>
    <w:rsid w:val="00532DB4"/>
    <w:rsid w:val="00541E3A"/>
    <w:rsid w:val="005452F2"/>
    <w:rsid w:val="00547A1D"/>
    <w:rsid w:val="00552F8A"/>
    <w:rsid w:val="00554878"/>
    <w:rsid w:val="0056101B"/>
    <w:rsid w:val="0056466D"/>
    <w:rsid w:val="0056717F"/>
    <w:rsid w:val="00570125"/>
    <w:rsid w:val="00573FD0"/>
    <w:rsid w:val="0057475B"/>
    <w:rsid w:val="00583FF3"/>
    <w:rsid w:val="00587CC3"/>
    <w:rsid w:val="00594DF1"/>
    <w:rsid w:val="00597508"/>
    <w:rsid w:val="005A136E"/>
    <w:rsid w:val="005A18BA"/>
    <w:rsid w:val="005B3B50"/>
    <w:rsid w:val="005B6225"/>
    <w:rsid w:val="005C4583"/>
    <w:rsid w:val="005D54FC"/>
    <w:rsid w:val="005E29D2"/>
    <w:rsid w:val="005E7A88"/>
    <w:rsid w:val="005F0931"/>
    <w:rsid w:val="005F2CBF"/>
    <w:rsid w:val="005F6E7E"/>
    <w:rsid w:val="00602CA5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1977"/>
    <w:rsid w:val="006A2DDC"/>
    <w:rsid w:val="006A4FA3"/>
    <w:rsid w:val="006B0F20"/>
    <w:rsid w:val="006B2D20"/>
    <w:rsid w:val="006B3072"/>
    <w:rsid w:val="006C15AE"/>
    <w:rsid w:val="006C5B2B"/>
    <w:rsid w:val="006D5C73"/>
    <w:rsid w:val="006D7264"/>
    <w:rsid w:val="006E5451"/>
    <w:rsid w:val="006F2384"/>
    <w:rsid w:val="006F4482"/>
    <w:rsid w:val="006F5294"/>
    <w:rsid w:val="00701733"/>
    <w:rsid w:val="00701C32"/>
    <w:rsid w:val="00704C15"/>
    <w:rsid w:val="0070511C"/>
    <w:rsid w:val="00713E9B"/>
    <w:rsid w:val="00713EF1"/>
    <w:rsid w:val="00714CF5"/>
    <w:rsid w:val="007308B2"/>
    <w:rsid w:val="0073594C"/>
    <w:rsid w:val="00736189"/>
    <w:rsid w:val="00743E1E"/>
    <w:rsid w:val="00747D81"/>
    <w:rsid w:val="007507A0"/>
    <w:rsid w:val="00751EF5"/>
    <w:rsid w:val="00752375"/>
    <w:rsid w:val="007604A8"/>
    <w:rsid w:val="00761732"/>
    <w:rsid w:val="007637A0"/>
    <w:rsid w:val="007674EF"/>
    <w:rsid w:val="00767E56"/>
    <w:rsid w:val="0077091F"/>
    <w:rsid w:val="007752C7"/>
    <w:rsid w:val="0078027D"/>
    <w:rsid w:val="00780EC3"/>
    <w:rsid w:val="007825FB"/>
    <w:rsid w:val="0078282E"/>
    <w:rsid w:val="007829F6"/>
    <w:rsid w:val="00787558"/>
    <w:rsid w:val="00787DF8"/>
    <w:rsid w:val="00794E0E"/>
    <w:rsid w:val="007A4668"/>
    <w:rsid w:val="007B071F"/>
    <w:rsid w:val="007B0FB8"/>
    <w:rsid w:val="007B381A"/>
    <w:rsid w:val="007B59C2"/>
    <w:rsid w:val="007B5F95"/>
    <w:rsid w:val="007C27C3"/>
    <w:rsid w:val="007C3319"/>
    <w:rsid w:val="007C4971"/>
    <w:rsid w:val="007C646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CE4"/>
    <w:rsid w:val="008060B9"/>
    <w:rsid w:val="00806BE4"/>
    <w:rsid w:val="00810631"/>
    <w:rsid w:val="00810F56"/>
    <w:rsid w:val="00811588"/>
    <w:rsid w:val="00811626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7A4C"/>
    <w:rsid w:val="008B0170"/>
    <w:rsid w:val="008B2A87"/>
    <w:rsid w:val="008B3DB4"/>
    <w:rsid w:val="008B56AB"/>
    <w:rsid w:val="008B71F2"/>
    <w:rsid w:val="008C2F3A"/>
    <w:rsid w:val="008D2640"/>
    <w:rsid w:val="008E2CC9"/>
    <w:rsid w:val="008E36BA"/>
    <w:rsid w:val="008E595C"/>
    <w:rsid w:val="008F099E"/>
    <w:rsid w:val="008F2379"/>
    <w:rsid w:val="008F26F4"/>
    <w:rsid w:val="008F2AD8"/>
    <w:rsid w:val="00900A34"/>
    <w:rsid w:val="009035F1"/>
    <w:rsid w:val="0091127F"/>
    <w:rsid w:val="00914603"/>
    <w:rsid w:val="009168F4"/>
    <w:rsid w:val="00920D39"/>
    <w:rsid w:val="00922B9C"/>
    <w:rsid w:val="0092367E"/>
    <w:rsid w:val="00925AAB"/>
    <w:rsid w:val="00927E1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4E9"/>
    <w:rsid w:val="00964A1C"/>
    <w:rsid w:val="0097100A"/>
    <w:rsid w:val="00971D52"/>
    <w:rsid w:val="00973BAA"/>
    <w:rsid w:val="00975747"/>
    <w:rsid w:val="009859BF"/>
    <w:rsid w:val="00990BDA"/>
    <w:rsid w:val="0099294B"/>
    <w:rsid w:val="009937CB"/>
    <w:rsid w:val="009959B1"/>
    <w:rsid w:val="0099751B"/>
    <w:rsid w:val="00997D0F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EF2"/>
    <w:rsid w:val="009E411E"/>
    <w:rsid w:val="009E4677"/>
    <w:rsid w:val="009F2975"/>
    <w:rsid w:val="009F564F"/>
    <w:rsid w:val="009F660E"/>
    <w:rsid w:val="009F716D"/>
    <w:rsid w:val="009F725E"/>
    <w:rsid w:val="009F7496"/>
    <w:rsid w:val="00A005F4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2631F"/>
    <w:rsid w:val="00A3339A"/>
    <w:rsid w:val="00A33917"/>
    <w:rsid w:val="00A36DF9"/>
    <w:rsid w:val="00A41A77"/>
    <w:rsid w:val="00A47514"/>
    <w:rsid w:val="00A505AB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7531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6887"/>
    <w:rsid w:val="00B276C4"/>
    <w:rsid w:val="00B3219E"/>
    <w:rsid w:val="00B36387"/>
    <w:rsid w:val="00B3667D"/>
    <w:rsid w:val="00B36D8C"/>
    <w:rsid w:val="00B371AE"/>
    <w:rsid w:val="00B438B9"/>
    <w:rsid w:val="00B44DC3"/>
    <w:rsid w:val="00B527EC"/>
    <w:rsid w:val="00B64D12"/>
    <w:rsid w:val="00B751A9"/>
    <w:rsid w:val="00B7624C"/>
    <w:rsid w:val="00B767B7"/>
    <w:rsid w:val="00BA5396"/>
    <w:rsid w:val="00BA550F"/>
    <w:rsid w:val="00BB00B3"/>
    <w:rsid w:val="00BC09B7"/>
    <w:rsid w:val="00BC622E"/>
    <w:rsid w:val="00BE1F18"/>
    <w:rsid w:val="00BE7EFB"/>
    <w:rsid w:val="00BF1151"/>
    <w:rsid w:val="00BF7135"/>
    <w:rsid w:val="00C04815"/>
    <w:rsid w:val="00C13E75"/>
    <w:rsid w:val="00C146F1"/>
    <w:rsid w:val="00C15FA6"/>
    <w:rsid w:val="00C164B5"/>
    <w:rsid w:val="00C170D9"/>
    <w:rsid w:val="00C2355D"/>
    <w:rsid w:val="00C2754F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3364"/>
    <w:rsid w:val="00C5743B"/>
    <w:rsid w:val="00C60FF7"/>
    <w:rsid w:val="00C61447"/>
    <w:rsid w:val="00C64518"/>
    <w:rsid w:val="00C6529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EC3"/>
    <w:rsid w:val="00CC0BE5"/>
    <w:rsid w:val="00CC5AD4"/>
    <w:rsid w:val="00CC7DCB"/>
    <w:rsid w:val="00CD04B3"/>
    <w:rsid w:val="00CE12AB"/>
    <w:rsid w:val="00CE28B7"/>
    <w:rsid w:val="00CE601F"/>
    <w:rsid w:val="00CE73B5"/>
    <w:rsid w:val="00CF057C"/>
    <w:rsid w:val="00CF089F"/>
    <w:rsid w:val="00CF317D"/>
    <w:rsid w:val="00CF4835"/>
    <w:rsid w:val="00D0186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183"/>
    <w:rsid w:val="00D51526"/>
    <w:rsid w:val="00D5461A"/>
    <w:rsid w:val="00D547FE"/>
    <w:rsid w:val="00D572E7"/>
    <w:rsid w:val="00D60D3E"/>
    <w:rsid w:val="00D65223"/>
    <w:rsid w:val="00D7212C"/>
    <w:rsid w:val="00D75B4D"/>
    <w:rsid w:val="00D77CB5"/>
    <w:rsid w:val="00D8659C"/>
    <w:rsid w:val="00D87174"/>
    <w:rsid w:val="00D87438"/>
    <w:rsid w:val="00D92235"/>
    <w:rsid w:val="00DA48B7"/>
    <w:rsid w:val="00DB3280"/>
    <w:rsid w:val="00DB7433"/>
    <w:rsid w:val="00DC1BDA"/>
    <w:rsid w:val="00DC37E5"/>
    <w:rsid w:val="00DC78C9"/>
    <w:rsid w:val="00DC7AA0"/>
    <w:rsid w:val="00DD0E64"/>
    <w:rsid w:val="00DD3088"/>
    <w:rsid w:val="00DD78B1"/>
    <w:rsid w:val="00DE7A45"/>
    <w:rsid w:val="00DF29BA"/>
    <w:rsid w:val="00DF7EBD"/>
    <w:rsid w:val="00E020D5"/>
    <w:rsid w:val="00E02A66"/>
    <w:rsid w:val="00E0534E"/>
    <w:rsid w:val="00E0539B"/>
    <w:rsid w:val="00E0657D"/>
    <w:rsid w:val="00E07D9C"/>
    <w:rsid w:val="00E1401C"/>
    <w:rsid w:val="00E1648B"/>
    <w:rsid w:val="00E166D8"/>
    <w:rsid w:val="00E17EEE"/>
    <w:rsid w:val="00E20B29"/>
    <w:rsid w:val="00E23C28"/>
    <w:rsid w:val="00E27623"/>
    <w:rsid w:val="00E31628"/>
    <w:rsid w:val="00E31D01"/>
    <w:rsid w:val="00E32DD8"/>
    <w:rsid w:val="00E4037B"/>
    <w:rsid w:val="00E41961"/>
    <w:rsid w:val="00E43444"/>
    <w:rsid w:val="00E46564"/>
    <w:rsid w:val="00E52CD7"/>
    <w:rsid w:val="00E573C0"/>
    <w:rsid w:val="00E57781"/>
    <w:rsid w:val="00E611E6"/>
    <w:rsid w:val="00E63AF8"/>
    <w:rsid w:val="00E67717"/>
    <w:rsid w:val="00E70DFC"/>
    <w:rsid w:val="00E72B2E"/>
    <w:rsid w:val="00E72C30"/>
    <w:rsid w:val="00E8561E"/>
    <w:rsid w:val="00E92914"/>
    <w:rsid w:val="00E939F9"/>
    <w:rsid w:val="00E9734C"/>
    <w:rsid w:val="00EA0C9D"/>
    <w:rsid w:val="00EA36A4"/>
    <w:rsid w:val="00EA5341"/>
    <w:rsid w:val="00EA54AF"/>
    <w:rsid w:val="00EB4D8A"/>
    <w:rsid w:val="00EB65D8"/>
    <w:rsid w:val="00EB752B"/>
    <w:rsid w:val="00EB7657"/>
    <w:rsid w:val="00EC05BC"/>
    <w:rsid w:val="00EC4CB9"/>
    <w:rsid w:val="00EC6815"/>
    <w:rsid w:val="00EC7382"/>
    <w:rsid w:val="00ED01BA"/>
    <w:rsid w:val="00ED092D"/>
    <w:rsid w:val="00ED1E51"/>
    <w:rsid w:val="00ED41B5"/>
    <w:rsid w:val="00ED6D42"/>
    <w:rsid w:val="00EE1656"/>
    <w:rsid w:val="00EF09CE"/>
    <w:rsid w:val="00F017A7"/>
    <w:rsid w:val="00F02E1D"/>
    <w:rsid w:val="00F03CA8"/>
    <w:rsid w:val="00F04720"/>
    <w:rsid w:val="00F1587F"/>
    <w:rsid w:val="00F2112C"/>
    <w:rsid w:val="00F24B0A"/>
    <w:rsid w:val="00F2634D"/>
    <w:rsid w:val="00F31A09"/>
    <w:rsid w:val="00F31A0E"/>
    <w:rsid w:val="00F31FDD"/>
    <w:rsid w:val="00F418D3"/>
    <w:rsid w:val="00F45EBF"/>
    <w:rsid w:val="00F5440B"/>
    <w:rsid w:val="00F54438"/>
    <w:rsid w:val="00F54FAF"/>
    <w:rsid w:val="00F55A8A"/>
    <w:rsid w:val="00F57A97"/>
    <w:rsid w:val="00F609A0"/>
    <w:rsid w:val="00F61FD6"/>
    <w:rsid w:val="00F6290B"/>
    <w:rsid w:val="00F62A3B"/>
    <w:rsid w:val="00F631DB"/>
    <w:rsid w:val="00F633F9"/>
    <w:rsid w:val="00F67F46"/>
    <w:rsid w:val="00F7425F"/>
    <w:rsid w:val="00F75B0B"/>
    <w:rsid w:val="00F91469"/>
    <w:rsid w:val="00F938D7"/>
    <w:rsid w:val="00F968BE"/>
    <w:rsid w:val="00FA57E1"/>
    <w:rsid w:val="00FB15A4"/>
    <w:rsid w:val="00FB1F55"/>
    <w:rsid w:val="00FB4AE3"/>
    <w:rsid w:val="00FC4AC1"/>
    <w:rsid w:val="00FD2930"/>
    <w:rsid w:val="00FD313C"/>
    <w:rsid w:val="00FE319F"/>
    <w:rsid w:val="00FE6709"/>
    <w:rsid w:val="00FF2D60"/>
    <w:rsid w:val="02960728"/>
    <w:rsid w:val="031869CB"/>
    <w:rsid w:val="043B0E31"/>
    <w:rsid w:val="06BB34D3"/>
    <w:rsid w:val="0A4D717D"/>
    <w:rsid w:val="0B02141F"/>
    <w:rsid w:val="0D3B2EA2"/>
    <w:rsid w:val="0DB76A4A"/>
    <w:rsid w:val="0EC7715B"/>
    <w:rsid w:val="12624370"/>
    <w:rsid w:val="127A71DA"/>
    <w:rsid w:val="1AD372D3"/>
    <w:rsid w:val="21AC36F9"/>
    <w:rsid w:val="292C3FD8"/>
    <w:rsid w:val="2BFE7FD4"/>
    <w:rsid w:val="2E371674"/>
    <w:rsid w:val="2EDFAF90"/>
    <w:rsid w:val="32522EC0"/>
    <w:rsid w:val="3C5C2F48"/>
    <w:rsid w:val="3DFB2192"/>
    <w:rsid w:val="3EE64387"/>
    <w:rsid w:val="3EF26A71"/>
    <w:rsid w:val="3FAEB474"/>
    <w:rsid w:val="3FD9CFCF"/>
    <w:rsid w:val="4E6243CF"/>
    <w:rsid w:val="4F282F94"/>
    <w:rsid w:val="517D056D"/>
    <w:rsid w:val="533B713C"/>
    <w:rsid w:val="53FFB805"/>
    <w:rsid w:val="55E97FC0"/>
    <w:rsid w:val="579E58DD"/>
    <w:rsid w:val="5B76A91F"/>
    <w:rsid w:val="5BDF19BF"/>
    <w:rsid w:val="5FFB2702"/>
    <w:rsid w:val="5FFE7444"/>
    <w:rsid w:val="5FFF0449"/>
    <w:rsid w:val="634A6113"/>
    <w:rsid w:val="63A80BEA"/>
    <w:rsid w:val="63D106C9"/>
    <w:rsid w:val="63DB2280"/>
    <w:rsid w:val="63E40986"/>
    <w:rsid w:val="64BF72A7"/>
    <w:rsid w:val="65310993"/>
    <w:rsid w:val="653F98DA"/>
    <w:rsid w:val="654764EB"/>
    <w:rsid w:val="6DBB6AF6"/>
    <w:rsid w:val="6EFECC3A"/>
    <w:rsid w:val="6F9C6022"/>
    <w:rsid w:val="6FFF1D56"/>
    <w:rsid w:val="73E53727"/>
    <w:rsid w:val="73F7E698"/>
    <w:rsid w:val="7536B4DD"/>
    <w:rsid w:val="77DF176E"/>
    <w:rsid w:val="77FF51EE"/>
    <w:rsid w:val="77FFC2AD"/>
    <w:rsid w:val="79F722B6"/>
    <w:rsid w:val="7B791BCD"/>
    <w:rsid w:val="7BEB7125"/>
    <w:rsid w:val="7C140201"/>
    <w:rsid w:val="7EF19F7D"/>
    <w:rsid w:val="7EFFD2C8"/>
    <w:rsid w:val="7F5AB773"/>
    <w:rsid w:val="7F768F22"/>
    <w:rsid w:val="7FE7C07D"/>
    <w:rsid w:val="7FFF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105832"/>
  <w15:docId w15:val="{7B1F55BE-4DAE-4271-901E-D6419941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014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315</Words>
  <Characters>1797</Characters>
  <Application>Microsoft Office Word</Application>
  <DocSecurity>0</DocSecurity>
  <Lines>14</Lines>
  <Paragraphs>4</Paragraphs>
  <ScaleCrop>false</ScaleCrop>
  <Company>CMT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Tao, Ran (Student)</cp:lastModifiedBy>
  <cp:revision>20</cp:revision>
  <cp:lastPrinted>2021-10-14T00:09:00Z</cp:lastPrinted>
  <dcterms:created xsi:type="dcterms:W3CDTF">2021-09-08T18:02:00Z</dcterms:created>
  <dcterms:modified xsi:type="dcterms:W3CDTF">2023-03-03T09:05:00Z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0CB18FBC4B33420F8D723BDE7DC06EE1</vt:lpwstr>
  </property>
</Properties>
</file>