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  <w:r>
        <w:rPr>
          <w:rFonts w:ascii="宋体" w:hAnsi="宋体"/>
          <w:spacing w:val="20"/>
          <w:sz w:val="24"/>
          <w:szCs w:val="24"/>
        </w:rPr>
        <w:t>SJQU-QR-JW-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/>
          <w:spacing w:val="20"/>
          <w:sz w:val="24"/>
          <w:szCs w:val="24"/>
        </w:rPr>
        <w:t>13</w:t>
      </w:r>
      <w:r>
        <w:rPr>
          <w:rFonts w:ascii="宋体" w:hAnsi="宋体" w:hint="eastAsia"/>
          <w:spacing w:val="20"/>
          <w:sz w:val="24"/>
          <w:szCs w:val="24"/>
        </w:rPr>
        <w:t>（</w:t>
      </w:r>
      <w:r>
        <w:rPr>
          <w:rFonts w:ascii="宋体" w:hAnsi="宋体"/>
          <w:spacing w:val="20"/>
          <w:sz w:val="24"/>
          <w:szCs w:val="24"/>
        </w:rPr>
        <w:t>A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 w:hint="eastAsia"/>
          <w:spacing w:val="20"/>
          <w:sz w:val="24"/>
          <w:szCs w:val="24"/>
        </w:rPr>
        <w:t>）</w:t>
      </w:r>
    </w:p>
    <w:p w:rsidR="009273A9" w:rsidRDefault="009273A9">
      <w:pPr>
        <w:spacing w:line="400" w:lineRule="exact"/>
        <w:jc w:val="center"/>
        <w:rPr>
          <w:rFonts w:ascii="Times New Roman" w:eastAsia="黑体" w:hAnsi="Times New Roman"/>
          <w:b/>
          <w:bCs/>
          <w:color w:val="000000"/>
          <w:sz w:val="30"/>
          <w:szCs w:val="44"/>
        </w:rPr>
      </w:pPr>
      <w:bookmarkStart w:id="0" w:name="_Hlk28973202"/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上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海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建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桥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学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院</w:t>
      </w:r>
    </w:p>
    <w:p w:rsidR="009273A9" w:rsidRDefault="009273A9">
      <w:pPr>
        <w:spacing w:line="400" w:lineRule="exact"/>
        <w:jc w:val="center"/>
        <w:rPr>
          <w:rFonts w:ascii="Times New Roman" w:hAnsi="Times New Roman"/>
          <w:color w:val="000000"/>
          <w:sz w:val="30"/>
          <w:szCs w:val="44"/>
        </w:rPr>
      </w:pP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《</w:t>
      </w:r>
      <w:r w:rsidR="004D65A2">
        <w:rPr>
          <w:rFonts w:ascii="Times New Roman" w:hAnsi="Times New Roman" w:hint="eastAsia"/>
          <w:color w:val="000000"/>
          <w:sz w:val="30"/>
          <w:szCs w:val="44"/>
          <w:u w:val="single"/>
        </w:rPr>
        <w:t>德语语法概述</w:t>
      </w: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》</w:t>
      </w:r>
      <w:r>
        <w:rPr>
          <w:rFonts w:ascii="Times New Roman" w:hAnsi="Times New Roman" w:hint="eastAsia"/>
          <w:color w:val="000000"/>
          <w:sz w:val="30"/>
          <w:szCs w:val="44"/>
        </w:rPr>
        <w:t>课程教案</w:t>
      </w:r>
    </w:p>
    <w:p w:rsidR="009273A9" w:rsidRDefault="009273A9" w:rsidP="005F7FA7">
      <w:pPr>
        <w:spacing w:beforeLines="50" w:before="156" w:line="400" w:lineRule="exact"/>
        <w:rPr>
          <w:rFonts w:ascii="Times New Roman" w:eastAsia="仿宋_GB2312" w:hAnsi="Times New Roman"/>
          <w:snapToGrid w:val="0"/>
          <w:color w:val="000000"/>
          <w:kern w:val="0"/>
          <w:sz w:val="24"/>
          <w:u w:val="single"/>
        </w:rPr>
      </w:pPr>
      <w:r>
        <w:rPr>
          <w:rFonts w:ascii="Times New Roman" w:eastAsia="仿宋_GB2312" w:hAnsi="Times New Roman" w:hint="eastAsia"/>
          <w:color w:val="000000"/>
          <w:sz w:val="24"/>
        </w:rPr>
        <w:t>周次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1   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第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1   </w:t>
      </w:r>
      <w:r>
        <w:rPr>
          <w:rFonts w:ascii="Times New Roman" w:eastAsia="仿宋_GB2312" w:hAnsi="Times New Roman" w:hint="eastAsia"/>
          <w:color w:val="000000"/>
          <w:sz w:val="24"/>
        </w:rPr>
        <w:t>次课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学时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2   </w:t>
      </w:r>
      <w:r>
        <w:rPr>
          <w:rFonts w:ascii="Times New Roman" w:eastAsia="仿宋_GB2312" w:hAnsi="Times New Roman"/>
          <w:color w:val="000000"/>
          <w:sz w:val="24"/>
        </w:rPr>
        <w:t xml:space="preserve">       </w:t>
      </w:r>
      <w:r w:rsidR="003159EA">
        <w:rPr>
          <w:rFonts w:ascii="Times New Roman" w:eastAsia="仿宋_GB2312" w:hAnsi="Times New Roman"/>
          <w:noProof/>
          <w:color w:val="000000"/>
          <w:sz w:val="24"/>
        </w:rPr>
        <w:drawing>
          <wp:inline distT="0" distB="0" distL="0" distR="0" wp14:anchorId="3D27FC3E">
            <wp:extent cx="591185" cy="3536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59EA"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教案撰写人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</w:t>
      </w:r>
      <w:proofErr w:type="gramStart"/>
      <w:r w:rsidR="008B72FB">
        <w:rPr>
          <w:rFonts w:ascii="Times New Roman" w:eastAsia="仿宋_GB2312" w:hAnsi="Times New Roman" w:hint="eastAsia"/>
          <w:color w:val="000000"/>
          <w:sz w:val="24"/>
          <w:u w:val="single"/>
        </w:rPr>
        <w:t>杭贝蒂</w:t>
      </w:r>
      <w:proofErr w:type="gramEnd"/>
      <w:r>
        <w:rPr>
          <w:rFonts w:ascii="Times New Roman" w:eastAsia="仿宋_GB2312" w:hAnsi="Times New Roman"/>
          <w:snapToGrid w:val="0"/>
          <w:color w:val="000000"/>
          <w:kern w:val="0"/>
          <w:sz w:val="24"/>
          <w:u w:val="single"/>
        </w:rPr>
        <w:t xml:space="preserve">      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5255"/>
        <w:gridCol w:w="2573"/>
      </w:tblGrid>
      <w:tr w:rsidR="009273A9" w:rsidTr="004D65A2">
        <w:trPr>
          <w:cantSplit/>
          <w:trHeight w:val="654"/>
          <w:jc w:val="center"/>
        </w:trPr>
        <w:tc>
          <w:tcPr>
            <w:tcW w:w="1347" w:type="dxa"/>
            <w:vAlign w:val="center"/>
          </w:tcPr>
          <w:p w:rsidR="009273A9" w:rsidRDefault="009273A9" w:rsidP="009273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课程单元名称</w:t>
            </w:r>
          </w:p>
        </w:tc>
        <w:tc>
          <w:tcPr>
            <w:tcW w:w="7828" w:type="dxa"/>
            <w:gridSpan w:val="2"/>
            <w:vAlign w:val="center"/>
          </w:tcPr>
          <w:p w:rsidR="009273A9" w:rsidRDefault="004D65A2" w:rsidP="008B72FB">
            <w:pPr>
              <w:spacing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从句复习</w:t>
            </w:r>
            <w:r w:rsidR="009273A9">
              <w:rPr>
                <w:rFonts w:ascii="仿宋_GB2312" w:eastAsia="仿宋_GB2312" w:hAnsi="Times New Roman"/>
                <w:bCs/>
                <w:color w:val="000000"/>
                <w:sz w:val="24"/>
              </w:rPr>
              <w:t xml:space="preserve">   </w:t>
            </w:r>
          </w:p>
        </w:tc>
      </w:tr>
      <w:tr w:rsidR="004D65A2" w:rsidTr="004D65A2">
        <w:trPr>
          <w:cantSplit/>
          <w:trHeight w:val="1666"/>
          <w:jc w:val="center"/>
        </w:trPr>
        <w:tc>
          <w:tcPr>
            <w:tcW w:w="9175" w:type="dxa"/>
            <w:gridSpan w:val="3"/>
            <w:vAlign w:val="center"/>
          </w:tcPr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4D65A2" w:rsidRDefault="004D65A2" w:rsidP="004D65A2">
            <w:pPr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1.Kon</w:t>
            </w:r>
            <w:proofErr w:type="spellStart"/>
            <w:r>
              <w:rPr>
                <w:rFonts w:ascii="Times New Roman" w:eastAsia="仿宋_GB2312" w:hAnsi="Times New Roman" w:hint="eastAsia"/>
                <w:bCs/>
                <w:szCs w:val="21"/>
              </w:rPr>
              <w:t>sekutivsatz</w:t>
            </w:r>
            <w:proofErr w:type="spellEnd"/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Times New Roman" w:eastAsia="仿宋_GB2312" w:hAnsi="Times New Roman" w:hint="eastAsia"/>
                <w:bCs/>
                <w:szCs w:val="21"/>
              </w:rPr>
              <w:t>Temporalsatz</w:t>
            </w:r>
            <w:proofErr w:type="spellEnd"/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 xml:space="preserve"> zu beherrschen</w:t>
            </w:r>
          </w:p>
          <w:p w:rsidR="004D65A2" w:rsidRDefault="004D65A2" w:rsidP="004D65A2">
            <w:pPr>
              <w:ind w:left="-50" w:right="-5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 xml:space="preserve">2. </w:t>
            </w:r>
            <w:proofErr w:type="spellStart"/>
            <w:r>
              <w:rPr>
                <w:rFonts w:ascii="Times New Roman" w:eastAsia="仿宋_GB2312" w:hAnsi="Times New Roman" w:hint="eastAsia"/>
                <w:bCs/>
                <w:szCs w:val="21"/>
              </w:rPr>
              <w:t>Folgen</w:t>
            </w:r>
            <w:proofErr w:type="spellEnd"/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hint="eastAsia"/>
                <w:bCs/>
                <w:szCs w:val="21"/>
              </w:rPr>
              <w:t>schildern</w:t>
            </w:r>
            <w:proofErr w:type="spellEnd"/>
          </w:p>
        </w:tc>
      </w:tr>
      <w:tr w:rsidR="004D65A2" w:rsidTr="004D65A2">
        <w:trPr>
          <w:cantSplit/>
          <w:trHeight w:val="941"/>
          <w:jc w:val="center"/>
        </w:trPr>
        <w:tc>
          <w:tcPr>
            <w:tcW w:w="9175" w:type="dxa"/>
            <w:gridSpan w:val="3"/>
            <w:vAlign w:val="center"/>
          </w:tcPr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4D65A2" w:rsidRDefault="004D65A2" w:rsidP="004D65A2">
            <w:pPr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In der 1. </w:t>
            </w: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Einheit handelt es sich um Kon</w:t>
            </w:r>
            <w:proofErr w:type="spellStart"/>
            <w:r>
              <w:rPr>
                <w:rFonts w:ascii="Times New Roman" w:eastAsia="仿宋_GB2312" w:hAnsi="Times New Roman" w:hint="eastAsia"/>
                <w:bCs/>
                <w:szCs w:val="21"/>
              </w:rPr>
              <w:t>sekutivsatz</w:t>
            </w:r>
            <w:proofErr w:type="spellEnd"/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Times New Roman" w:eastAsia="仿宋_GB2312" w:hAnsi="Times New Roman" w:hint="eastAsia"/>
                <w:bCs/>
                <w:szCs w:val="21"/>
              </w:rPr>
              <w:t>Temporalsatz</w:t>
            </w:r>
            <w:proofErr w:type="spellEnd"/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 xml:space="preserve">. </w:t>
            </w:r>
          </w:p>
        </w:tc>
      </w:tr>
      <w:tr w:rsidR="004D65A2" w:rsidTr="004D65A2">
        <w:trPr>
          <w:cantSplit/>
          <w:trHeight w:val="1369"/>
          <w:jc w:val="center"/>
        </w:trPr>
        <w:tc>
          <w:tcPr>
            <w:tcW w:w="9175" w:type="dxa"/>
            <w:gridSpan w:val="3"/>
            <w:vAlign w:val="center"/>
          </w:tcPr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4D65A2" w:rsidRDefault="004D65A2" w:rsidP="004D65A2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val="de-DE"/>
              </w:rPr>
              <w:t>由</w:t>
            </w:r>
            <w:r>
              <w:rPr>
                <w:rFonts w:hint="eastAsia"/>
              </w:rPr>
              <w:t>so...,</w:t>
            </w:r>
            <w:proofErr w:type="spellStart"/>
            <w:r>
              <w:rPr>
                <w:rFonts w:hint="eastAsia"/>
              </w:rPr>
              <w:t>dass</w:t>
            </w:r>
            <w:proofErr w:type="spellEnd"/>
            <w:r>
              <w:rPr>
                <w:rFonts w:hint="eastAsia"/>
                <w:lang w:val="de-DE"/>
              </w:rPr>
              <w:t>或</w:t>
            </w:r>
            <w:r>
              <w:rPr>
                <w:rFonts w:hint="eastAsia"/>
              </w:rPr>
              <w:t xml:space="preserve">so </w:t>
            </w:r>
            <w:proofErr w:type="spellStart"/>
            <w:r>
              <w:rPr>
                <w:rFonts w:hint="eastAsia"/>
              </w:rPr>
              <w:t>dass</w:t>
            </w:r>
            <w:proofErr w:type="spellEnd"/>
            <w:r>
              <w:rPr>
                <w:rFonts w:hint="eastAsia"/>
                <w:lang w:val="de-DE"/>
              </w:rPr>
              <w:t>引导的结果从句</w:t>
            </w:r>
          </w:p>
          <w:p w:rsidR="004D65A2" w:rsidRDefault="004D65A2" w:rsidP="004D65A2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由</w:t>
            </w:r>
            <w:r>
              <w:rPr>
                <w:rFonts w:hint="eastAsia"/>
              </w:rPr>
              <w:t>so...</w:t>
            </w:r>
            <w:proofErr w:type="gramStart"/>
            <w:r>
              <w:rPr>
                <w:rFonts w:hint="eastAsia"/>
              </w:rPr>
              <w:t>,</w:t>
            </w:r>
            <w:proofErr w:type="spellStart"/>
            <w:r>
              <w:rPr>
                <w:rFonts w:hint="eastAsia"/>
              </w:rPr>
              <w:t>dass</w:t>
            </w:r>
            <w:proofErr w:type="spellEnd"/>
            <w:r>
              <w:rPr>
                <w:rFonts w:hint="eastAsia"/>
                <w:lang w:val="de-DE"/>
              </w:rPr>
              <w:t>或</w:t>
            </w:r>
            <w:r>
              <w:rPr>
                <w:rFonts w:hint="eastAsia"/>
              </w:rPr>
              <w:t>so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dass</w:t>
            </w:r>
            <w:proofErr w:type="spellEnd"/>
            <w:r>
              <w:rPr>
                <w:rFonts w:hint="eastAsia"/>
              </w:rPr>
              <w:t>（</w:t>
            </w:r>
            <w:r>
              <w:rPr>
                <w:rFonts w:hint="eastAsia"/>
                <w:lang w:val="de-DE"/>
              </w:rPr>
              <w:t>以致于</w:t>
            </w:r>
            <w:r>
              <w:rPr>
                <w:rFonts w:hint="eastAsia"/>
              </w:rPr>
              <w:t>...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de-DE"/>
              </w:rPr>
              <w:t>因而</w:t>
            </w:r>
            <w:r>
              <w:rPr>
                <w:rFonts w:hint="eastAsia"/>
              </w:rPr>
              <w:t>...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de-DE"/>
              </w:rPr>
              <w:t>引导的从句表示主句行为或状态产生的结果。从句总是位于主句之后。</w:t>
            </w:r>
          </w:p>
          <w:p w:rsidR="004D65A2" w:rsidRDefault="004D65A2" w:rsidP="004D65A2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II</w:t>
            </w:r>
            <w:r>
              <w:rPr>
                <w:rFonts w:hint="eastAsia"/>
                <w:lang w:val="de-DE"/>
              </w:rPr>
              <w:t>．由</w:t>
            </w:r>
            <w:r>
              <w:rPr>
                <w:rFonts w:hint="eastAsia"/>
                <w:lang w:val="de-DE"/>
              </w:rPr>
              <w:t>bevor,während</w:t>
            </w:r>
            <w:r>
              <w:rPr>
                <w:rFonts w:hint="eastAsia"/>
                <w:lang w:val="de-DE"/>
              </w:rPr>
              <w:t>和</w:t>
            </w:r>
            <w:r>
              <w:rPr>
                <w:rFonts w:hint="eastAsia"/>
                <w:lang w:val="de-DE"/>
              </w:rPr>
              <w:t>seitdem</w:t>
            </w:r>
            <w:r>
              <w:rPr>
                <w:rFonts w:hint="eastAsia"/>
                <w:lang w:val="de-DE"/>
              </w:rPr>
              <w:t>引导的时间从句</w:t>
            </w:r>
          </w:p>
          <w:tbl>
            <w:tblPr>
              <w:tblStyle w:val="ab"/>
              <w:tblW w:w="9348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255"/>
            </w:tblGrid>
            <w:tr w:rsidR="004D65A2" w:rsidTr="004D65A2">
              <w:trPr>
                <w:trHeight w:val="200"/>
              </w:trPr>
              <w:tc>
                <w:tcPr>
                  <w:tcW w:w="2093" w:type="dxa"/>
                </w:tcPr>
                <w:p w:rsidR="004D65A2" w:rsidRDefault="004D65A2" w:rsidP="004D65A2">
                  <w:pPr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bevor</w:t>
                  </w:r>
                  <w:r>
                    <w:rPr>
                      <w:rFonts w:hint="eastAsia"/>
                      <w:lang w:val="de-DE"/>
                    </w:rPr>
                    <w:t>在</w:t>
                  </w:r>
                  <w:r>
                    <w:rPr>
                      <w:rFonts w:hint="eastAsia"/>
                      <w:lang w:val="de-DE"/>
                    </w:rPr>
                    <w:t>...</w:t>
                  </w:r>
                  <w:r>
                    <w:rPr>
                      <w:rFonts w:hint="eastAsia"/>
                      <w:lang w:val="de-DE"/>
                    </w:rPr>
                    <w:t>之前</w:t>
                  </w:r>
                </w:p>
              </w:tc>
              <w:tc>
                <w:tcPr>
                  <w:tcW w:w="7255" w:type="dxa"/>
                </w:tcPr>
                <w:p w:rsidR="004D65A2" w:rsidRDefault="004D65A2" w:rsidP="004D65A2">
                  <w:pPr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表示从句行为发生在主句之后，主从句时态一般一致</w:t>
                  </w:r>
                </w:p>
              </w:tc>
            </w:tr>
            <w:tr w:rsidR="004D65A2" w:rsidTr="004D65A2">
              <w:trPr>
                <w:trHeight w:val="190"/>
              </w:trPr>
              <w:tc>
                <w:tcPr>
                  <w:tcW w:w="2093" w:type="dxa"/>
                </w:tcPr>
                <w:p w:rsidR="004D65A2" w:rsidRDefault="004D65A2" w:rsidP="004D65A2">
                  <w:pPr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während</w:t>
                  </w:r>
                  <w:r>
                    <w:rPr>
                      <w:rFonts w:hint="eastAsia"/>
                      <w:lang w:val="de-DE"/>
                    </w:rPr>
                    <w:t>在</w:t>
                  </w:r>
                  <w:r>
                    <w:rPr>
                      <w:rFonts w:hint="eastAsia"/>
                      <w:lang w:val="de-DE"/>
                    </w:rPr>
                    <w:t>...</w:t>
                  </w:r>
                  <w:r>
                    <w:rPr>
                      <w:rFonts w:hint="eastAsia"/>
                      <w:lang w:val="de-DE"/>
                    </w:rPr>
                    <w:t>期间</w:t>
                  </w:r>
                </w:p>
              </w:tc>
              <w:tc>
                <w:tcPr>
                  <w:tcW w:w="7255" w:type="dxa"/>
                </w:tcPr>
                <w:p w:rsidR="004D65A2" w:rsidRDefault="004D65A2" w:rsidP="004D65A2">
                  <w:pPr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引导的从句其行为或状态与主句发生在同一时间内，主从句中的时态一致</w:t>
                  </w:r>
                </w:p>
              </w:tc>
            </w:tr>
            <w:tr w:rsidR="004D65A2" w:rsidTr="004D65A2">
              <w:trPr>
                <w:trHeight w:val="398"/>
              </w:trPr>
              <w:tc>
                <w:tcPr>
                  <w:tcW w:w="2093" w:type="dxa"/>
                </w:tcPr>
                <w:p w:rsidR="004D65A2" w:rsidRDefault="004D65A2" w:rsidP="004D65A2">
                  <w:pPr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seitdem</w:t>
                  </w:r>
                  <w:r>
                    <w:rPr>
                      <w:rFonts w:hint="eastAsia"/>
                      <w:lang w:val="de-DE"/>
                    </w:rPr>
                    <w:t>自从</w:t>
                  </w:r>
                  <w:r>
                    <w:rPr>
                      <w:rFonts w:hint="eastAsia"/>
                      <w:lang w:val="de-DE"/>
                    </w:rPr>
                    <w:t>...</w:t>
                  </w:r>
                  <w:r>
                    <w:rPr>
                      <w:rFonts w:hint="eastAsia"/>
                      <w:lang w:val="de-DE"/>
                    </w:rPr>
                    <w:t>以来</w:t>
                  </w:r>
                </w:p>
              </w:tc>
              <w:tc>
                <w:tcPr>
                  <w:tcW w:w="7255" w:type="dxa"/>
                </w:tcPr>
                <w:p w:rsidR="004D65A2" w:rsidRDefault="004D65A2" w:rsidP="004D65A2">
                  <w:pPr>
                    <w:rPr>
                      <w:lang w:val="de-DE"/>
                    </w:rPr>
                  </w:pPr>
                  <w:r>
                    <w:rPr>
                      <w:rFonts w:hint="eastAsia"/>
                      <w:lang w:val="de-DE"/>
                    </w:rPr>
                    <w:t>表示主句行为子过去某一时刻开始并一直延续到现在，主从句时态一般一致</w:t>
                  </w:r>
                </w:p>
              </w:tc>
            </w:tr>
          </w:tbl>
          <w:p w:rsidR="004D65A2" w:rsidRDefault="004D65A2" w:rsidP="004D65A2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III</w:t>
            </w:r>
            <w:r>
              <w:rPr>
                <w:rFonts w:hint="eastAsia"/>
                <w:lang w:val="de-DE"/>
              </w:rPr>
              <w:t>．由</w:t>
            </w:r>
            <w:r>
              <w:rPr>
                <w:rFonts w:hint="eastAsia"/>
                <w:lang w:val="de-DE"/>
              </w:rPr>
              <w:t>während</w:t>
            </w:r>
            <w:r>
              <w:rPr>
                <w:rFonts w:hint="eastAsia"/>
                <w:lang w:val="de-DE"/>
              </w:rPr>
              <w:t>引导的对照从句</w:t>
            </w:r>
          </w:p>
          <w:p w:rsidR="004D65A2" w:rsidRDefault="004D65A2" w:rsidP="004D65A2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由</w:t>
            </w:r>
            <w:r>
              <w:rPr>
                <w:rFonts w:hint="eastAsia"/>
                <w:lang w:val="de-DE"/>
              </w:rPr>
              <w:t>während</w:t>
            </w:r>
            <w:r>
              <w:rPr>
                <w:rFonts w:hint="eastAsia"/>
                <w:lang w:val="de-DE"/>
              </w:rPr>
              <w:t>（而）引导的对照从句主要用于两者之间进行对比或比较</w:t>
            </w:r>
          </w:p>
          <w:p w:rsidR="004D65A2" w:rsidRDefault="004D65A2" w:rsidP="004D65A2">
            <w:pPr>
              <w:ind w:right="-50"/>
              <w:rPr>
                <w:rFonts w:eastAsia="仿宋_GB2312"/>
                <w:bCs/>
                <w:szCs w:val="21"/>
              </w:rPr>
            </w:pPr>
          </w:p>
        </w:tc>
      </w:tr>
      <w:tr w:rsidR="004D65A2" w:rsidTr="004D65A2">
        <w:trPr>
          <w:cantSplit/>
          <w:trHeight w:val="313"/>
          <w:jc w:val="center"/>
        </w:trPr>
        <w:tc>
          <w:tcPr>
            <w:tcW w:w="6602" w:type="dxa"/>
            <w:gridSpan w:val="2"/>
            <w:vAlign w:val="center"/>
          </w:tcPr>
          <w:p w:rsidR="004D65A2" w:rsidRDefault="004D65A2" w:rsidP="004D65A2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73" w:type="dxa"/>
            <w:vAlign w:val="center"/>
          </w:tcPr>
          <w:p w:rsidR="004D65A2" w:rsidRDefault="004D65A2" w:rsidP="004D65A2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D65A2" w:rsidTr="004D65A2">
        <w:trPr>
          <w:cantSplit/>
          <w:trHeight w:val="3299"/>
          <w:jc w:val="center"/>
        </w:trPr>
        <w:tc>
          <w:tcPr>
            <w:tcW w:w="6602" w:type="dxa"/>
            <w:gridSpan w:val="2"/>
            <w:vAlign w:val="center"/>
          </w:tcPr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</w:rPr>
            </w:pPr>
            <w:proofErr w:type="spellStart"/>
            <w:r>
              <w:rPr>
                <w:rFonts w:eastAsia="仿宋_GB2312"/>
                <w:b/>
                <w:bCs/>
                <w:szCs w:val="21"/>
              </w:rPr>
              <w:t>Wiederholung</w:t>
            </w:r>
            <w:proofErr w:type="spellEnd"/>
            <w:r>
              <w:rPr>
                <w:rFonts w:eastAsia="仿宋_GB2312"/>
                <w:b/>
                <w:bCs/>
                <w:szCs w:val="21"/>
              </w:rPr>
              <w:t>, 2 Std.</w:t>
            </w:r>
          </w:p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  <w:lang w:val="de-DE"/>
              </w:rPr>
            </w:pPr>
            <w:proofErr w:type="spellStart"/>
            <w:r>
              <w:rPr>
                <w:rFonts w:eastAsia="仿宋_GB2312"/>
                <w:b/>
                <w:bCs/>
                <w:szCs w:val="21"/>
              </w:rPr>
              <w:t>Gra</w:t>
            </w:r>
            <w:proofErr w:type="spellEnd"/>
            <w:r>
              <w:rPr>
                <w:rFonts w:eastAsia="仿宋_GB2312"/>
                <w:b/>
                <w:bCs/>
                <w:szCs w:val="21"/>
                <w:lang w:val="de-DE"/>
              </w:rPr>
              <w:t>mmatik, 4 Std.</w:t>
            </w:r>
          </w:p>
          <w:p w:rsidR="004D65A2" w:rsidRDefault="004D65A2" w:rsidP="004D65A2">
            <w:pPr>
              <w:ind w:right="-50" w:firstLineChars="200" w:firstLine="42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Cs/>
                <w:szCs w:val="21"/>
                <w:lang w:val="de-DE"/>
              </w:rPr>
              <w:t xml:space="preserve">2.1 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Konzessivsatz mit ,,obwohl</w:t>
            </w:r>
            <w:r>
              <w:rPr>
                <w:rFonts w:eastAsia="仿宋_GB2312"/>
                <w:bCs/>
                <w:szCs w:val="21"/>
                <w:lang w:val="de-DE"/>
              </w:rPr>
              <w:t>, 3 Std.</w:t>
            </w:r>
          </w:p>
          <w:p w:rsidR="004D65A2" w:rsidRDefault="004D65A2" w:rsidP="004D65A2">
            <w:pPr>
              <w:pStyle w:val="aa"/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Cs/>
                <w:szCs w:val="21"/>
                <w:lang w:val="de-DE"/>
              </w:rPr>
              <w:t xml:space="preserve">2.2 </w:t>
            </w:r>
            <w:r>
              <w:rPr>
                <w:rFonts w:hint="eastAsia"/>
                <w:lang w:val="de-DE"/>
              </w:rPr>
              <w:t>trotz+G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, </w:t>
            </w:r>
            <w:r>
              <w:rPr>
                <w:rFonts w:hint="eastAsia"/>
                <w:lang w:val="de-DE"/>
              </w:rPr>
              <w:t>条件，</w:t>
            </w:r>
            <w:r>
              <w:rPr>
                <w:rFonts w:hint="eastAsia"/>
                <w:lang w:val="de-DE"/>
              </w:rPr>
              <w:t>trotzdem +</w:t>
            </w:r>
            <w:r>
              <w:rPr>
                <w:rFonts w:hint="eastAsia"/>
                <w:lang w:val="de-DE"/>
              </w:rPr>
              <w:t>事实</w:t>
            </w:r>
            <w:r>
              <w:rPr>
                <w:lang w:val="de-DE"/>
              </w:rPr>
              <w:t>1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Std.</w:t>
            </w:r>
          </w:p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  <w:lang w:val="de-DE"/>
              </w:rPr>
            </w:pPr>
            <w:r>
              <w:rPr>
                <w:rFonts w:eastAsia="仿宋_GB2312"/>
                <w:b/>
                <w:bCs/>
                <w:szCs w:val="21"/>
                <w:lang w:val="de-DE"/>
              </w:rPr>
              <w:t>Hörverstehen, 2 Std.</w:t>
            </w:r>
          </w:p>
          <w:p w:rsidR="004D65A2" w:rsidRDefault="004D65A2" w:rsidP="004D65A2">
            <w:pPr>
              <w:numPr>
                <w:ilvl w:val="0"/>
                <w:numId w:val="4"/>
              </w:numPr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/>
                <w:bCs/>
                <w:szCs w:val="21"/>
                <w:lang w:val="de-DE"/>
              </w:rPr>
              <w:t>Intention, 2 Std</w:t>
            </w:r>
            <w:r>
              <w:rPr>
                <w:rFonts w:eastAsia="仿宋_GB2312"/>
                <w:bCs/>
                <w:szCs w:val="21"/>
                <w:lang w:val="de-DE"/>
              </w:rPr>
              <w:t>.</w:t>
            </w:r>
          </w:p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</w:rPr>
            </w:pPr>
            <w:proofErr w:type="spellStart"/>
            <w:r>
              <w:rPr>
                <w:rFonts w:eastAsia="仿宋_GB2312"/>
                <w:b/>
                <w:bCs/>
                <w:szCs w:val="21"/>
              </w:rPr>
              <w:t>Wiederholung</w:t>
            </w:r>
            <w:proofErr w:type="spellEnd"/>
            <w:r>
              <w:rPr>
                <w:rFonts w:eastAsia="仿宋_GB2312"/>
                <w:b/>
                <w:bCs/>
                <w:szCs w:val="21"/>
              </w:rPr>
              <w:t>, 2 Std.</w:t>
            </w:r>
          </w:p>
          <w:p w:rsidR="004D65A2" w:rsidRDefault="004D65A2" w:rsidP="004D65A2">
            <w:pPr>
              <w:pStyle w:val="aa"/>
              <w:numPr>
                <w:ilvl w:val="0"/>
                <w:numId w:val="2"/>
              </w:numPr>
              <w:ind w:right="-50" w:firstLineChars="0"/>
              <w:rPr>
                <w:rFonts w:eastAsia="仿宋_GB2312"/>
                <w:b/>
                <w:bCs/>
                <w:szCs w:val="21"/>
                <w:lang w:val="de-DE"/>
              </w:rPr>
            </w:pPr>
            <w:proofErr w:type="spellStart"/>
            <w:r>
              <w:rPr>
                <w:rFonts w:eastAsia="仿宋_GB2312"/>
                <w:b/>
                <w:bCs/>
                <w:szCs w:val="21"/>
              </w:rPr>
              <w:t>Gra</w:t>
            </w:r>
            <w:proofErr w:type="spellEnd"/>
            <w:r>
              <w:rPr>
                <w:rFonts w:eastAsia="仿宋_GB2312"/>
                <w:b/>
                <w:bCs/>
                <w:szCs w:val="21"/>
                <w:lang w:val="de-DE"/>
              </w:rPr>
              <w:t>mmatik, 4 Std.</w:t>
            </w:r>
          </w:p>
          <w:p w:rsidR="004D65A2" w:rsidRDefault="004D65A2" w:rsidP="004D65A2">
            <w:pPr>
              <w:ind w:right="-50" w:firstLineChars="200" w:firstLine="42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Cs/>
                <w:szCs w:val="21"/>
                <w:lang w:val="de-DE"/>
              </w:rPr>
              <w:t xml:space="preserve">2.1 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Konzessivsatz mit ,,obwohl</w:t>
            </w:r>
            <w:r>
              <w:rPr>
                <w:rFonts w:eastAsia="仿宋_GB2312"/>
                <w:bCs/>
                <w:szCs w:val="21"/>
                <w:lang w:val="de-DE"/>
              </w:rPr>
              <w:t>, 3 Std.</w:t>
            </w:r>
          </w:p>
          <w:p w:rsidR="004D65A2" w:rsidRDefault="004D65A2" w:rsidP="004D65A2">
            <w:pPr>
              <w:pStyle w:val="aa"/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Cs/>
                <w:szCs w:val="21"/>
                <w:lang w:val="de-DE"/>
              </w:rPr>
              <w:t xml:space="preserve">2.2 </w:t>
            </w:r>
            <w:r>
              <w:rPr>
                <w:rFonts w:hint="eastAsia"/>
                <w:lang w:val="de-DE"/>
              </w:rPr>
              <w:t>trotz+G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, </w:t>
            </w:r>
            <w:r>
              <w:rPr>
                <w:rFonts w:hint="eastAsia"/>
                <w:lang w:val="de-DE"/>
              </w:rPr>
              <w:t>条件，</w:t>
            </w:r>
            <w:r>
              <w:rPr>
                <w:rFonts w:hint="eastAsia"/>
                <w:lang w:val="de-DE"/>
              </w:rPr>
              <w:t>trotzdem +</w:t>
            </w:r>
            <w:r>
              <w:rPr>
                <w:rFonts w:hint="eastAsia"/>
                <w:lang w:val="de-DE"/>
              </w:rPr>
              <w:t>事实</w:t>
            </w:r>
            <w:r>
              <w:rPr>
                <w:lang w:val="de-DE"/>
              </w:rPr>
              <w:t>1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Std.</w:t>
            </w:r>
          </w:p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  <w:lang w:val="de-DE"/>
              </w:rPr>
            </w:pPr>
            <w:r>
              <w:rPr>
                <w:rFonts w:eastAsia="仿宋_GB2312"/>
                <w:b/>
                <w:bCs/>
                <w:szCs w:val="21"/>
                <w:lang w:val="de-DE"/>
              </w:rPr>
              <w:t>Hörverstehen, 2 Std.</w:t>
            </w:r>
          </w:p>
          <w:p w:rsidR="004D65A2" w:rsidRDefault="004D65A2" w:rsidP="004D65A2">
            <w:pPr>
              <w:numPr>
                <w:ilvl w:val="0"/>
                <w:numId w:val="4"/>
              </w:numPr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/>
                <w:bCs/>
                <w:szCs w:val="21"/>
                <w:lang w:val="de-DE"/>
              </w:rPr>
              <w:t>Intention, 2 Std</w:t>
            </w:r>
            <w:r>
              <w:rPr>
                <w:rFonts w:eastAsia="仿宋_GB2312"/>
                <w:bCs/>
                <w:szCs w:val="21"/>
                <w:lang w:val="de-DE"/>
              </w:rPr>
              <w:t>.</w:t>
            </w:r>
          </w:p>
        </w:tc>
        <w:tc>
          <w:tcPr>
            <w:tcW w:w="2573" w:type="dxa"/>
            <w:vAlign w:val="center"/>
          </w:tcPr>
          <w:p w:rsidR="004D65A2" w:rsidRDefault="004D65A2" w:rsidP="004D65A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  <w:lang w:val="de-DE"/>
              </w:rPr>
            </w:pP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Diskussion</w:t>
            </w: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  <w:lang w:val="de-DE"/>
              </w:rPr>
              <w:t>Erkl</w:t>
            </w: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ärung</w:t>
            </w: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Übung</w:t>
            </w:r>
          </w:p>
          <w:p w:rsidR="004D65A2" w:rsidRDefault="004D65A2" w:rsidP="004D65A2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</w:p>
          <w:p w:rsidR="004D65A2" w:rsidRDefault="004D65A2" w:rsidP="004D65A2">
            <w:pPr>
              <w:ind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</w:p>
          <w:p w:rsidR="004D65A2" w:rsidRDefault="004D65A2" w:rsidP="004D65A2">
            <w:pPr>
              <w:ind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</w:p>
          <w:p w:rsidR="004D65A2" w:rsidRDefault="004D65A2" w:rsidP="004D65A2">
            <w:pPr>
              <w:ind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</w:p>
        </w:tc>
      </w:tr>
      <w:tr w:rsidR="004D65A2" w:rsidTr="004D65A2">
        <w:trPr>
          <w:cantSplit/>
          <w:trHeight w:val="1042"/>
          <w:jc w:val="center"/>
        </w:trPr>
        <w:tc>
          <w:tcPr>
            <w:tcW w:w="9175" w:type="dxa"/>
            <w:gridSpan w:val="3"/>
          </w:tcPr>
          <w:p w:rsidR="004D65A2" w:rsidRDefault="004D65A2" w:rsidP="004D65A2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4D65A2" w:rsidRDefault="004D65A2" w:rsidP="004D65A2">
            <w:pPr>
              <w:adjustRightInd w:val="0"/>
              <w:snapToGrid w:val="0"/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Wiederholen und Hausaufgaben erledigen</w:t>
            </w:r>
          </w:p>
        </w:tc>
      </w:tr>
      <w:bookmarkEnd w:id="0"/>
    </w:tbl>
    <w:p w:rsidR="009273A9" w:rsidRDefault="009273A9">
      <w:pPr>
        <w:spacing w:line="400" w:lineRule="exact"/>
      </w:pPr>
    </w:p>
    <w:p w:rsidR="009273A9" w:rsidRDefault="009273A9">
      <w:pPr>
        <w:spacing w:line="400" w:lineRule="exact"/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  <w:r>
        <w:rPr>
          <w:rFonts w:ascii="宋体" w:hAnsi="宋体"/>
          <w:spacing w:val="20"/>
          <w:sz w:val="24"/>
          <w:szCs w:val="24"/>
        </w:rPr>
        <w:t>SJQU-QR-JW-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/>
          <w:spacing w:val="20"/>
          <w:sz w:val="24"/>
          <w:szCs w:val="24"/>
        </w:rPr>
        <w:t>13</w:t>
      </w:r>
      <w:r>
        <w:rPr>
          <w:rFonts w:ascii="宋体" w:hAnsi="宋体" w:hint="eastAsia"/>
          <w:spacing w:val="20"/>
          <w:sz w:val="24"/>
          <w:szCs w:val="24"/>
        </w:rPr>
        <w:t>（</w:t>
      </w:r>
      <w:r>
        <w:rPr>
          <w:rFonts w:ascii="宋体" w:hAnsi="宋体"/>
          <w:spacing w:val="20"/>
          <w:sz w:val="24"/>
          <w:szCs w:val="24"/>
        </w:rPr>
        <w:t>A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 w:hint="eastAsia"/>
          <w:spacing w:val="20"/>
          <w:sz w:val="24"/>
          <w:szCs w:val="24"/>
        </w:rPr>
        <w:t>）</w:t>
      </w:r>
    </w:p>
    <w:p w:rsidR="009273A9" w:rsidRDefault="009273A9">
      <w:pPr>
        <w:spacing w:line="400" w:lineRule="exact"/>
        <w:jc w:val="center"/>
        <w:rPr>
          <w:rFonts w:ascii="Times New Roman" w:eastAsia="黑体" w:hAnsi="Times New Roman"/>
          <w:b/>
          <w:bCs/>
          <w:color w:val="000000"/>
          <w:sz w:val="30"/>
          <w:szCs w:val="44"/>
        </w:rPr>
      </w:pP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上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海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建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桥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学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院</w:t>
      </w:r>
    </w:p>
    <w:p w:rsidR="009273A9" w:rsidRDefault="009273A9">
      <w:pPr>
        <w:spacing w:line="400" w:lineRule="exact"/>
        <w:jc w:val="center"/>
        <w:rPr>
          <w:rFonts w:ascii="Times New Roman" w:hAnsi="Times New Roman"/>
          <w:color w:val="000000"/>
          <w:sz w:val="30"/>
          <w:szCs w:val="44"/>
        </w:rPr>
      </w:pP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《</w:t>
      </w:r>
      <w:r w:rsidR="004D65A2">
        <w:rPr>
          <w:rFonts w:ascii="Times New Roman" w:hAnsi="Times New Roman" w:hint="eastAsia"/>
          <w:color w:val="000000"/>
          <w:sz w:val="30"/>
          <w:szCs w:val="44"/>
          <w:u w:val="single"/>
        </w:rPr>
        <w:t>德语语法概述</w:t>
      </w: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》</w:t>
      </w:r>
      <w:r>
        <w:rPr>
          <w:rFonts w:ascii="Times New Roman" w:hAnsi="Times New Roman" w:hint="eastAsia"/>
          <w:color w:val="000000"/>
          <w:sz w:val="30"/>
          <w:szCs w:val="44"/>
        </w:rPr>
        <w:t>课程教案</w:t>
      </w:r>
    </w:p>
    <w:p w:rsidR="009273A9" w:rsidRDefault="009273A9" w:rsidP="005F7FA7">
      <w:pPr>
        <w:spacing w:beforeLines="50" w:before="156" w:line="400" w:lineRule="exact"/>
        <w:rPr>
          <w:rFonts w:ascii="Times New Roman" w:eastAsia="仿宋_GB2312" w:hAnsi="Times New Roman"/>
          <w:snapToGrid w:val="0"/>
          <w:kern w:val="0"/>
          <w:sz w:val="24"/>
          <w:u w:val="single"/>
        </w:rPr>
      </w:pPr>
      <w:r>
        <w:rPr>
          <w:rFonts w:ascii="Times New Roman" w:eastAsia="仿宋_GB2312" w:hAnsi="Times New Roman" w:hint="eastAsia"/>
          <w:sz w:val="24"/>
        </w:rPr>
        <w:t>周次</w:t>
      </w:r>
      <w:r>
        <w:rPr>
          <w:rFonts w:ascii="Times New Roman" w:eastAsia="仿宋_GB2312" w:hAnsi="Times New Roman"/>
          <w:sz w:val="24"/>
          <w:u w:val="single"/>
        </w:rPr>
        <w:t xml:space="preserve">  2   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 w:hint="eastAsia"/>
          <w:sz w:val="24"/>
        </w:rPr>
        <w:t>第</w:t>
      </w:r>
      <w:r>
        <w:rPr>
          <w:rFonts w:ascii="Times New Roman" w:eastAsia="仿宋_GB2312" w:hAnsi="Times New Roman"/>
          <w:sz w:val="24"/>
          <w:u w:val="single"/>
        </w:rPr>
        <w:t xml:space="preserve">  2   </w:t>
      </w:r>
      <w:r>
        <w:rPr>
          <w:rFonts w:ascii="Times New Roman" w:eastAsia="仿宋_GB2312" w:hAnsi="Times New Roman" w:hint="eastAsia"/>
          <w:sz w:val="24"/>
        </w:rPr>
        <w:t>次课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 w:hint="eastAsia"/>
          <w:sz w:val="24"/>
        </w:rPr>
        <w:t>学时</w:t>
      </w:r>
      <w:r>
        <w:rPr>
          <w:rFonts w:ascii="Times New Roman" w:eastAsia="仿宋_GB2312" w:hAnsi="Times New Roman"/>
          <w:sz w:val="24"/>
          <w:u w:val="single"/>
        </w:rPr>
        <w:t xml:space="preserve">  2   </w:t>
      </w:r>
      <w:r>
        <w:rPr>
          <w:rFonts w:ascii="Times New Roman" w:eastAsia="仿宋_GB2312" w:hAnsi="Times New Roman"/>
          <w:sz w:val="24"/>
        </w:rPr>
        <w:t xml:space="preserve">    </w:t>
      </w:r>
      <w:r w:rsidR="003159EA">
        <w:rPr>
          <w:noProof/>
        </w:rPr>
        <w:drawing>
          <wp:inline distT="0" distB="0" distL="0" distR="0" wp14:anchorId="6A1736EF" wp14:editId="739F5472">
            <wp:extent cx="589915" cy="355600"/>
            <wp:effectExtent l="0" t="0" r="635" b="6350"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9EA">
        <w:rPr>
          <w:rFonts w:ascii="Times New Roman" w:eastAsia="仿宋_GB2312" w:hAnsi="Times New Roman"/>
          <w:sz w:val="24"/>
        </w:rPr>
        <w:t xml:space="preserve">    </w:t>
      </w:r>
      <w:r>
        <w:rPr>
          <w:rFonts w:ascii="Times New Roman" w:eastAsia="仿宋_GB2312" w:hAnsi="Times New Roman" w:hint="eastAsia"/>
          <w:sz w:val="24"/>
        </w:rPr>
        <w:t>教案撰写人</w:t>
      </w:r>
      <w:r w:rsidR="004D65A2">
        <w:rPr>
          <w:rFonts w:ascii="Times New Roman" w:eastAsia="仿宋_GB2312" w:hAnsi="Times New Roman" w:hint="eastAsia"/>
          <w:sz w:val="24"/>
        </w:rPr>
        <w:t xml:space="preserve"> </w:t>
      </w:r>
      <w:r w:rsidR="004D65A2">
        <w:rPr>
          <w:rFonts w:ascii="Times New Roman" w:eastAsia="仿宋_GB2312" w:hAnsi="Times New Roman"/>
          <w:sz w:val="24"/>
        </w:rPr>
        <w:t xml:space="preserve"> </w:t>
      </w:r>
      <w:proofErr w:type="gramStart"/>
      <w:r w:rsidR="004D65A2">
        <w:rPr>
          <w:rFonts w:ascii="Times New Roman" w:eastAsia="仿宋_GB2312" w:hAnsi="Times New Roman" w:hint="eastAsia"/>
          <w:sz w:val="24"/>
          <w:u w:val="single"/>
        </w:rPr>
        <w:t>杭贝蒂</w:t>
      </w:r>
      <w:proofErr w:type="gramEnd"/>
      <w:r>
        <w:rPr>
          <w:rFonts w:ascii="Times New Roman" w:eastAsia="仿宋_GB2312" w:hAnsi="Times New Roman"/>
          <w:snapToGrid w:val="0"/>
          <w:kern w:val="0"/>
          <w:sz w:val="24"/>
          <w:u w:val="single"/>
        </w:rPr>
        <w:t xml:space="preserve">       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5129"/>
        <w:gridCol w:w="2511"/>
      </w:tblGrid>
      <w:tr w:rsidR="009273A9" w:rsidTr="004D65A2">
        <w:trPr>
          <w:cantSplit/>
          <w:trHeight w:val="595"/>
          <w:jc w:val="center"/>
        </w:trPr>
        <w:tc>
          <w:tcPr>
            <w:tcW w:w="1315" w:type="dxa"/>
            <w:vAlign w:val="center"/>
          </w:tcPr>
          <w:p w:rsidR="009273A9" w:rsidRDefault="009273A9" w:rsidP="009273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课程单元名称</w:t>
            </w:r>
          </w:p>
        </w:tc>
        <w:tc>
          <w:tcPr>
            <w:tcW w:w="7640" w:type="dxa"/>
            <w:gridSpan w:val="2"/>
            <w:vAlign w:val="center"/>
          </w:tcPr>
          <w:p w:rsidR="009273A9" w:rsidRDefault="004D65A2">
            <w:pPr>
              <w:spacing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关系从句复习</w:t>
            </w:r>
          </w:p>
        </w:tc>
      </w:tr>
      <w:tr w:rsidR="004D65A2" w:rsidTr="004D65A2">
        <w:trPr>
          <w:cantSplit/>
          <w:trHeight w:val="1515"/>
          <w:jc w:val="center"/>
        </w:trPr>
        <w:tc>
          <w:tcPr>
            <w:tcW w:w="8955" w:type="dxa"/>
            <w:gridSpan w:val="3"/>
            <w:vAlign w:val="center"/>
          </w:tcPr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</w:p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1. Passiv 1 und Relativsatz mit wo zu beherrschen</w:t>
            </w:r>
          </w:p>
          <w:p w:rsidR="004D65A2" w:rsidRDefault="004D65A2" w:rsidP="004D65A2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2.sachlich erklären</w:t>
            </w:r>
          </w:p>
        </w:tc>
      </w:tr>
      <w:tr w:rsidR="004D65A2" w:rsidTr="004D65A2">
        <w:trPr>
          <w:cantSplit/>
          <w:trHeight w:val="856"/>
          <w:jc w:val="center"/>
        </w:trPr>
        <w:tc>
          <w:tcPr>
            <w:tcW w:w="8955" w:type="dxa"/>
            <w:gridSpan w:val="3"/>
            <w:vAlign w:val="center"/>
          </w:tcPr>
          <w:p w:rsidR="004D65A2" w:rsidRPr="004D65A2" w:rsidRDefault="004D65A2" w:rsidP="004D65A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4D65A2" w:rsidRPr="004D65A2" w:rsidRDefault="004D65A2" w:rsidP="004D65A2">
            <w:pPr>
              <w:ind w:right="-5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In der 2</w:t>
            </w:r>
            <w:r w:rsidRPr="004D65A2">
              <w:rPr>
                <w:rFonts w:ascii="Times New Roman" w:eastAsia="仿宋_GB2312" w:hAnsi="Times New Roman"/>
                <w:bCs/>
                <w:szCs w:val="21"/>
              </w:rPr>
              <w:t xml:space="preserve">. </w:t>
            </w:r>
            <w:proofErr w:type="spellStart"/>
            <w:r w:rsidRPr="004D65A2">
              <w:rPr>
                <w:rFonts w:ascii="Times New Roman" w:eastAsia="仿宋_GB2312" w:hAnsi="Times New Roman"/>
                <w:bCs/>
                <w:szCs w:val="21"/>
              </w:rPr>
              <w:t>Einheit</w:t>
            </w:r>
            <w:proofErr w:type="spellEnd"/>
            <w:r w:rsidRPr="004D65A2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proofErr w:type="spellStart"/>
            <w:r w:rsidRPr="004D65A2">
              <w:rPr>
                <w:rFonts w:ascii="Times New Roman" w:eastAsia="仿宋_GB2312" w:hAnsi="Times New Roman"/>
                <w:bCs/>
                <w:szCs w:val="21"/>
              </w:rPr>
              <w:t>geht</w:t>
            </w:r>
            <w:proofErr w:type="spellEnd"/>
            <w:r w:rsidRPr="004D65A2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proofErr w:type="spellStart"/>
            <w:r w:rsidRPr="004D65A2">
              <w:rPr>
                <w:rFonts w:ascii="Times New Roman" w:eastAsia="仿宋_GB2312" w:hAnsi="Times New Roman"/>
                <w:bCs/>
                <w:szCs w:val="21"/>
              </w:rPr>
              <w:t>es</w:t>
            </w:r>
            <w:proofErr w:type="spellEnd"/>
            <w:r w:rsidRPr="004D65A2">
              <w:rPr>
                <w:rFonts w:ascii="Times New Roman" w:eastAsia="仿宋_GB2312" w:hAnsi="Times New Roman"/>
                <w:bCs/>
                <w:szCs w:val="21"/>
              </w:rPr>
              <w:t xml:space="preserve"> um </w:t>
            </w:r>
            <w:proofErr w:type="spellStart"/>
            <w:r w:rsidRPr="004D65A2">
              <w:rPr>
                <w:rFonts w:ascii="Times New Roman" w:eastAsia="仿宋_GB2312" w:hAnsi="Times New Roman"/>
                <w:bCs/>
                <w:szCs w:val="21"/>
              </w:rPr>
              <w:t>Relativpronomen</w:t>
            </w:r>
            <w:proofErr w:type="spellEnd"/>
            <w:r w:rsidRPr="004D65A2">
              <w:rPr>
                <w:rFonts w:ascii="Times New Roman" w:eastAsia="仿宋_GB2312" w:hAnsi="Times New Roman"/>
                <w:bCs/>
                <w:szCs w:val="21"/>
              </w:rPr>
              <w:t xml:space="preserve"> und </w:t>
            </w:r>
            <w:proofErr w:type="spellStart"/>
            <w:r w:rsidRPr="004D65A2">
              <w:rPr>
                <w:rFonts w:ascii="Times New Roman" w:eastAsia="仿宋_GB2312" w:hAnsi="Times New Roman"/>
                <w:bCs/>
                <w:szCs w:val="21"/>
              </w:rPr>
              <w:t>Relativsatz</w:t>
            </w:r>
            <w:proofErr w:type="spellEnd"/>
            <w:r w:rsidRPr="004D65A2">
              <w:rPr>
                <w:rFonts w:ascii="Times New Roman" w:eastAsia="仿宋_GB2312" w:hAnsi="Times New Roman"/>
                <w:bCs/>
                <w:szCs w:val="21"/>
              </w:rPr>
              <w:t>, “</w:t>
            </w:r>
            <w:proofErr w:type="spellStart"/>
            <w:r w:rsidRPr="004D65A2">
              <w:rPr>
                <w:rFonts w:ascii="Times New Roman" w:eastAsia="仿宋_GB2312" w:hAnsi="Times New Roman"/>
                <w:bCs/>
                <w:szCs w:val="21"/>
              </w:rPr>
              <w:t>der,die,das</w:t>
            </w:r>
            <w:proofErr w:type="spellEnd"/>
            <w:r w:rsidRPr="004D65A2">
              <w:rPr>
                <w:rFonts w:ascii="Times New Roman" w:eastAsia="仿宋_GB2312" w:hAnsi="Times New Roman"/>
                <w:bCs/>
                <w:szCs w:val="21"/>
              </w:rPr>
              <w:t>” und “</w:t>
            </w:r>
            <w:proofErr w:type="spellStart"/>
            <w:r w:rsidRPr="004D65A2">
              <w:rPr>
                <w:rFonts w:ascii="Times New Roman" w:eastAsia="仿宋_GB2312" w:hAnsi="Times New Roman"/>
                <w:bCs/>
                <w:szCs w:val="21"/>
              </w:rPr>
              <w:t>wo</w:t>
            </w:r>
            <w:proofErr w:type="spellEnd"/>
            <w:r w:rsidRPr="004D65A2">
              <w:rPr>
                <w:rFonts w:ascii="Times New Roman" w:eastAsia="仿宋_GB2312" w:hAnsi="Times New Roman"/>
                <w:bCs/>
                <w:szCs w:val="21"/>
              </w:rPr>
              <w:t>”</w:t>
            </w:r>
          </w:p>
        </w:tc>
      </w:tr>
      <w:tr w:rsidR="004D65A2" w:rsidTr="004D65A2">
        <w:trPr>
          <w:cantSplit/>
          <w:trHeight w:val="1245"/>
          <w:jc w:val="center"/>
        </w:trPr>
        <w:tc>
          <w:tcPr>
            <w:tcW w:w="8955" w:type="dxa"/>
            <w:gridSpan w:val="3"/>
            <w:vAlign w:val="center"/>
          </w:tcPr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Passiv 1</w:t>
            </w:r>
          </w:p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Relativsatz mit wo</w:t>
            </w:r>
          </w:p>
          <w:p w:rsidR="004D65A2" w:rsidRDefault="004D65A2" w:rsidP="004D65A2">
            <w:pPr>
              <w:ind w:left="-51" w:right="-51"/>
              <w:rPr>
                <w:rFonts w:eastAsia="仿宋_GB2312"/>
                <w:bCs/>
                <w:szCs w:val="21"/>
                <w:lang w:val="de-DE"/>
              </w:rPr>
            </w:pPr>
          </w:p>
        </w:tc>
      </w:tr>
      <w:tr w:rsidR="004D65A2" w:rsidTr="004D65A2">
        <w:trPr>
          <w:cantSplit/>
          <w:trHeight w:val="285"/>
          <w:jc w:val="center"/>
        </w:trPr>
        <w:tc>
          <w:tcPr>
            <w:tcW w:w="6444" w:type="dxa"/>
            <w:gridSpan w:val="2"/>
            <w:vAlign w:val="center"/>
          </w:tcPr>
          <w:p w:rsidR="004D65A2" w:rsidRDefault="004D65A2" w:rsidP="004D65A2">
            <w:pPr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4D65A2" w:rsidRDefault="004D65A2" w:rsidP="004D65A2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4D65A2" w:rsidTr="004D65A2">
        <w:trPr>
          <w:cantSplit/>
          <w:trHeight w:val="2505"/>
          <w:jc w:val="center"/>
        </w:trPr>
        <w:tc>
          <w:tcPr>
            <w:tcW w:w="6444" w:type="dxa"/>
            <w:gridSpan w:val="2"/>
            <w:vAlign w:val="center"/>
          </w:tcPr>
          <w:p w:rsidR="004D65A2" w:rsidRDefault="004D65A2" w:rsidP="004D65A2">
            <w:pPr>
              <w:pStyle w:val="aa"/>
              <w:numPr>
                <w:ilvl w:val="0"/>
                <w:numId w:val="3"/>
              </w:numPr>
              <w:ind w:right="-51" w:firstLineChars="0"/>
              <w:rPr>
                <w:rFonts w:eastAsiaTheme="majorEastAsia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  <w:lang w:val="de-DE"/>
              </w:rPr>
              <w:t>Grammatik, 6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1.1</w:t>
            </w: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Relativsatz mit wo</w:t>
            </w: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, 4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1.1.1 Erklärung, 2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1.1.2 Übung, 2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1.2 Passiv 1  Gebrauch, 1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1.3 Ordnungszahlen, 1 Std.</w:t>
            </w:r>
          </w:p>
          <w:p w:rsidR="004D65A2" w:rsidRDefault="004D65A2" w:rsidP="004D65A2">
            <w:pPr>
              <w:ind w:right="-51"/>
              <w:rPr>
                <w:rFonts w:ascii="Times New Roman" w:eastAsiaTheme="majorEastAsia" w:hAnsi="Times New Roman"/>
                <w:b/>
                <w:bCs/>
                <w:sz w:val="20"/>
                <w:szCs w:val="20"/>
                <w:lang w:val="de-DE"/>
              </w:rPr>
            </w:pPr>
          </w:p>
          <w:p w:rsidR="004D65A2" w:rsidRDefault="004D65A2" w:rsidP="004D65A2">
            <w:pPr>
              <w:pStyle w:val="aa"/>
              <w:numPr>
                <w:ilvl w:val="0"/>
                <w:numId w:val="3"/>
              </w:numPr>
              <w:ind w:right="-51" w:firstLineChars="0"/>
              <w:rPr>
                <w:rFonts w:eastAsiaTheme="majorEastAsia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  <w:lang w:val="de-DE"/>
              </w:rPr>
              <w:t>Text, 4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2.1 Einführung (Landeskunde, Wortschatz), 1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2.2 Textbehandlung, 2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2.3 Übung, 1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</w:p>
          <w:p w:rsidR="004D65A2" w:rsidRDefault="004D65A2" w:rsidP="004D65A2">
            <w:pPr>
              <w:pStyle w:val="aa"/>
              <w:numPr>
                <w:ilvl w:val="0"/>
                <w:numId w:val="3"/>
              </w:numPr>
              <w:ind w:right="-51" w:firstLineChars="0"/>
              <w:rPr>
                <w:rFonts w:eastAsiaTheme="majorEastAsia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  <w:lang w:val="de-DE"/>
              </w:rPr>
              <w:t>Hörvestehen, 2 Std.</w:t>
            </w:r>
          </w:p>
          <w:p w:rsidR="004D65A2" w:rsidRDefault="004D65A2" w:rsidP="004D65A2">
            <w:pPr>
              <w:pStyle w:val="aa"/>
              <w:numPr>
                <w:ilvl w:val="0"/>
                <w:numId w:val="3"/>
              </w:numPr>
              <w:ind w:right="-51" w:firstLineChars="0"/>
              <w:rPr>
                <w:rFonts w:eastAsiaTheme="majorEastAsia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  <w:lang w:val="de-DE"/>
              </w:rPr>
              <w:t>Intention, 2 Std.</w:t>
            </w:r>
          </w:p>
          <w:p w:rsidR="004D65A2" w:rsidRDefault="004D65A2" w:rsidP="004D65A2">
            <w:pPr>
              <w:pStyle w:val="aa"/>
              <w:ind w:left="420" w:right="-51" w:firstLineChars="0" w:firstLine="0"/>
              <w:rPr>
                <w:rFonts w:eastAsiaTheme="majorEastAsia"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4.1 Übersetzung und Zusammenfassung der Redemitteln, 1 Std.</w:t>
            </w:r>
          </w:p>
          <w:p w:rsidR="004D65A2" w:rsidRDefault="004D65A2" w:rsidP="004D65A2">
            <w:pPr>
              <w:ind w:left="420" w:right="-51"/>
              <w:rPr>
                <w:rFonts w:eastAsiaTheme="majorEastAsia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/>
                <w:bCs/>
                <w:sz w:val="20"/>
                <w:szCs w:val="20"/>
                <w:lang w:val="de-DE"/>
              </w:rPr>
              <w:t>4.2 Rollenspiel, 1 Std.</w:t>
            </w:r>
          </w:p>
        </w:tc>
        <w:tc>
          <w:tcPr>
            <w:tcW w:w="2511" w:type="dxa"/>
            <w:vAlign w:val="center"/>
          </w:tcPr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Rollenspiel</w:t>
            </w: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Diskussion</w:t>
            </w: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  <w:lang w:val="de-DE"/>
              </w:rPr>
              <w:t>Erkl</w:t>
            </w: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ärung</w:t>
            </w: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4D65A2" w:rsidRDefault="004D65A2" w:rsidP="004D65A2">
            <w:pPr>
              <w:widowControl/>
              <w:ind w:left="357"/>
              <w:jc w:val="left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Übung</w:t>
            </w:r>
          </w:p>
          <w:p w:rsidR="004D65A2" w:rsidRDefault="004D65A2" w:rsidP="004D65A2">
            <w:pPr>
              <w:ind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</w:p>
        </w:tc>
      </w:tr>
      <w:tr w:rsidR="004D65A2" w:rsidTr="004D65A2">
        <w:trPr>
          <w:cantSplit/>
          <w:trHeight w:val="948"/>
          <w:jc w:val="center"/>
        </w:trPr>
        <w:tc>
          <w:tcPr>
            <w:tcW w:w="8955" w:type="dxa"/>
            <w:gridSpan w:val="3"/>
          </w:tcPr>
          <w:p w:rsidR="004D65A2" w:rsidRDefault="004D65A2" w:rsidP="004D65A2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4D65A2" w:rsidRDefault="004D65A2" w:rsidP="004D65A2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Wiederholen und Hausaufgaben erledigen</w:t>
            </w:r>
          </w:p>
        </w:tc>
      </w:tr>
    </w:tbl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</w:p>
    <w:p w:rsidR="009273A9" w:rsidRDefault="009273A9">
      <w:pPr>
        <w:spacing w:line="400" w:lineRule="exact"/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  <w:r>
        <w:rPr>
          <w:rFonts w:ascii="宋体" w:hAnsi="宋体"/>
          <w:spacing w:val="20"/>
          <w:sz w:val="24"/>
          <w:szCs w:val="24"/>
        </w:rPr>
        <w:t>SJQU-QR-JW-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/>
          <w:spacing w:val="20"/>
          <w:sz w:val="24"/>
          <w:szCs w:val="24"/>
        </w:rPr>
        <w:t>13</w:t>
      </w:r>
      <w:r>
        <w:rPr>
          <w:rFonts w:ascii="宋体" w:hAnsi="宋体" w:hint="eastAsia"/>
          <w:spacing w:val="20"/>
          <w:sz w:val="24"/>
          <w:szCs w:val="24"/>
        </w:rPr>
        <w:t>（</w:t>
      </w:r>
      <w:r>
        <w:rPr>
          <w:rFonts w:ascii="宋体" w:hAnsi="宋体"/>
          <w:spacing w:val="20"/>
          <w:sz w:val="24"/>
          <w:szCs w:val="24"/>
        </w:rPr>
        <w:t>A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 w:hint="eastAsia"/>
          <w:spacing w:val="20"/>
          <w:sz w:val="24"/>
          <w:szCs w:val="24"/>
        </w:rPr>
        <w:t>）</w:t>
      </w:r>
    </w:p>
    <w:p w:rsidR="009273A9" w:rsidRDefault="009273A9">
      <w:pPr>
        <w:spacing w:line="400" w:lineRule="exact"/>
        <w:jc w:val="center"/>
        <w:rPr>
          <w:rFonts w:ascii="Times New Roman" w:eastAsia="黑体" w:hAnsi="Times New Roman"/>
          <w:b/>
          <w:bCs/>
          <w:color w:val="000000"/>
          <w:sz w:val="30"/>
          <w:szCs w:val="44"/>
        </w:rPr>
      </w:pP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上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海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建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桥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学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院</w:t>
      </w:r>
    </w:p>
    <w:p w:rsidR="009273A9" w:rsidRDefault="009273A9">
      <w:pPr>
        <w:spacing w:line="400" w:lineRule="exact"/>
        <w:jc w:val="center"/>
        <w:rPr>
          <w:rFonts w:ascii="Times New Roman" w:hAnsi="Times New Roman"/>
          <w:color w:val="000000"/>
          <w:sz w:val="30"/>
          <w:szCs w:val="44"/>
        </w:rPr>
      </w:pP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《</w:t>
      </w:r>
      <w:r w:rsidR="004D65A2">
        <w:rPr>
          <w:rFonts w:ascii="Times New Roman" w:hAnsi="Times New Roman" w:hint="eastAsia"/>
          <w:color w:val="000000"/>
          <w:sz w:val="30"/>
          <w:szCs w:val="44"/>
          <w:u w:val="single"/>
        </w:rPr>
        <w:t>德语语法概述</w:t>
      </w: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》</w:t>
      </w:r>
      <w:r>
        <w:rPr>
          <w:rFonts w:ascii="Times New Roman" w:hAnsi="Times New Roman" w:hint="eastAsia"/>
          <w:color w:val="000000"/>
          <w:sz w:val="30"/>
          <w:szCs w:val="44"/>
        </w:rPr>
        <w:t>课程教案</w:t>
      </w:r>
    </w:p>
    <w:p w:rsidR="009273A9" w:rsidRDefault="009273A9" w:rsidP="005F7FA7">
      <w:pPr>
        <w:spacing w:beforeLines="50" w:before="156" w:line="400" w:lineRule="exact"/>
        <w:rPr>
          <w:rFonts w:ascii="Times New Roman" w:eastAsia="仿宋_GB2312" w:hAnsi="Times New Roman"/>
          <w:snapToGrid w:val="0"/>
          <w:color w:val="000000"/>
          <w:kern w:val="0"/>
          <w:sz w:val="24"/>
          <w:u w:val="single"/>
        </w:rPr>
      </w:pPr>
      <w:r>
        <w:rPr>
          <w:rFonts w:ascii="Times New Roman" w:eastAsia="仿宋_GB2312" w:hAnsi="Times New Roman" w:hint="eastAsia"/>
          <w:color w:val="000000"/>
          <w:sz w:val="24"/>
        </w:rPr>
        <w:t>周次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3   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第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3   </w:t>
      </w:r>
      <w:r>
        <w:rPr>
          <w:rFonts w:ascii="Times New Roman" w:eastAsia="仿宋_GB2312" w:hAnsi="Times New Roman" w:hint="eastAsia"/>
          <w:color w:val="000000"/>
          <w:sz w:val="24"/>
        </w:rPr>
        <w:t>次课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学时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2   </w:t>
      </w:r>
      <w:r>
        <w:rPr>
          <w:rFonts w:ascii="Times New Roman" w:eastAsia="仿宋_GB2312" w:hAnsi="Times New Roman"/>
          <w:color w:val="000000"/>
          <w:sz w:val="24"/>
        </w:rPr>
        <w:t xml:space="preserve">     </w:t>
      </w:r>
      <w:r w:rsidR="003159EA">
        <w:rPr>
          <w:rFonts w:ascii="Times New Roman" w:eastAsia="仿宋_GB2312" w:hAnsi="Times New Roman"/>
          <w:noProof/>
          <w:color w:val="000000"/>
          <w:sz w:val="24"/>
        </w:rPr>
        <w:drawing>
          <wp:inline distT="0" distB="0" distL="0" distR="0" wp14:anchorId="650B6711">
            <wp:extent cx="591185" cy="35369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59EA">
        <w:rPr>
          <w:rFonts w:ascii="Times New Roman" w:eastAsia="仿宋_GB2312" w:hAnsi="Times New Roman"/>
          <w:color w:val="000000"/>
          <w:sz w:val="24"/>
        </w:rPr>
        <w:t xml:space="preserve">    </w:t>
      </w:r>
      <w:bookmarkStart w:id="1" w:name="_GoBack"/>
      <w:bookmarkEnd w:id="1"/>
      <w:r>
        <w:rPr>
          <w:rFonts w:ascii="Times New Roman" w:eastAsia="仿宋_GB2312" w:hAnsi="Times New Roman" w:hint="eastAsia"/>
          <w:color w:val="000000"/>
          <w:sz w:val="24"/>
        </w:rPr>
        <w:t>教案撰写人</w:t>
      </w:r>
      <w:r w:rsidR="004D65A2">
        <w:rPr>
          <w:rFonts w:ascii="Times New Roman" w:eastAsia="仿宋_GB2312" w:hAnsi="Times New Roman" w:hint="eastAsia"/>
          <w:color w:val="000000"/>
          <w:sz w:val="24"/>
        </w:rPr>
        <w:t xml:space="preserve"> </w:t>
      </w:r>
      <w:r w:rsidR="004D65A2">
        <w:rPr>
          <w:rFonts w:ascii="Times New Roman" w:eastAsia="仿宋_GB2312" w:hAnsi="Times New Roman"/>
          <w:color w:val="000000"/>
          <w:sz w:val="24"/>
        </w:rPr>
        <w:t xml:space="preserve"> </w:t>
      </w:r>
      <w:r w:rsidR="004D65A2">
        <w:rPr>
          <w:rFonts w:ascii="Times New Roman" w:eastAsia="仿宋_GB2312" w:hAnsi="Times New Roman" w:hint="eastAsia"/>
          <w:color w:val="000000"/>
          <w:sz w:val="24"/>
          <w:u w:val="single"/>
        </w:rPr>
        <w:t>杭贝蒂</w:t>
      </w:r>
      <w:r>
        <w:rPr>
          <w:rFonts w:ascii="Times New Roman" w:eastAsia="仿宋_GB2312" w:hAnsi="Times New Roman"/>
          <w:snapToGrid w:val="0"/>
          <w:color w:val="000000"/>
          <w:kern w:val="0"/>
          <w:sz w:val="24"/>
          <w:u w:val="single"/>
        </w:rPr>
        <w:t xml:space="preserve">       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5129"/>
        <w:gridCol w:w="2511"/>
      </w:tblGrid>
      <w:tr w:rsidR="009273A9">
        <w:trPr>
          <w:cantSplit/>
          <w:trHeight w:val="595"/>
          <w:jc w:val="center"/>
        </w:trPr>
        <w:tc>
          <w:tcPr>
            <w:tcW w:w="1315" w:type="dxa"/>
            <w:vAlign w:val="center"/>
          </w:tcPr>
          <w:p w:rsidR="009273A9" w:rsidRDefault="009273A9" w:rsidP="009273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课程单元名称</w:t>
            </w:r>
          </w:p>
        </w:tc>
        <w:tc>
          <w:tcPr>
            <w:tcW w:w="7641" w:type="dxa"/>
            <w:gridSpan w:val="2"/>
            <w:vAlign w:val="center"/>
          </w:tcPr>
          <w:p w:rsidR="009273A9" w:rsidRDefault="004D65A2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被动态及带</w:t>
            </w:r>
            <w:proofErr w:type="spellStart"/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z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</w:rPr>
              <w:t>不定式复习</w:t>
            </w:r>
          </w:p>
        </w:tc>
      </w:tr>
      <w:tr w:rsidR="009273A9" w:rsidRPr="004D65A2">
        <w:trPr>
          <w:cantSplit/>
          <w:trHeight w:val="1515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本次授课目的与要求</w:t>
            </w:r>
          </w:p>
          <w:p w:rsidR="004D65A2" w:rsidRDefault="004D65A2" w:rsidP="004D65A2">
            <w:pPr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1.Konzessivsatz und Infinitivkonstruktion zu beherrschen</w:t>
            </w:r>
          </w:p>
          <w:p w:rsidR="004D65A2" w:rsidRDefault="004D65A2" w:rsidP="004D65A2">
            <w:pPr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2. Widersprüche auszudrücken</w:t>
            </w:r>
          </w:p>
          <w:p w:rsidR="009273A9" w:rsidRPr="004D65A2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  <w:lang w:val="de-DE"/>
              </w:rPr>
            </w:pPr>
          </w:p>
        </w:tc>
      </w:tr>
      <w:tr w:rsidR="009273A9">
        <w:trPr>
          <w:cantSplit/>
          <w:trHeight w:val="856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教学设计思路：</w:t>
            </w:r>
          </w:p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Passiv 1</w:t>
            </w:r>
          </w:p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Relativsatz mit wo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</w:tr>
      <w:tr w:rsidR="009273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本次教学重点与难点</w:t>
            </w:r>
          </w:p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Passiv 1</w:t>
            </w:r>
          </w:p>
          <w:p w:rsidR="004D65A2" w:rsidRDefault="004D65A2" w:rsidP="004D65A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Relativsatz mit wo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</w:tr>
      <w:tr w:rsidR="009273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273A9" w:rsidRDefault="009273A9">
            <w:pPr>
              <w:ind w:left="-50"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教学方法与手段设计</w:t>
            </w:r>
          </w:p>
        </w:tc>
      </w:tr>
      <w:tr w:rsidR="009273A9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9273A9" w:rsidRDefault="009273A9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</w:rPr>
            </w:pPr>
            <w:proofErr w:type="spellStart"/>
            <w:r>
              <w:rPr>
                <w:rFonts w:eastAsia="仿宋_GB2312"/>
                <w:b/>
                <w:bCs/>
                <w:szCs w:val="21"/>
              </w:rPr>
              <w:t>Wiederholung</w:t>
            </w:r>
            <w:proofErr w:type="spellEnd"/>
            <w:r>
              <w:rPr>
                <w:rFonts w:eastAsia="仿宋_GB2312"/>
                <w:b/>
                <w:bCs/>
                <w:szCs w:val="21"/>
              </w:rPr>
              <w:t>, 2 Std.</w:t>
            </w:r>
          </w:p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  <w:lang w:val="de-DE"/>
              </w:rPr>
            </w:pPr>
            <w:proofErr w:type="spellStart"/>
            <w:r>
              <w:rPr>
                <w:rFonts w:eastAsia="仿宋_GB2312"/>
                <w:b/>
                <w:bCs/>
                <w:szCs w:val="21"/>
              </w:rPr>
              <w:t>Gra</w:t>
            </w:r>
            <w:proofErr w:type="spellEnd"/>
            <w:r>
              <w:rPr>
                <w:rFonts w:eastAsia="仿宋_GB2312"/>
                <w:b/>
                <w:bCs/>
                <w:szCs w:val="21"/>
                <w:lang w:val="de-DE"/>
              </w:rPr>
              <w:t>mmatik, 6 Std.</w:t>
            </w:r>
          </w:p>
          <w:p w:rsidR="004D65A2" w:rsidRDefault="004D65A2" w:rsidP="004D65A2">
            <w:pPr>
              <w:ind w:right="-50" w:firstLineChars="200" w:firstLine="42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Cs/>
                <w:szCs w:val="21"/>
                <w:lang w:val="de-DE"/>
              </w:rPr>
              <w:t xml:space="preserve">2.1 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Konzessivsatz mit ,,obwohl</w:t>
            </w:r>
            <w:r>
              <w:rPr>
                <w:rFonts w:eastAsia="仿宋_GB2312"/>
                <w:bCs/>
                <w:szCs w:val="21"/>
                <w:lang w:val="de-DE"/>
              </w:rPr>
              <w:t>, 3 Std.</w:t>
            </w:r>
          </w:p>
          <w:p w:rsidR="004D65A2" w:rsidRDefault="004D65A2" w:rsidP="004D65A2">
            <w:pPr>
              <w:pStyle w:val="aa"/>
              <w:ind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Cs/>
                <w:szCs w:val="21"/>
                <w:lang w:val="de-DE"/>
              </w:rPr>
              <w:t xml:space="preserve">2.2 </w:t>
            </w: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 xml:space="preserve">Infinitivsatz mit haben...zu und sein...zu </w:t>
            </w:r>
            <w:r>
              <w:rPr>
                <w:rFonts w:eastAsia="仿宋_GB2312"/>
                <w:bCs/>
                <w:szCs w:val="21"/>
                <w:lang w:val="de-DE"/>
              </w:rPr>
              <w:t>, 1 Std.</w:t>
            </w:r>
          </w:p>
          <w:p w:rsidR="004D65A2" w:rsidRDefault="004D65A2" w:rsidP="004D65A2">
            <w:pPr>
              <w:pStyle w:val="aa"/>
              <w:ind w:left="370" w:right="-50" w:firstLineChars="50" w:firstLine="105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eastAsia="仿宋_GB2312"/>
                <w:bCs/>
                <w:szCs w:val="21"/>
                <w:lang w:val="de-DE"/>
              </w:rPr>
              <w:t xml:space="preserve">2.3 </w:t>
            </w: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Infinitivsatz mit</w:t>
            </w:r>
            <w:r>
              <w:rPr>
                <w:rFonts w:eastAsia="仿宋_GB2312"/>
                <w:bCs/>
                <w:szCs w:val="21"/>
                <w:lang w:val="de-DE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  <w:lang w:val="de-DE"/>
              </w:rPr>
              <w:t>scheinen...zu</w:t>
            </w:r>
            <w:r>
              <w:rPr>
                <w:rFonts w:eastAsia="仿宋_GB2312"/>
                <w:bCs/>
                <w:szCs w:val="21"/>
                <w:lang w:val="de-DE"/>
              </w:rPr>
              <w:t>, 2 Std.</w:t>
            </w:r>
          </w:p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  <w:lang w:val="de-DE"/>
              </w:rPr>
            </w:pPr>
            <w:r>
              <w:rPr>
                <w:rFonts w:eastAsia="仿宋_GB2312"/>
                <w:b/>
                <w:bCs/>
                <w:szCs w:val="21"/>
                <w:lang w:val="de-DE"/>
              </w:rPr>
              <w:t>Hörverstehen, 2 Std.</w:t>
            </w:r>
          </w:p>
          <w:p w:rsidR="004D65A2" w:rsidRDefault="004D65A2" w:rsidP="004D65A2">
            <w:pPr>
              <w:pStyle w:val="aa"/>
              <w:numPr>
                <w:ilvl w:val="0"/>
                <w:numId w:val="1"/>
              </w:numPr>
              <w:ind w:right="-50" w:firstLineChars="0"/>
              <w:rPr>
                <w:rFonts w:eastAsia="仿宋_GB2312"/>
                <w:b/>
                <w:bCs/>
                <w:szCs w:val="21"/>
                <w:lang w:val="de-DE"/>
              </w:rPr>
            </w:pPr>
            <w:r>
              <w:rPr>
                <w:rFonts w:eastAsia="仿宋_GB2312"/>
                <w:b/>
                <w:bCs/>
                <w:szCs w:val="21"/>
                <w:lang w:val="de-DE"/>
              </w:rPr>
              <w:t>Leseverstehen, 2 Std.</w:t>
            </w:r>
          </w:p>
          <w:p w:rsidR="009273A9" w:rsidRDefault="004D65A2" w:rsidP="004D65A2">
            <w:pPr>
              <w:spacing w:line="288" w:lineRule="auto"/>
              <w:ind w:firstLineChars="100" w:firstLine="211"/>
              <w:rPr>
                <w:rFonts w:ascii="Times New Roman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eastAsia="仿宋_GB2312"/>
                <w:b/>
                <w:bCs/>
                <w:szCs w:val="21"/>
                <w:lang w:val="de-DE"/>
              </w:rPr>
              <w:t>Intention, 2 Std</w:t>
            </w:r>
            <w:r>
              <w:rPr>
                <w:rFonts w:eastAsia="仿宋_GB2312"/>
                <w:bCs/>
                <w:szCs w:val="21"/>
                <w:lang w:val="de-DE"/>
              </w:rPr>
              <w:t>.</w:t>
            </w:r>
            <w:r w:rsidR="009273A9">
              <w:rPr>
                <w:rFonts w:ascii="Times New Roman" w:hAnsi="Times New Roman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讲课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;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讨论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; 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多媒体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.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</w:tr>
      <w:tr w:rsidR="009273A9">
        <w:trPr>
          <w:cantSplit/>
          <w:trHeight w:val="948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课外复习、预习要求及作业布置</w:t>
            </w:r>
          </w:p>
          <w:p w:rsidR="009273A9" w:rsidRDefault="004D65A2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Wiederholen und Hausaufgaben erledigen</w:t>
            </w:r>
          </w:p>
        </w:tc>
      </w:tr>
    </w:tbl>
    <w:p w:rsidR="009273A9" w:rsidRDefault="009273A9"/>
    <w:sectPr w:rsidR="009273A9" w:rsidSect="00E70A20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84" w:rsidRDefault="000B7884">
      <w:r>
        <w:separator/>
      </w:r>
    </w:p>
  </w:endnote>
  <w:endnote w:type="continuationSeparator" w:id="0">
    <w:p w:rsidR="000B7884" w:rsidRDefault="000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A9" w:rsidRDefault="009273A9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9273A9" w:rsidRDefault="009273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A9" w:rsidRDefault="009273A9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159EA" w:rsidRPr="003159EA">
      <w:rPr>
        <w:noProof/>
        <w:sz w:val="28"/>
        <w:szCs w:val="28"/>
        <w:lang w:val="zh-CN"/>
      </w:rPr>
      <w:t>-</w:t>
    </w:r>
    <w:r w:rsidR="003159EA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9273A9" w:rsidRDefault="009273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84" w:rsidRDefault="000B7884">
      <w:r>
        <w:separator/>
      </w:r>
    </w:p>
  </w:footnote>
  <w:footnote w:type="continuationSeparator" w:id="0">
    <w:p w:rsidR="000B7884" w:rsidRDefault="000B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3D1"/>
    <w:multiLevelType w:val="multilevel"/>
    <w:tmpl w:val="00CA63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A55210"/>
    <w:multiLevelType w:val="multilevel"/>
    <w:tmpl w:val="C72C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FA3A0E"/>
    <w:multiLevelType w:val="multilevel"/>
    <w:tmpl w:val="3EFA3A0E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0" w:hanging="420"/>
      </w:pPr>
    </w:lvl>
    <w:lvl w:ilvl="2">
      <w:start w:val="1"/>
      <w:numFmt w:val="lowerRoman"/>
      <w:lvlText w:val="%3."/>
      <w:lvlJc w:val="right"/>
      <w:pPr>
        <w:ind w:left="1570" w:hanging="420"/>
      </w:pPr>
    </w:lvl>
    <w:lvl w:ilvl="3">
      <w:start w:val="1"/>
      <w:numFmt w:val="decimal"/>
      <w:lvlText w:val="%4."/>
      <w:lvlJc w:val="left"/>
      <w:pPr>
        <w:ind w:left="1990" w:hanging="420"/>
      </w:pPr>
    </w:lvl>
    <w:lvl w:ilvl="4">
      <w:start w:val="1"/>
      <w:numFmt w:val="lowerLetter"/>
      <w:lvlText w:val="%5)"/>
      <w:lvlJc w:val="left"/>
      <w:pPr>
        <w:ind w:left="2410" w:hanging="420"/>
      </w:pPr>
    </w:lvl>
    <w:lvl w:ilvl="5">
      <w:start w:val="1"/>
      <w:numFmt w:val="lowerRoman"/>
      <w:lvlText w:val="%6."/>
      <w:lvlJc w:val="right"/>
      <w:pPr>
        <w:ind w:left="2830" w:hanging="420"/>
      </w:pPr>
    </w:lvl>
    <w:lvl w:ilvl="6">
      <w:start w:val="1"/>
      <w:numFmt w:val="decimal"/>
      <w:lvlText w:val="%7."/>
      <w:lvlJc w:val="left"/>
      <w:pPr>
        <w:ind w:left="3250" w:hanging="420"/>
      </w:pPr>
    </w:lvl>
    <w:lvl w:ilvl="7">
      <w:start w:val="1"/>
      <w:numFmt w:val="lowerLetter"/>
      <w:lvlText w:val="%8)"/>
      <w:lvlJc w:val="left"/>
      <w:pPr>
        <w:ind w:left="3670" w:hanging="420"/>
      </w:pPr>
    </w:lvl>
    <w:lvl w:ilvl="8">
      <w:start w:val="1"/>
      <w:numFmt w:val="lowerRoman"/>
      <w:lvlText w:val="%9."/>
      <w:lvlJc w:val="right"/>
      <w:pPr>
        <w:ind w:left="4090" w:hanging="420"/>
      </w:pPr>
    </w:lvl>
  </w:abstractNum>
  <w:abstractNum w:abstractNumId="3">
    <w:nsid w:val="6D0A64E7"/>
    <w:multiLevelType w:val="multilevel"/>
    <w:tmpl w:val="6D0A64E7"/>
    <w:lvl w:ilvl="0">
      <w:start w:val="1"/>
      <w:numFmt w:val="decimal"/>
      <w:lvlText w:val="%1."/>
      <w:lvlJc w:val="left"/>
      <w:pPr>
        <w:ind w:left="370" w:hanging="420"/>
      </w:pPr>
    </w:lvl>
    <w:lvl w:ilvl="1">
      <w:start w:val="1"/>
      <w:numFmt w:val="lowerLetter"/>
      <w:lvlText w:val="%2)"/>
      <w:lvlJc w:val="left"/>
      <w:pPr>
        <w:ind w:left="790" w:hanging="420"/>
      </w:pPr>
    </w:lvl>
    <w:lvl w:ilvl="2">
      <w:start w:val="1"/>
      <w:numFmt w:val="lowerRoman"/>
      <w:lvlText w:val="%3."/>
      <w:lvlJc w:val="right"/>
      <w:pPr>
        <w:ind w:left="1210" w:hanging="420"/>
      </w:pPr>
    </w:lvl>
    <w:lvl w:ilvl="3">
      <w:start w:val="1"/>
      <w:numFmt w:val="decimal"/>
      <w:lvlText w:val="%4."/>
      <w:lvlJc w:val="left"/>
      <w:pPr>
        <w:ind w:left="1630" w:hanging="420"/>
      </w:pPr>
    </w:lvl>
    <w:lvl w:ilvl="4">
      <w:start w:val="1"/>
      <w:numFmt w:val="lowerLetter"/>
      <w:lvlText w:val="%5)"/>
      <w:lvlJc w:val="left"/>
      <w:pPr>
        <w:ind w:left="2050" w:hanging="420"/>
      </w:pPr>
    </w:lvl>
    <w:lvl w:ilvl="5">
      <w:start w:val="1"/>
      <w:numFmt w:val="lowerRoman"/>
      <w:lvlText w:val="%6."/>
      <w:lvlJc w:val="right"/>
      <w:pPr>
        <w:ind w:left="2470" w:hanging="420"/>
      </w:pPr>
    </w:lvl>
    <w:lvl w:ilvl="6">
      <w:start w:val="1"/>
      <w:numFmt w:val="decimal"/>
      <w:lvlText w:val="%7."/>
      <w:lvlJc w:val="left"/>
      <w:pPr>
        <w:ind w:left="2890" w:hanging="420"/>
      </w:pPr>
    </w:lvl>
    <w:lvl w:ilvl="7">
      <w:start w:val="1"/>
      <w:numFmt w:val="lowerLetter"/>
      <w:lvlText w:val="%8)"/>
      <w:lvlJc w:val="left"/>
      <w:pPr>
        <w:ind w:left="3310" w:hanging="420"/>
      </w:pPr>
    </w:lvl>
    <w:lvl w:ilvl="8">
      <w:start w:val="1"/>
      <w:numFmt w:val="lowerRoman"/>
      <w:lvlText w:val="%9."/>
      <w:lvlJc w:val="right"/>
      <w:pPr>
        <w:ind w:left="373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61"/>
    <w:rsid w:val="00016370"/>
    <w:rsid w:val="00035FAD"/>
    <w:rsid w:val="0003754D"/>
    <w:rsid w:val="00044477"/>
    <w:rsid w:val="00052A23"/>
    <w:rsid w:val="00056319"/>
    <w:rsid w:val="00064DD1"/>
    <w:rsid w:val="000A2E7F"/>
    <w:rsid w:val="000B7884"/>
    <w:rsid w:val="000C7271"/>
    <w:rsid w:val="000D56DF"/>
    <w:rsid w:val="000F00C2"/>
    <w:rsid w:val="001101AB"/>
    <w:rsid w:val="00112437"/>
    <w:rsid w:val="001608AA"/>
    <w:rsid w:val="0017074B"/>
    <w:rsid w:val="001715A8"/>
    <w:rsid w:val="0017677C"/>
    <w:rsid w:val="00182FA5"/>
    <w:rsid w:val="0018492B"/>
    <w:rsid w:val="001849F7"/>
    <w:rsid w:val="00191392"/>
    <w:rsid w:val="001931E0"/>
    <w:rsid w:val="001972E7"/>
    <w:rsid w:val="001E2413"/>
    <w:rsid w:val="001F0AD2"/>
    <w:rsid w:val="001F0C45"/>
    <w:rsid w:val="00204320"/>
    <w:rsid w:val="002219E6"/>
    <w:rsid w:val="002623D6"/>
    <w:rsid w:val="0027663B"/>
    <w:rsid w:val="00294E68"/>
    <w:rsid w:val="002C4B63"/>
    <w:rsid w:val="002C74E4"/>
    <w:rsid w:val="002D3E6E"/>
    <w:rsid w:val="002E24C8"/>
    <w:rsid w:val="002E498D"/>
    <w:rsid w:val="00302C4E"/>
    <w:rsid w:val="00306208"/>
    <w:rsid w:val="003146FF"/>
    <w:rsid w:val="003159EA"/>
    <w:rsid w:val="00322975"/>
    <w:rsid w:val="00350592"/>
    <w:rsid w:val="00353854"/>
    <w:rsid w:val="0038709F"/>
    <w:rsid w:val="00390B14"/>
    <w:rsid w:val="0039660A"/>
    <w:rsid w:val="003D03E0"/>
    <w:rsid w:val="003E6472"/>
    <w:rsid w:val="00447E4A"/>
    <w:rsid w:val="004529CB"/>
    <w:rsid w:val="004A0CE7"/>
    <w:rsid w:val="004A3A78"/>
    <w:rsid w:val="004C1498"/>
    <w:rsid w:val="004D08BF"/>
    <w:rsid w:val="004D65A2"/>
    <w:rsid w:val="004F57F1"/>
    <w:rsid w:val="00537736"/>
    <w:rsid w:val="00596198"/>
    <w:rsid w:val="005B24CB"/>
    <w:rsid w:val="005D26C8"/>
    <w:rsid w:val="005F5960"/>
    <w:rsid w:val="005F7FA7"/>
    <w:rsid w:val="00602048"/>
    <w:rsid w:val="00604012"/>
    <w:rsid w:val="00610BCC"/>
    <w:rsid w:val="00612004"/>
    <w:rsid w:val="00625FF5"/>
    <w:rsid w:val="00654759"/>
    <w:rsid w:val="00667C9F"/>
    <w:rsid w:val="006779A0"/>
    <w:rsid w:val="0069385D"/>
    <w:rsid w:val="006B62DD"/>
    <w:rsid w:val="006E736D"/>
    <w:rsid w:val="006F0825"/>
    <w:rsid w:val="007154A9"/>
    <w:rsid w:val="0073468A"/>
    <w:rsid w:val="0074445F"/>
    <w:rsid w:val="007467D3"/>
    <w:rsid w:val="007548BF"/>
    <w:rsid w:val="00784C9E"/>
    <w:rsid w:val="007A1CCC"/>
    <w:rsid w:val="007B138C"/>
    <w:rsid w:val="007D0800"/>
    <w:rsid w:val="007D61D5"/>
    <w:rsid w:val="007E677B"/>
    <w:rsid w:val="0080552E"/>
    <w:rsid w:val="00812636"/>
    <w:rsid w:val="008172DD"/>
    <w:rsid w:val="00823A53"/>
    <w:rsid w:val="00825042"/>
    <w:rsid w:val="0082609F"/>
    <w:rsid w:val="00840E43"/>
    <w:rsid w:val="008449A1"/>
    <w:rsid w:val="00850714"/>
    <w:rsid w:val="00851C94"/>
    <w:rsid w:val="00873F80"/>
    <w:rsid w:val="008B72FB"/>
    <w:rsid w:val="008C13F6"/>
    <w:rsid w:val="008C1CFA"/>
    <w:rsid w:val="008C6B91"/>
    <w:rsid w:val="008D1DB8"/>
    <w:rsid w:val="009016F5"/>
    <w:rsid w:val="009273A9"/>
    <w:rsid w:val="00971343"/>
    <w:rsid w:val="00983CED"/>
    <w:rsid w:val="009C0EF2"/>
    <w:rsid w:val="009D60E3"/>
    <w:rsid w:val="009E3FA7"/>
    <w:rsid w:val="009F4C4A"/>
    <w:rsid w:val="00A040B7"/>
    <w:rsid w:val="00A04E2B"/>
    <w:rsid w:val="00A15083"/>
    <w:rsid w:val="00A41E6C"/>
    <w:rsid w:val="00A45F93"/>
    <w:rsid w:val="00A66C3F"/>
    <w:rsid w:val="00A83C85"/>
    <w:rsid w:val="00AA409C"/>
    <w:rsid w:val="00B016E9"/>
    <w:rsid w:val="00B06B81"/>
    <w:rsid w:val="00B13350"/>
    <w:rsid w:val="00B25069"/>
    <w:rsid w:val="00B33EDC"/>
    <w:rsid w:val="00B66349"/>
    <w:rsid w:val="00B75313"/>
    <w:rsid w:val="00B80CB4"/>
    <w:rsid w:val="00B8597D"/>
    <w:rsid w:val="00B86461"/>
    <w:rsid w:val="00B91DE6"/>
    <w:rsid w:val="00BC3C05"/>
    <w:rsid w:val="00BE5DCB"/>
    <w:rsid w:val="00C017DA"/>
    <w:rsid w:val="00C50320"/>
    <w:rsid w:val="00C52336"/>
    <w:rsid w:val="00CA4924"/>
    <w:rsid w:val="00CA4DF4"/>
    <w:rsid w:val="00CB3AD5"/>
    <w:rsid w:val="00CB3E72"/>
    <w:rsid w:val="00CC152C"/>
    <w:rsid w:val="00CF7012"/>
    <w:rsid w:val="00D002EF"/>
    <w:rsid w:val="00D32645"/>
    <w:rsid w:val="00D3721D"/>
    <w:rsid w:val="00D46441"/>
    <w:rsid w:val="00D66F44"/>
    <w:rsid w:val="00D71E84"/>
    <w:rsid w:val="00DA149D"/>
    <w:rsid w:val="00DD4923"/>
    <w:rsid w:val="00DE32DB"/>
    <w:rsid w:val="00E12858"/>
    <w:rsid w:val="00E15552"/>
    <w:rsid w:val="00E279C2"/>
    <w:rsid w:val="00E35301"/>
    <w:rsid w:val="00E4332F"/>
    <w:rsid w:val="00E70A20"/>
    <w:rsid w:val="00E86587"/>
    <w:rsid w:val="00E93EAB"/>
    <w:rsid w:val="00EA7625"/>
    <w:rsid w:val="00EC1D3A"/>
    <w:rsid w:val="00EC25FE"/>
    <w:rsid w:val="00EE12FF"/>
    <w:rsid w:val="00EE5866"/>
    <w:rsid w:val="00EF0BCB"/>
    <w:rsid w:val="00EF17E8"/>
    <w:rsid w:val="00F110D9"/>
    <w:rsid w:val="00F11252"/>
    <w:rsid w:val="00F4404B"/>
    <w:rsid w:val="00F44167"/>
    <w:rsid w:val="00F565BB"/>
    <w:rsid w:val="00F646A1"/>
    <w:rsid w:val="00F661CC"/>
    <w:rsid w:val="00F75443"/>
    <w:rsid w:val="00F776EC"/>
    <w:rsid w:val="00F82668"/>
    <w:rsid w:val="00F95AA8"/>
    <w:rsid w:val="00FA19D4"/>
    <w:rsid w:val="00FA1D19"/>
    <w:rsid w:val="00FD2723"/>
    <w:rsid w:val="00FD44A0"/>
    <w:rsid w:val="00FD5876"/>
    <w:rsid w:val="041519DF"/>
    <w:rsid w:val="04DE5C85"/>
    <w:rsid w:val="05CA68D7"/>
    <w:rsid w:val="0B5C3CD8"/>
    <w:rsid w:val="0C8A44D6"/>
    <w:rsid w:val="0F617E76"/>
    <w:rsid w:val="0F821DE0"/>
    <w:rsid w:val="1443673D"/>
    <w:rsid w:val="16D07D5B"/>
    <w:rsid w:val="16E74064"/>
    <w:rsid w:val="17054719"/>
    <w:rsid w:val="19800FE8"/>
    <w:rsid w:val="19E5017C"/>
    <w:rsid w:val="1A7C118F"/>
    <w:rsid w:val="1ABA42BC"/>
    <w:rsid w:val="1BA36D46"/>
    <w:rsid w:val="1BBE5598"/>
    <w:rsid w:val="1F3E7F06"/>
    <w:rsid w:val="20B3261D"/>
    <w:rsid w:val="20B53890"/>
    <w:rsid w:val="22A736B0"/>
    <w:rsid w:val="2328752E"/>
    <w:rsid w:val="24E9323A"/>
    <w:rsid w:val="25DC72DC"/>
    <w:rsid w:val="26F94EF8"/>
    <w:rsid w:val="2B49130B"/>
    <w:rsid w:val="2D153AB8"/>
    <w:rsid w:val="2FEE619D"/>
    <w:rsid w:val="31D3671F"/>
    <w:rsid w:val="330B48FD"/>
    <w:rsid w:val="3884786C"/>
    <w:rsid w:val="38C37516"/>
    <w:rsid w:val="38FF7518"/>
    <w:rsid w:val="45953EBA"/>
    <w:rsid w:val="47480965"/>
    <w:rsid w:val="51072C25"/>
    <w:rsid w:val="56394327"/>
    <w:rsid w:val="5C241DD3"/>
    <w:rsid w:val="60344DF0"/>
    <w:rsid w:val="640121D8"/>
    <w:rsid w:val="64A53DF6"/>
    <w:rsid w:val="64B33C02"/>
    <w:rsid w:val="65FA69DE"/>
    <w:rsid w:val="66507CE1"/>
    <w:rsid w:val="68C719B2"/>
    <w:rsid w:val="6901408A"/>
    <w:rsid w:val="6A1A2211"/>
    <w:rsid w:val="6A1F3506"/>
    <w:rsid w:val="6D6076DE"/>
    <w:rsid w:val="7274479D"/>
    <w:rsid w:val="72E172CB"/>
    <w:rsid w:val="7B44314F"/>
    <w:rsid w:val="7DEA6806"/>
    <w:rsid w:val="7DFC464E"/>
    <w:rsid w:val="7EB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BA9C30-0037-42EC-BC47-0C95A21B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E70A20"/>
    <w:pPr>
      <w:jc w:val="left"/>
    </w:pPr>
    <w:rPr>
      <w:sz w:val="22"/>
    </w:rPr>
  </w:style>
  <w:style w:type="character" w:customStyle="1" w:styleId="Char">
    <w:name w:val="批注文字 Char"/>
    <w:basedOn w:val="a0"/>
    <w:link w:val="a3"/>
    <w:uiPriority w:val="99"/>
    <w:locked/>
    <w:rsid w:val="00E70A20"/>
    <w:rPr>
      <w:kern w:val="2"/>
      <w:sz w:val="22"/>
    </w:rPr>
  </w:style>
  <w:style w:type="paragraph" w:styleId="a4">
    <w:name w:val="Balloon Text"/>
    <w:basedOn w:val="a"/>
    <w:link w:val="Char0"/>
    <w:uiPriority w:val="99"/>
    <w:rsid w:val="00E70A2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E70A20"/>
    <w:rPr>
      <w:kern w:val="2"/>
      <w:sz w:val="18"/>
    </w:rPr>
  </w:style>
  <w:style w:type="paragraph" w:styleId="a5">
    <w:name w:val="footer"/>
    <w:basedOn w:val="a"/>
    <w:link w:val="Char1"/>
    <w:uiPriority w:val="99"/>
    <w:rsid w:val="00E70A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70A20"/>
    <w:rPr>
      <w:sz w:val="18"/>
    </w:rPr>
  </w:style>
  <w:style w:type="paragraph" w:styleId="a6">
    <w:name w:val="header"/>
    <w:basedOn w:val="a"/>
    <w:link w:val="Char2"/>
    <w:uiPriority w:val="99"/>
    <w:rsid w:val="00E7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70A20"/>
    <w:rPr>
      <w:kern w:val="2"/>
      <w:sz w:val="18"/>
    </w:rPr>
  </w:style>
  <w:style w:type="paragraph" w:styleId="a7">
    <w:name w:val="Normal (Web)"/>
    <w:basedOn w:val="a"/>
    <w:uiPriority w:val="99"/>
    <w:rsid w:val="00E70A2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rsid w:val="00E70A20"/>
    <w:rPr>
      <w:b/>
      <w:bCs/>
    </w:rPr>
  </w:style>
  <w:style w:type="character" w:customStyle="1" w:styleId="Char3">
    <w:name w:val="批注主题 Char"/>
    <w:basedOn w:val="Char"/>
    <w:link w:val="a8"/>
    <w:uiPriority w:val="99"/>
    <w:locked/>
    <w:rsid w:val="00E70A20"/>
    <w:rPr>
      <w:b/>
      <w:kern w:val="2"/>
      <w:sz w:val="22"/>
    </w:rPr>
  </w:style>
  <w:style w:type="character" w:styleId="a9">
    <w:name w:val="annotation reference"/>
    <w:basedOn w:val="a0"/>
    <w:uiPriority w:val="99"/>
    <w:rsid w:val="00E70A20"/>
    <w:rPr>
      <w:rFonts w:cs="Times New Roman"/>
      <w:sz w:val="21"/>
    </w:rPr>
  </w:style>
  <w:style w:type="paragraph" w:styleId="aa">
    <w:name w:val="List Paragraph"/>
    <w:basedOn w:val="a"/>
    <w:uiPriority w:val="34"/>
    <w:qFormat/>
    <w:rsid w:val="00E70A20"/>
    <w:pPr>
      <w:ind w:firstLineChars="200" w:firstLine="420"/>
    </w:pPr>
  </w:style>
  <w:style w:type="table" w:styleId="ab">
    <w:name w:val="Table Grid"/>
    <w:basedOn w:val="a1"/>
    <w:qFormat/>
    <w:rsid w:val="004D65A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jq-jwc-1</dc:creator>
  <cp:keywords/>
  <dc:description/>
  <cp:lastModifiedBy>Windows 用户</cp:lastModifiedBy>
  <cp:revision>6</cp:revision>
  <cp:lastPrinted>2019-11-25T13:04:00Z</cp:lastPrinted>
  <dcterms:created xsi:type="dcterms:W3CDTF">2021-03-04T09:44:00Z</dcterms:created>
  <dcterms:modified xsi:type="dcterms:W3CDTF">2021-03-11T07:52:00Z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