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MS Mincho"/>
                <w:sz w:val="21"/>
                <w:szCs w:val="21"/>
                <w:lang w:eastAsia="ja-JP"/>
              </w:rPr>
              <w:t>1020034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日语报刊阅读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32学时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MS Mincho"/>
                <w:sz w:val="21"/>
                <w:szCs w:val="21"/>
                <w:lang w:eastAsia="ja-JP"/>
              </w:rPr>
            </w:pPr>
            <w:r>
              <w:rPr>
                <w:rFonts w:hint="eastAsia" w:ascii="宋体" w:hAnsi="宋体" w:eastAsia="MS Mincho"/>
                <w:sz w:val="21"/>
                <w:szCs w:val="21"/>
                <w:lang w:eastAsia="ja-JP"/>
              </w:rPr>
              <w:t>李熙颖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15078@gench.edu.cn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日语B2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</w:t>
            </w:r>
            <w:r>
              <w:rPr>
                <w:sz w:val="21"/>
                <w:szCs w:val="21"/>
              </w:rPr>
              <w:t>-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3</w:t>
            </w:r>
            <w:r>
              <w:rPr>
                <w:rFonts w:hint="eastAsia" w:eastAsiaTheme="minorEastAsia"/>
                <w:sz w:val="21"/>
                <w:szCs w:val="21"/>
                <w:lang w:val="en-US" w:eastAsia="zh-CN"/>
              </w:rPr>
              <w:t>,4,5,6,7班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Theme="minorEastAsia"/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</w:rPr>
              <w:t>外国语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3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16，二教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3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="黑体" w:hAnsi="黑体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/>
                <w:kern w:val="0"/>
                <w:sz w:val="21"/>
                <w:szCs w:val="21"/>
                <w:lang w:eastAsia="zh-CN"/>
              </w:rPr>
              <w:t>周一</w:t>
            </w:r>
            <w:r>
              <w:rPr>
                <w:rFonts w:hint="eastAsia" w:ascii="黑体" w:hAnsi="黑体" w:eastAsiaTheme="minorEastAsia"/>
                <w:kern w:val="0"/>
                <w:sz w:val="21"/>
                <w:szCs w:val="21"/>
                <w:lang w:eastAsia="zh-CN"/>
              </w:rPr>
              <w:t>8：0</w:t>
            </w:r>
            <w:r>
              <w:rPr>
                <w:rFonts w:ascii="黑体" w:hAnsi="黑体" w:eastAsiaTheme="minorEastAsia"/>
                <w:kern w:val="0"/>
                <w:sz w:val="21"/>
                <w:szCs w:val="21"/>
                <w:lang w:eastAsia="zh-CN"/>
              </w:rPr>
              <w:t>0-10：</w:t>
            </w:r>
            <w:r>
              <w:rPr>
                <w:rFonts w:hint="eastAsia" w:ascii="黑体" w:hAnsi="黑体" w:eastAsiaTheme="minorEastAsia"/>
                <w:kern w:val="0"/>
                <w:sz w:val="21"/>
                <w:szCs w:val="21"/>
                <w:lang w:eastAsia="zh-CN"/>
              </w:rPr>
              <w:t>0</w:t>
            </w:r>
            <w:r>
              <w:rPr>
                <w:rFonts w:ascii="黑体" w:hAnsi="黑体" w:eastAsiaTheme="minorEastAsia"/>
                <w:kern w:val="0"/>
                <w:sz w:val="21"/>
                <w:szCs w:val="21"/>
                <w:lang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MS Mincho" w:hAnsi="MS Mincho" w:eastAsia="MS Mincho"/>
                <w:kern w:val="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日本报刊选读</w:t>
            </w:r>
            <w:r>
              <w:rPr>
                <w:rFonts w:hint="eastAsia" w:ascii="MS Mincho" w:hAnsi="MS Mincho" w:eastAsia="MS Mincho" w:cs="MS Mincho"/>
                <w:kern w:val="0"/>
                <w:sz w:val="21"/>
                <w:szCs w:val="21"/>
                <w:lang w:eastAsia="zh-CN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ja-JP"/>
              </w:rPr>
            </w:pPr>
            <w:r>
              <w:rPr>
                <w:rFonts w:hint="eastAsia" w:ascii="MS Mincho" w:hAnsi="MS Mincho" w:eastAsia="MS Mincho"/>
                <w:kern w:val="0"/>
                <w:sz w:val="21"/>
                <w:szCs w:val="21"/>
                <w:lang w:eastAsia="ja-JP"/>
              </w:rPr>
              <w:t>日本の朝日、読売、毎日などの新聞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ja-JP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１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宋体" w:hAnsi="宋体" w:eastAsia="MS Mincho" w:cs="Arial"/>
                <w:kern w:val="0"/>
                <w:sz w:val="18"/>
                <w:szCs w:val="18"/>
                <w:lang w:eastAsia="ja-JP"/>
              </w:rPr>
              <w:t>導入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理论授课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MS Mincho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复习授课内容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２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宋体" w:hAnsi="宋体" w:eastAsia="MS Mincho" w:cs="Arial"/>
                <w:kern w:val="0"/>
                <w:sz w:val="18"/>
                <w:szCs w:val="18"/>
                <w:lang w:eastAsia="ja-JP"/>
              </w:rPr>
              <w:t>第１課　万年筆人気じわじわーカラフル・人間味・低価格化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理论授课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MS Mincho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复习授课内容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３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第２課　メンズ化粧品じわじわ浸透―「仕事上当然」６割肌研修が盛況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理论授课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MS Mincho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复习授课内容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４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Arial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Arial" w:eastAsiaTheme="minorEastAsia"/>
                <w:kern w:val="0"/>
                <w:sz w:val="18"/>
                <w:szCs w:val="18"/>
                <w:lang w:eastAsia="zh-CN"/>
              </w:rPr>
              <w:t>过程性考试</w:t>
            </w: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１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ja-JP"/>
              </w:rPr>
              <w:t>随堂测试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ja-JP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５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Malgun Gothic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第３課　男の平成30年史―理想像追って一人苦悩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理论授课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复习授课内容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６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第４課　大阪世界の頂―アジア勢初のランク一位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理论授课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MS Mincho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复习授课内容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７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MS Mincho" w:hAnsi="MS Mincho" w:eastAsia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第５課　東京五輪ボランティア募集18万人越えー目標大幅に上回る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理论授课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MS Mincho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复习授课内容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８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b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宋体" w:hAnsi="宋体" w:cs="Arial" w:eastAsiaTheme="minorEastAsia"/>
                <w:kern w:val="0"/>
                <w:sz w:val="18"/>
                <w:szCs w:val="18"/>
                <w:lang w:eastAsia="zh-CN"/>
              </w:rPr>
              <w:t>过程性考试</w:t>
            </w: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２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ja-JP"/>
              </w:rPr>
              <w:t>随堂测试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ja-JP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/>
                <w:color w:val="000000"/>
                <w:sz w:val="18"/>
                <w:szCs w:val="18"/>
                <w:lang w:eastAsia="ja-JP"/>
              </w:rPr>
              <w:t>９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MS Mincho" w:hAnsi="MS Mincho" w:eastAsia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第６課　相乗りサービスで主導権―トヨタ中国「滴滴」出資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理论授课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MS Mincho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复习授课内容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/>
                <w:color w:val="000000"/>
                <w:sz w:val="18"/>
                <w:szCs w:val="18"/>
                <w:lang w:eastAsia="ja-JP"/>
              </w:rPr>
              <w:t>１０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MS Mincho" w:hAnsi="MS Mincho" w:eastAsia="MS Mincho" w:cs="MS Mincho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/>
                <w:kern w:val="0"/>
                <w:sz w:val="18"/>
                <w:szCs w:val="18"/>
                <w:lang w:eastAsia="ja-JP"/>
              </w:rPr>
              <w:t>第７課　海外に商機「攻め」の林業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理论授课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MS Mincho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复习授课内容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/>
                <w:color w:val="000000"/>
                <w:sz w:val="18"/>
                <w:szCs w:val="18"/>
                <w:lang w:eastAsia="ja-JP"/>
              </w:rPr>
              <w:t>１１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eastAsiaTheme="minorEastAsia"/>
                <w:kern w:val="0"/>
                <w:sz w:val="18"/>
                <w:szCs w:val="18"/>
                <w:lang w:eastAsia="zh-CN"/>
              </w:rPr>
              <w:t>五一假期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理论授课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MS Mincho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复习授课内容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/>
                <w:color w:val="000000"/>
                <w:sz w:val="18"/>
                <w:szCs w:val="18"/>
                <w:lang w:eastAsia="ja-JP"/>
              </w:rPr>
              <w:t>１２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宋体" w:hAnsi="宋体" w:cs="Arial" w:eastAsiaTheme="minorEastAsia"/>
                <w:kern w:val="0"/>
                <w:sz w:val="18"/>
                <w:szCs w:val="18"/>
                <w:lang w:eastAsia="zh-CN"/>
              </w:rPr>
              <w:t>过程性考试</w:t>
            </w:r>
            <w:r>
              <w:rPr>
                <w:rFonts w:hint="eastAsia" w:ascii="宋体" w:hAnsi="宋体" w:eastAsia="MS Mincho" w:cs="Arial"/>
                <w:kern w:val="0"/>
                <w:sz w:val="18"/>
                <w:szCs w:val="18"/>
                <w:lang w:eastAsia="ja-JP"/>
              </w:rPr>
              <w:t>３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随堂测试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MS Mincho" w:cs="Arial"/>
                <w:kern w:val="0"/>
                <w:sz w:val="18"/>
                <w:szCs w:val="18"/>
                <w:lang w:eastAsia="ja-JP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/>
                <w:color w:val="000000"/>
                <w:sz w:val="18"/>
                <w:szCs w:val="18"/>
                <w:lang w:eastAsia="ja-JP"/>
              </w:rPr>
              <w:t>１３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MS Mincho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第８課　ゲーム障害　依存症認定―ＷＨＯ治療や予防法確立期待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理论授课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MS Mincho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复习授课内容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/>
                <w:color w:val="000000"/>
                <w:sz w:val="18"/>
                <w:szCs w:val="18"/>
                <w:lang w:eastAsia="ja-JP"/>
              </w:rPr>
              <w:t>１４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黑体" w:hAnsi="黑体" w:eastAsia="MS Mincho"/>
                <w:kern w:val="0"/>
                <w:sz w:val="18"/>
                <w:szCs w:val="18"/>
                <w:lang w:eastAsia="ja-JP"/>
              </w:rPr>
              <w:t>第９課　昼休み返上増加中―残業できず「弁当10分」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理论授课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MS Mincho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复习授课内容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/>
                <w:color w:val="000000"/>
                <w:sz w:val="18"/>
                <w:szCs w:val="18"/>
                <w:lang w:eastAsia="ja-JP"/>
              </w:rPr>
              <w:t>１５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/>
                <w:kern w:val="0"/>
                <w:sz w:val="18"/>
                <w:szCs w:val="18"/>
                <w:lang w:eastAsia="ja-JP"/>
              </w:rPr>
              <w:t>第10課　今世紀末海面1.3メートル上昇―国連報告書案温暖化、従来予測上回る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理论授课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MS Mincho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复习授课内容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/>
                <w:color w:val="000000"/>
                <w:sz w:val="18"/>
                <w:szCs w:val="18"/>
                <w:lang w:eastAsia="ja-JP"/>
              </w:rPr>
              <w:t>１６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MS Mincho" w:hAnsi="MS Mincho" w:eastAsia="MS Mincho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/>
                <w:kern w:val="0"/>
                <w:sz w:val="18"/>
                <w:szCs w:val="18"/>
                <w:lang w:eastAsia="ja-JP"/>
              </w:rPr>
              <w:t>第11課　公立高出願に高い壁―子供の習いことで注目</w:t>
            </w:r>
          </w:p>
          <w:p>
            <w:pPr>
              <w:widowControl/>
              <w:rPr>
                <w:rFonts w:hint="eastAsia" w:ascii="MS Mincho" w:hAnsi="MS Mincho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eastAsiaTheme="minorEastAsia"/>
                <w:kern w:val="0"/>
                <w:sz w:val="18"/>
                <w:szCs w:val="18"/>
                <w:lang w:eastAsia="zh-CN"/>
              </w:rPr>
              <w:t>期末</w:t>
            </w:r>
            <w:r>
              <w:rPr>
                <w:rFonts w:ascii="MS Mincho" w:hAnsi="MS Mincho" w:eastAsiaTheme="minorEastAsia"/>
                <w:kern w:val="0"/>
                <w:sz w:val="18"/>
                <w:szCs w:val="18"/>
                <w:lang w:eastAsia="zh-CN"/>
              </w:rPr>
              <w:t>复习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理论授课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复习授课内容</w:t>
            </w: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ja-JP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4649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 w:eastAsia="宋体"/>
                <w:bCs/>
                <w:color w:val="000000"/>
                <w:szCs w:val="20"/>
              </w:rPr>
              <w:t>1+X</w:t>
            </w:r>
            <w:r>
              <w:rPr>
                <w:rFonts w:hint="eastAsia" w:ascii="宋体" w:hAnsi="宋体" w:eastAsia="宋体"/>
                <w:bCs/>
                <w:color w:val="000000"/>
                <w:szCs w:val="20"/>
              </w:rPr>
              <w:t>）</w:t>
            </w:r>
          </w:p>
        </w:tc>
        <w:tc>
          <w:tcPr>
            <w:tcW w:w="464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Cs w:val="20"/>
              </w:rPr>
            </w:pPr>
            <w:r>
              <w:rPr>
                <w:rFonts w:ascii="宋体" w:hAnsi="宋体" w:eastAsia="宋体"/>
                <w:bCs/>
                <w:color w:val="000000"/>
                <w:szCs w:val="20"/>
              </w:rPr>
              <w:t>1</w:t>
            </w:r>
          </w:p>
        </w:tc>
        <w:tc>
          <w:tcPr>
            <w:tcW w:w="464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</w:rPr>
              <w:t>期末考试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Cs w:val="20"/>
              </w:rPr>
            </w:pPr>
            <w:r>
              <w:rPr>
                <w:rFonts w:ascii="宋体" w:hAnsi="宋体" w:eastAsia="宋体"/>
                <w:bCs/>
                <w:color w:val="000000"/>
                <w:szCs w:val="20"/>
              </w:rPr>
              <w:t>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Cs w:val="20"/>
              </w:rPr>
            </w:pPr>
            <w:r>
              <w:rPr>
                <w:rFonts w:ascii="宋体" w:hAnsi="宋体" w:eastAsia="宋体"/>
                <w:bCs/>
                <w:color w:val="000000"/>
                <w:szCs w:val="20"/>
              </w:rPr>
              <w:t>X1</w:t>
            </w:r>
          </w:p>
        </w:tc>
        <w:tc>
          <w:tcPr>
            <w:tcW w:w="464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</w:rPr>
              <w:t>课堂测验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Cs w:val="20"/>
              </w:rPr>
            </w:pPr>
            <w:r>
              <w:rPr>
                <w:rFonts w:ascii="宋体" w:hAnsi="宋体" w:eastAsia="宋体"/>
                <w:bCs/>
                <w:color w:val="000000"/>
                <w:szCs w:val="20"/>
              </w:rPr>
              <w:t>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Cs w:val="20"/>
              </w:rPr>
            </w:pPr>
            <w:r>
              <w:rPr>
                <w:rFonts w:ascii="宋体" w:hAnsi="宋体" w:eastAsia="宋体"/>
                <w:bCs/>
                <w:color w:val="000000"/>
                <w:szCs w:val="20"/>
              </w:rPr>
              <w:t>X2</w:t>
            </w:r>
          </w:p>
        </w:tc>
        <w:tc>
          <w:tcPr>
            <w:tcW w:w="464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</w:rPr>
              <w:t>课堂测验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Cs w:val="20"/>
              </w:rPr>
            </w:pPr>
            <w:r>
              <w:rPr>
                <w:rFonts w:ascii="宋体" w:hAnsi="宋体" w:eastAsia="宋体"/>
                <w:bCs/>
                <w:color w:val="000000"/>
                <w:szCs w:val="20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Cs w:val="20"/>
              </w:rPr>
            </w:pPr>
            <w:r>
              <w:rPr>
                <w:rFonts w:ascii="宋体" w:hAnsi="宋体" w:eastAsia="宋体"/>
                <w:bCs/>
                <w:color w:val="000000"/>
                <w:szCs w:val="20"/>
              </w:rPr>
              <w:t>X3</w:t>
            </w:r>
          </w:p>
        </w:tc>
        <w:tc>
          <w:tcPr>
            <w:tcW w:w="464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</w:rPr>
              <w:t>课堂测验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Cs w:val="20"/>
              </w:rPr>
            </w:pPr>
            <w:r>
              <w:rPr>
                <w:rFonts w:ascii="宋体" w:hAnsi="宋体" w:eastAsia="宋体"/>
                <w:bCs/>
                <w:color w:val="000000"/>
                <w:szCs w:val="20"/>
              </w:rPr>
              <w:t>15%</w:t>
            </w:r>
          </w:p>
        </w:tc>
      </w:tr>
    </w:tbl>
    <w:p/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outlineLvl w:val="0"/>
        <w:rPr>
          <w:rFonts w:ascii="MS Mincho" w:hAnsi="MS Mincho" w:eastAsia="MS Mincho"/>
          <w:color w:val="000000"/>
          <w:position w:val="-20"/>
          <w:sz w:val="28"/>
          <w:szCs w:val="28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drawing>
          <wp:inline distT="0" distB="0" distL="0" distR="0">
            <wp:extent cx="751840" cy="401955"/>
            <wp:effectExtent l="0" t="0" r="0" b="0"/>
            <wp:docPr id="5" name="图片 5" descr="C:\Users\xiying\Desktop\论文\微信图片_202109071511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xiying\Desktop\论文\微信图片_2021090715113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7151" cy="410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hint="eastAsia" w:ascii="MS Mincho" w:hAnsi="MS Mincho" w:eastAsia="MS Mincho"/>
          <w:color w:val="000000"/>
          <w:position w:val="-20"/>
          <w:sz w:val="28"/>
          <w:szCs w:val="28"/>
        </w:rPr>
        <w:t>　　　　　　</w:t>
      </w:r>
    </w:p>
    <w:p>
      <w:pPr>
        <w:tabs>
          <w:tab w:val="left" w:pos="3210"/>
          <w:tab w:val="left" w:pos="6740"/>
        </w:tabs>
        <w:adjustRightInd w:val="0"/>
        <w:snapToGrid w:val="0"/>
        <w:jc w:val="both"/>
        <w:outlineLvl w:val="0"/>
        <w:rPr>
          <w:rFonts w:hint="default" w:asciiTheme="minorEastAsia" w:hAnsiTheme="minorEastAsia" w:eastAsiaTheme="minorEastAsia"/>
          <w:color w:val="000000"/>
          <w:position w:val="-2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position w:val="-20"/>
          <w:sz w:val="28"/>
          <w:szCs w:val="28"/>
          <w:lang w:eastAsia="zh-CN"/>
        </w:rPr>
        <w:t>系</w:t>
      </w:r>
      <w:r>
        <w:rPr>
          <w:rFonts w:hint="eastAsia" w:asciiTheme="minorEastAsia" w:hAnsiTheme="minorEastAsia" w:eastAsiaTheme="minorEastAsia"/>
          <w:color w:val="000000"/>
          <w:position w:val="-20"/>
          <w:sz w:val="28"/>
          <w:szCs w:val="28"/>
        </w:rPr>
        <w:t>主任审核：</w:t>
      </w:r>
      <w:r>
        <w:rPr>
          <w:rFonts w:hint="eastAsia"/>
          <w:sz w:val="28"/>
          <w:szCs w:val="28"/>
        </w:rPr>
        <w:drawing>
          <wp:inline distT="0" distB="0" distL="114300" distR="114300">
            <wp:extent cx="1027430" cy="710565"/>
            <wp:effectExtent l="0" t="0" r="1270" b="13335"/>
            <wp:docPr id="4" name="图片 4" descr="b8f371f0905703be575b10f3be26d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b8f371f0905703be575b10f3be26d9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27430" cy="710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color w:val="000000"/>
          <w:position w:val="-20"/>
          <w:sz w:val="28"/>
          <w:szCs w:val="28"/>
        </w:rPr>
        <w:t>日期：</w:t>
      </w:r>
      <w:r>
        <w:rPr>
          <w:rFonts w:hint="eastAsia" w:asciiTheme="minorEastAsia" w:hAnsiTheme="minorEastAsia" w:eastAsiaTheme="minorEastAsia"/>
          <w:color w:val="000000"/>
          <w:position w:val="-20"/>
          <w:sz w:val="28"/>
          <w:szCs w:val="28"/>
          <w:lang w:val="en-US" w:eastAsia="zh-CN"/>
        </w:rPr>
        <w:t>2024年3月15日</w:t>
      </w:r>
      <w:bookmarkStart w:id="0" w:name="_GoBack"/>
      <w:bookmarkEnd w:id="0"/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MS Mincho" w:hAnsi="MS Mincho" w:eastAsia="MS Mincho"/>
          <w:color w:val="000000"/>
          <w:position w:val="-20"/>
          <w:sz w:val="28"/>
          <w:szCs w:val="28"/>
          <w:lang w:eastAsia="zh-CN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Malgun Gothic">
    <w:panose1 w:val="020B0503020000020004"/>
    <w:charset w:val="81"/>
    <w:family w:val="swiss"/>
    <w:pitch w:val="default"/>
    <w:sig w:usb0="900002AF" w:usb1="01D77CFB" w:usb2="00000012" w:usb3="00000000" w:csb0="0008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華康粗圓體">
    <w:altName w:val="Arial Unicode MS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M5NDQzYzIzNTM4OWI4ZDNmZjcwMzk2MWI1ODNiMjg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0B96"/>
    <w:rsid w:val="000D1B9D"/>
    <w:rsid w:val="000D532D"/>
    <w:rsid w:val="000E2757"/>
    <w:rsid w:val="000F3B7C"/>
    <w:rsid w:val="000F3F3A"/>
    <w:rsid w:val="000F5825"/>
    <w:rsid w:val="000F77FE"/>
    <w:rsid w:val="00103793"/>
    <w:rsid w:val="00106A8D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67F11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1F7C7C"/>
    <w:rsid w:val="002002FC"/>
    <w:rsid w:val="00207629"/>
    <w:rsid w:val="00212E8E"/>
    <w:rsid w:val="00215A0C"/>
    <w:rsid w:val="002174A6"/>
    <w:rsid w:val="0021779C"/>
    <w:rsid w:val="0022097D"/>
    <w:rsid w:val="00233384"/>
    <w:rsid w:val="00233529"/>
    <w:rsid w:val="00240B53"/>
    <w:rsid w:val="00242EF4"/>
    <w:rsid w:val="002648E0"/>
    <w:rsid w:val="00266D7A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950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220F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0F0F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32EDE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4F2D37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315CB"/>
    <w:rsid w:val="0053437F"/>
    <w:rsid w:val="00537E7D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3744"/>
    <w:rsid w:val="005D54FC"/>
    <w:rsid w:val="005E29D2"/>
    <w:rsid w:val="005E7A88"/>
    <w:rsid w:val="005F0931"/>
    <w:rsid w:val="005F2CBF"/>
    <w:rsid w:val="00601644"/>
    <w:rsid w:val="006044A3"/>
    <w:rsid w:val="0060595C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E21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2F49"/>
    <w:rsid w:val="006F4482"/>
    <w:rsid w:val="007005A1"/>
    <w:rsid w:val="00701C32"/>
    <w:rsid w:val="00704C15"/>
    <w:rsid w:val="0070511C"/>
    <w:rsid w:val="00706AB9"/>
    <w:rsid w:val="00714CF5"/>
    <w:rsid w:val="00727FB2"/>
    <w:rsid w:val="007308B2"/>
    <w:rsid w:val="0073594C"/>
    <w:rsid w:val="00736189"/>
    <w:rsid w:val="00743E1E"/>
    <w:rsid w:val="00744253"/>
    <w:rsid w:val="007507A0"/>
    <w:rsid w:val="007518F7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2D4D"/>
    <w:rsid w:val="00865C6A"/>
    <w:rsid w:val="008665DF"/>
    <w:rsid w:val="00866AEC"/>
    <w:rsid w:val="00866CD5"/>
    <w:rsid w:val="008702F7"/>
    <w:rsid w:val="00873C4B"/>
    <w:rsid w:val="00882E20"/>
    <w:rsid w:val="0088543E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090B"/>
    <w:rsid w:val="00934AC4"/>
    <w:rsid w:val="00935F4D"/>
    <w:rsid w:val="009378D3"/>
    <w:rsid w:val="00941FD1"/>
    <w:rsid w:val="00952512"/>
    <w:rsid w:val="009525CC"/>
    <w:rsid w:val="00954AB1"/>
    <w:rsid w:val="00954C1E"/>
    <w:rsid w:val="009553BA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1DBB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6151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5C3C"/>
    <w:rsid w:val="00EB65D8"/>
    <w:rsid w:val="00EB752B"/>
    <w:rsid w:val="00EC7382"/>
    <w:rsid w:val="00ED01BA"/>
    <w:rsid w:val="00ED092D"/>
    <w:rsid w:val="00ED41B5"/>
    <w:rsid w:val="00ED49EA"/>
    <w:rsid w:val="00ED6D42"/>
    <w:rsid w:val="00EE01EB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03AB"/>
    <w:rsid w:val="00F75B0B"/>
    <w:rsid w:val="00F86B76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0127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58005D"/>
    <w:rsid w:val="49DF08B3"/>
    <w:rsid w:val="51AE2D77"/>
    <w:rsid w:val="65310993"/>
    <w:rsid w:val="6BAB1438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autoRedefine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autoRedefine/>
    <w:qFormat/>
    <w:uiPriority w:val="0"/>
  </w:style>
  <w:style w:type="character" w:styleId="8">
    <w:name w:val="Hyperlink"/>
    <w:uiPriority w:val="0"/>
    <w:rPr>
      <w:color w:val="0000FF"/>
      <w:u w:val="single"/>
    </w:rPr>
  </w:style>
  <w:style w:type="paragraph" w:customStyle="1" w:styleId="9">
    <w:name w:val="1 字元"/>
    <w:basedOn w:val="1"/>
    <w:autoRedefine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D3B3364-9F14-447D-9111-E151B6B153B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137</Words>
  <Characters>784</Characters>
  <Lines>6</Lines>
  <Paragraphs>1</Paragraphs>
  <TotalTime>0</TotalTime>
  <ScaleCrop>false</ScaleCrop>
  <LinksUpToDate>false</LinksUpToDate>
  <CharactersWithSpaces>920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2021-07-10T03:11:00Z</dcterms:created>
  <dc:creator>*****</dc:creator>
  <cp:lastModifiedBy>扬扬</cp:lastModifiedBy>
  <cp:lastPrinted>2015-03-18T03:45:00Z</cp:lastPrinted>
  <dcterms:modified xsi:type="dcterms:W3CDTF">2024-03-15T03:51:19Z</dcterms:modified>
  <dc:title>上海建桥学院教学进度计划表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D2C573FF4E3545B4942CF92E212DE1BE_12</vt:lpwstr>
  </property>
</Properties>
</file>