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0D7228" w14:textId="200C3B6D" w:rsidR="00984B20" w:rsidRDefault="00005B46">
      <w:pPr>
        <w:spacing w:line="288" w:lineRule="auto"/>
        <w:jc w:val="center"/>
        <w:rPr>
          <w:rFonts w:ascii="方正小标宋简体" w:hAnsi="宋体"/>
          <w:bCs/>
          <w:kern w:val="0"/>
          <w:szCs w:val="21"/>
        </w:rPr>
      </w:pPr>
      <w:r>
        <w:rPr>
          <w:rFonts w:asciiTheme="minorEastAsia" w:eastAsiaTheme="minorEastAsia" w:hAnsiTheme="minorEastAsia" w:hint="eastAsia"/>
          <w:bCs/>
          <w:kern w:val="0"/>
          <w:sz w:val="40"/>
          <w:szCs w:val="40"/>
        </w:rPr>
        <w:t xml:space="preserve"> </w:t>
      </w:r>
      <w:r w:rsidR="00EF6EB0">
        <w:rPr>
          <w:noProof/>
        </w:rPr>
        <mc:AlternateContent>
          <mc:Choice Requires="wps">
            <w:drawing>
              <wp:anchor distT="0" distB="0" distL="114300" distR="114300" simplePos="0" relativeHeight="251658240" behindDoc="0" locked="0" layoutInCell="1" allowOverlap="1" wp14:anchorId="4D492344" wp14:editId="75963F6D">
                <wp:simplePos x="0" y="0"/>
                <wp:positionH relativeFrom="page">
                  <wp:posOffset>530860</wp:posOffset>
                </wp:positionH>
                <wp:positionV relativeFrom="page">
                  <wp:posOffset>349885</wp:posOffset>
                </wp:positionV>
                <wp:extent cx="2635250" cy="280670"/>
                <wp:effectExtent l="0" t="0" r="0" b="0"/>
                <wp:wrapNone/>
                <wp:docPr id="28200622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0D75F775" w14:textId="77777777" w:rsidR="00005B46" w:rsidRDefault="00005B4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492344"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" stroked="f" strokeweight=".5pt">
                <v:textbox>
                  <w:txbxContent>
                    <w:p w14:paraId="0D75F775" w14:textId="77777777" w:rsidR="00005B46" w:rsidRDefault="00005B4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r>
        <w:rPr>
          <w:rFonts w:asciiTheme="minorEastAsia" w:eastAsiaTheme="minorEastAsia" w:hAnsiTheme="minorEastAsia" w:hint="eastAsia"/>
          <w:bCs/>
          <w:kern w:val="0"/>
          <w:sz w:val="40"/>
          <w:szCs w:val="40"/>
        </w:rPr>
        <w:t xml:space="preserve">     </w:t>
      </w:r>
    </w:p>
    <w:p w14:paraId="01E137BC" w14:textId="6EAECCBD" w:rsidR="00984B20" w:rsidRDefault="00005B46">
      <w:pPr>
        <w:spacing w:line="288" w:lineRule="auto"/>
        <w:jc w:val="center"/>
        <w:rPr>
          <w:b/>
          <w:sz w:val="28"/>
          <w:szCs w:val="30"/>
        </w:rPr>
      </w:pPr>
      <w:r>
        <w:rPr>
          <w:rFonts w:hint="eastAsia"/>
          <w:b/>
          <w:sz w:val="28"/>
          <w:szCs w:val="30"/>
        </w:rPr>
        <w:t>【</w:t>
      </w:r>
      <w:r w:rsidR="00612232">
        <w:rPr>
          <w:rFonts w:hint="eastAsia"/>
          <w:b/>
          <w:sz w:val="28"/>
          <w:szCs w:val="30"/>
        </w:rPr>
        <w:t>中</w:t>
      </w:r>
      <w:r w:rsidR="001F1DFC">
        <w:rPr>
          <w:rFonts w:hint="eastAsia"/>
          <w:b/>
          <w:sz w:val="28"/>
          <w:szCs w:val="30"/>
        </w:rPr>
        <w:t>级商务英语</w:t>
      </w:r>
      <w:r>
        <w:rPr>
          <w:rFonts w:hint="eastAsia"/>
          <w:b/>
          <w:sz w:val="28"/>
          <w:szCs w:val="30"/>
        </w:rPr>
        <w:t>】</w:t>
      </w:r>
    </w:p>
    <w:p w14:paraId="3823DA8C" w14:textId="73524C25" w:rsidR="00984B20" w:rsidRDefault="00005B46">
      <w:pPr>
        <w:shd w:val="clear" w:color="auto" w:fill="F5F5F5"/>
        <w:jc w:val="center"/>
        <w:textAlignment w:val="top"/>
        <w:rPr>
          <w:rFonts w:ascii="Arial" w:hAnsi="Arial" w:cs="Arial"/>
          <w:color w:val="888888"/>
          <w:kern w:val="0"/>
          <w:sz w:val="20"/>
          <w:szCs w:val="20"/>
        </w:rPr>
      </w:pPr>
      <w:r>
        <w:rPr>
          <w:rFonts w:hint="eastAsia"/>
          <w:b/>
          <w:sz w:val="28"/>
          <w:szCs w:val="30"/>
        </w:rPr>
        <w:t>【</w:t>
      </w:r>
      <w:r w:rsidR="006857DD">
        <w:rPr>
          <w:rFonts w:hint="eastAsia"/>
          <w:b/>
          <w:sz w:val="28"/>
          <w:szCs w:val="30"/>
        </w:rPr>
        <w:t>I</w:t>
      </w:r>
      <w:r w:rsidR="006857DD">
        <w:rPr>
          <w:b/>
          <w:sz w:val="28"/>
          <w:szCs w:val="30"/>
        </w:rPr>
        <w:t xml:space="preserve">ntermediate </w:t>
      </w:r>
      <w:r w:rsidR="001F1DFC">
        <w:rPr>
          <w:rFonts w:hint="eastAsia"/>
          <w:b/>
          <w:sz w:val="28"/>
          <w:szCs w:val="30"/>
        </w:rPr>
        <w:t>Business English</w:t>
      </w:r>
      <w:r>
        <w:rPr>
          <w:rFonts w:hint="eastAsia"/>
          <w:b/>
          <w:sz w:val="28"/>
          <w:szCs w:val="30"/>
        </w:rPr>
        <w:t>】</w:t>
      </w:r>
      <w:bookmarkStart w:id="0" w:name="a2"/>
      <w:bookmarkEnd w:id="0"/>
    </w:p>
    <w:p w14:paraId="52840FFE" w14:textId="77777777" w:rsidR="00984B20" w:rsidRDefault="00005B46" w:rsidP="009F47B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14:paraId="2F6659AB" w14:textId="115038FD" w:rsidR="00984B20" w:rsidRDefault="00005B46">
      <w:pPr>
        <w:snapToGrid w:val="0"/>
        <w:spacing w:line="288" w:lineRule="auto"/>
        <w:ind w:firstLineChars="196" w:firstLine="394"/>
        <w:rPr>
          <w:color w:val="000000"/>
          <w:sz w:val="20"/>
          <w:szCs w:val="20"/>
        </w:rPr>
      </w:pPr>
      <w:r w:rsidRPr="00B8021A">
        <w:rPr>
          <w:b/>
          <w:bCs/>
          <w:color w:val="000000"/>
          <w:sz w:val="20"/>
          <w:szCs w:val="20"/>
        </w:rPr>
        <w:t>课程代码：</w:t>
      </w:r>
      <w:r>
        <w:rPr>
          <w:color w:val="000000"/>
          <w:sz w:val="20"/>
          <w:szCs w:val="20"/>
        </w:rPr>
        <w:t>【</w:t>
      </w:r>
      <w:bookmarkStart w:id="1" w:name="_GoBack"/>
      <w:r w:rsidR="00F5094D">
        <w:rPr>
          <w:rFonts w:hint="eastAsia"/>
          <w:color w:val="000000"/>
          <w:sz w:val="20"/>
          <w:szCs w:val="20"/>
        </w:rPr>
        <w:t>202026</w:t>
      </w:r>
      <w:r w:rsidR="009A4FDB">
        <w:rPr>
          <w:color w:val="000000"/>
          <w:sz w:val="20"/>
          <w:szCs w:val="20"/>
        </w:rPr>
        <w:t>5</w:t>
      </w:r>
      <w:bookmarkEnd w:id="1"/>
      <w:r>
        <w:rPr>
          <w:color w:val="000000"/>
          <w:sz w:val="20"/>
          <w:szCs w:val="20"/>
        </w:rPr>
        <w:t>】</w:t>
      </w:r>
    </w:p>
    <w:p w14:paraId="048AB929" w14:textId="77777777" w:rsidR="00984B20" w:rsidRPr="001F1DFC" w:rsidRDefault="00005B46">
      <w:pPr>
        <w:snapToGrid w:val="0"/>
        <w:spacing w:line="288" w:lineRule="auto"/>
        <w:ind w:firstLineChars="196" w:firstLine="394"/>
        <w:rPr>
          <w:color w:val="000000"/>
          <w:sz w:val="40"/>
          <w:szCs w:val="40"/>
        </w:rPr>
      </w:pPr>
      <w:r>
        <w:rPr>
          <w:b/>
          <w:bCs/>
          <w:color w:val="000000"/>
          <w:sz w:val="20"/>
          <w:szCs w:val="20"/>
        </w:rPr>
        <w:t>课程学分：</w:t>
      </w:r>
      <w:r>
        <w:rPr>
          <w:color w:val="000000"/>
          <w:sz w:val="20"/>
          <w:szCs w:val="20"/>
        </w:rPr>
        <w:t>【</w:t>
      </w:r>
      <w:r w:rsidR="001F1DFC">
        <w:rPr>
          <w:rFonts w:hint="eastAsia"/>
          <w:color w:val="000000"/>
          <w:sz w:val="20"/>
          <w:szCs w:val="20"/>
        </w:rPr>
        <w:t>2</w:t>
      </w:r>
      <w:r>
        <w:rPr>
          <w:color w:val="000000"/>
          <w:sz w:val="20"/>
          <w:szCs w:val="20"/>
        </w:rPr>
        <w:t>】</w:t>
      </w:r>
    </w:p>
    <w:p w14:paraId="58EE0AAC" w14:textId="77777777" w:rsidR="00984B20" w:rsidRDefault="00005B46">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1F1DFC">
        <w:rPr>
          <w:rFonts w:hint="eastAsia"/>
          <w:color w:val="000000"/>
          <w:sz w:val="20"/>
          <w:szCs w:val="20"/>
        </w:rPr>
        <w:t>英语专业（商务）</w:t>
      </w:r>
      <w:r>
        <w:rPr>
          <w:color w:val="000000"/>
          <w:sz w:val="20"/>
          <w:szCs w:val="20"/>
        </w:rPr>
        <w:t>】</w:t>
      </w:r>
    </w:p>
    <w:p w14:paraId="3F1C4BD7" w14:textId="77777777" w:rsidR="00984B20" w:rsidRDefault="00005B46">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sidR="001F1DFC">
        <w:rPr>
          <w:rFonts w:hint="eastAsia"/>
          <w:color w:val="000000"/>
          <w:sz w:val="20"/>
          <w:szCs w:val="20"/>
        </w:rPr>
        <w:t>系级必修课</w:t>
      </w:r>
      <w:r>
        <w:rPr>
          <w:color w:val="000000"/>
          <w:sz w:val="20"/>
          <w:szCs w:val="20"/>
        </w:rPr>
        <w:t>】</w:t>
      </w:r>
    </w:p>
    <w:p w14:paraId="3B964B67" w14:textId="77777777" w:rsidR="00984B20" w:rsidRDefault="00005B46">
      <w:pPr>
        <w:snapToGrid w:val="0"/>
        <w:spacing w:line="288" w:lineRule="auto"/>
        <w:ind w:firstLineChars="196" w:firstLine="394"/>
        <w:rPr>
          <w:b/>
          <w:bCs/>
          <w:color w:val="000000"/>
          <w:szCs w:val="21"/>
        </w:rPr>
      </w:pPr>
      <w:r>
        <w:rPr>
          <w:b/>
          <w:bCs/>
          <w:color w:val="000000"/>
          <w:sz w:val="20"/>
          <w:szCs w:val="20"/>
        </w:rPr>
        <w:t>开课院系：</w:t>
      </w:r>
      <w:r w:rsidR="001F1DFC">
        <w:rPr>
          <w:rFonts w:hint="eastAsia"/>
          <w:b/>
          <w:bCs/>
          <w:color w:val="000000"/>
          <w:sz w:val="20"/>
          <w:szCs w:val="20"/>
        </w:rPr>
        <w:t>外国语学院英语系</w:t>
      </w:r>
    </w:p>
    <w:p w14:paraId="0FD76F29" w14:textId="77777777" w:rsidR="00984B20" w:rsidRDefault="00005B46">
      <w:pPr>
        <w:snapToGrid w:val="0"/>
        <w:spacing w:line="288" w:lineRule="auto"/>
        <w:ind w:firstLineChars="196" w:firstLine="394"/>
        <w:rPr>
          <w:color w:val="000000"/>
          <w:sz w:val="20"/>
          <w:szCs w:val="20"/>
        </w:rPr>
      </w:pPr>
      <w:r>
        <w:rPr>
          <w:b/>
          <w:bCs/>
          <w:color w:val="000000"/>
          <w:sz w:val="20"/>
          <w:szCs w:val="20"/>
        </w:rPr>
        <w:t>使用教材：</w:t>
      </w:r>
    </w:p>
    <w:p w14:paraId="56D028F9" w14:textId="0C985D97" w:rsidR="00984B20" w:rsidRDefault="00005B46">
      <w:pPr>
        <w:snapToGrid w:val="0"/>
        <w:spacing w:line="288" w:lineRule="auto"/>
        <w:ind w:firstLineChars="396" w:firstLine="792"/>
        <w:rPr>
          <w:color w:val="000000"/>
          <w:szCs w:val="21"/>
        </w:rPr>
      </w:pPr>
      <w:r>
        <w:rPr>
          <w:color w:val="000000"/>
          <w:sz w:val="20"/>
          <w:szCs w:val="20"/>
        </w:rPr>
        <w:t>教材【</w:t>
      </w:r>
      <w:r w:rsidR="001F1DFC">
        <w:rPr>
          <w:rFonts w:hint="eastAsia"/>
          <w:color w:val="000000"/>
          <w:sz w:val="20"/>
          <w:szCs w:val="20"/>
        </w:rPr>
        <w:t>《</w:t>
      </w:r>
      <w:r w:rsidR="00F010CD">
        <w:rPr>
          <w:rFonts w:hint="eastAsia"/>
          <w:color w:val="000000"/>
          <w:sz w:val="20"/>
          <w:szCs w:val="20"/>
        </w:rPr>
        <w:t>新标准商务英语综合教程</w:t>
      </w:r>
      <w:r w:rsidR="00612232">
        <w:rPr>
          <w:color w:val="000000"/>
          <w:sz w:val="20"/>
          <w:szCs w:val="20"/>
        </w:rPr>
        <w:t>1</w:t>
      </w:r>
      <w:r w:rsidR="001F1DFC">
        <w:rPr>
          <w:rFonts w:hint="eastAsia"/>
          <w:color w:val="000000"/>
          <w:sz w:val="20"/>
          <w:szCs w:val="20"/>
        </w:rPr>
        <w:t>》</w:t>
      </w:r>
      <w:r w:rsidR="001F1DFC">
        <w:rPr>
          <w:rFonts w:hint="eastAsia"/>
          <w:color w:val="000000"/>
          <w:sz w:val="20"/>
          <w:szCs w:val="20"/>
        </w:rPr>
        <w:t xml:space="preserve"> </w:t>
      </w:r>
      <w:r w:rsidR="00F010CD">
        <w:rPr>
          <w:rFonts w:hint="eastAsia"/>
          <w:color w:val="000000"/>
          <w:sz w:val="20"/>
          <w:szCs w:val="20"/>
        </w:rPr>
        <w:t>外语教学与研究出版社</w:t>
      </w:r>
      <w:r>
        <w:rPr>
          <w:color w:val="000000"/>
          <w:sz w:val="20"/>
          <w:szCs w:val="20"/>
        </w:rPr>
        <w:t>】</w:t>
      </w:r>
    </w:p>
    <w:p w14:paraId="0AC0B153" w14:textId="60795ACA" w:rsidR="00984B20" w:rsidRPr="00640C23" w:rsidRDefault="00005B46">
      <w:pPr>
        <w:snapToGrid w:val="0"/>
        <w:spacing w:line="288" w:lineRule="auto"/>
        <w:ind w:leftChars="342" w:left="718" w:firstLineChars="50" w:firstLine="100"/>
        <w:rPr>
          <w:color w:val="000000"/>
          <w:szCs w:val="21"/>
        </w:rPr>
      </w:pPr>
      <w:r w:rsidRPr="001F1DFC">
        <w:rPr>
          <w:color w:val="000000"/>
          <w:sz w:val="20"/>
          <w:szCs w:val="20"/>
        </w:rPr>
        <w:t>参考</w:t>
      </w:r>
      <w:r w:rsidRPr="001F1DFC">
        <w:rPr>
          <w:rFonts w:hint="eastAsia"/>
          <w:color w:val="000000"/>
          <w:sz w:val="20"/>
          <w:szCs w:val="20"/>
        </w:rPr>
        <w:t>书目</w:t>
      </w:r>
      <w:r w:rsidRPr="001F1DFC">
        <w:rPr>
          <w:color w:val="000000"/>
          <w:sz w:val="20"/>
          <w:szCs w:val="20"/>
        </w:rPr>
        <w:t>【</w:t>
      </w:r>
      <w:r w:rsidR="001F1DFC">
        <w:rPr>
          <w:rFonts w:hint="eastAsia"/>
          <w:color w:val="000000"/>
          <w:sz w:val="20"/>
          <w:szCs w:val="20"/>
        </w:rPr>
        <w:t>《</w:t>
      </w:r>
      <w:r w:rsidR="00BD3FF2">
        <w:rPr>
          <w:rFonts w:hint="eastAsia"/>
          <w:color w:val="000000"/>
          <w:sz w:val="20"/>
          <w:szCs w:val="20"/>
        </w:rPr>
        <w:t>商务英语视听说（专业英语类）</w:t>
      </w:r>
      <w:r w:rsidR="001F1DFC">
        <w:rPr>
          <w:rFonts w:hint="eastAsia"/>
          <w:color w:val="000000"/>
          <w:sz w:val="20"/>
          <w:szCs w:val="20"/>
        </w:rPr>
        <w:t>》</w:t>
      </w:r>
      <w:r w:rsidR="00BF3DA2">
        <w:rPr>
          <w:rFonts w:hint="eastAsia"/>
          <w:color w:val="000000"/>
          <w:sz w:val="20"/>
          <w:szCs w:val="20"/>
        </w:rPr>
        <w:t>马龙海、李毅主编，</w:t>
      </w:r>
      <w:r w:rsidR="001F1DFC">
        <w:rPr>
          <w:rFonts w:hint="eastAsia"/>
          <w:color w:val="000000"/>
          <w:sz w:val="20"/>
          <w:szCs w:val="20"/>
        </w:rPr>
        <w:t xml:space="preserve"> </w:t>
      </w:r>
      <w:bookmarkStart w:id="2" w:name="_Hlk143705332"/>
      <w:r w:rsidR="00F010CD">
        <w:rPr>
          <w:rFonts w:hint="eastAsia"/>
          <w:color w:val="000000"/>
          <w:sz w:val="20"/>
          <w:szCs w:val="20"/>
        </w:rPr>
        <w:t>外语</w:t>
      </w:r>
      <w:bookmarkStart w:id="3" w:name="_Hlk143704777"/>
      <w:r w:rsidR="00F010CD">
        <w:rPr>
          <w:rFonts w:hint="eastAsia"/>
          <w:color w:val="000000"/>
          <w:sz w:val="20"/>
          <w:szCs w:val="20"/>
        </w:rPr>
        <w:t>教学与研究出版社</w:t>
      </w:r>
      <w:bookmarkEnd w:id="2"/>
      <w:bookmarkEnd w:id="3"/>
      <w:r w:rsidR="001F1DFC">
        <w:rPr>
          <w:rFonts w:hint="eastAsia"/>
          <w:color w:val="000000"/>
          <w:sz w:val="20"/>
          <w:szCs w:val="20"/>
        </w:rPr>
        <w:t>；</w:t>
      </w:r>
      <w:r w:rsidR="004265F6">
        <w:rPr>
          <w:rFonts w:hint="eastAsia"/>
          <w:color w:val="000000"/>
          <w:sz w:val="20"/>
          <w:szCs w:val="20"/>
        </w:rPr>
        <w:t>《商务英语阅读（第二版）》</w:t>
      </w:r>
      <w:r w:rsidR="00BF3DA2">
        <w:rPr>
          <w:rFonts w:hint="eastAsia"/>
          <w:color w:val="000000"/>
          <w:sz w:val="20"/>
          <w:szCs w:val="20"/>
        </w:rPr>
        <w:t>彭萍、朱梅萍主编，</w:t>
      </w:r>
      <w:r w:rsidR="004265F6">
        <w:rPr>
          <w:rFonts w:hint="eastAsia"/>
          <w:color w:val="000000"/>
          <w:sz w:val="20"/>
          <w:szCs w:val="20"/>
        </w:rPr>
        <w:t>外语教学与研究出版社；《商务英语写作实例精解》</w:t>
      </w:r>
      <w:r w:rsidR="004265F6">
        <w:rPr>
          <w:rFonts w:hint="eastAsia"/>
          <w:color w:val="000000"/>
          <w:sz w:val="20"/>
          <w:szCs w:val="20"/>
        </w:rPr>
        <w:t>S</w:t>
      </w:r>
      <w:r w:rsidR="004265F6">
        <w:rPr>
          <w:color w:val="000000"/>
          <w:sz w:val="20"/>
          <w:szCs w:val="20"/>
        </w:rPr>
        <w:t>hirley Taylor</w:t>
      </w:r>
      <w:r w:rsidR="00BF3DA2">
        <w:rPr>
          <w:rFonts w:hint="eastAsia"/>
          <w:color w:val="000000"/>
          <w:sz w:val="20"/>
          <w:szCs w:val="20"/>
        </w:rPr>
        <w:t>（英）编著，外语教学与研究出版社；</w:t>
      </w:r>
      <w:r w:rsidR="001F1DFC">
        <w:rPr>
          <w:rFonts w:hint="eastAsia"/>
          <w:color w:val="000000"/>
          <w:sz w:val="20"/>
          <w:szCs w:val="20"/>
        </w:rPr>
        <w:t>《</w:t>
      </w:r>
      <w:r w:rsidR="00612232">
        <w:rPr>
          <w:rFonts w:hint="eastAsia"/>
          <w:color w:val="000000"/>
          <w:sz w:val="20"/>
          <w:szCs w:val="20"/>
        </w:rPr>
        <w:t>理解当代中国英语读写教程</w:t>
      </w:r>
      <w:r w:rsidR="001F1DFC">
        <w:rPr>
          <w:rFonts w:hint="eastAsia"/>
          <w:color w:val="000000"/>
          <w:sz w:val="20"/>
          <w:szCs w:val="20"/>
        </w:rPr>
        <w:t>》</w:t>
      </w:r>
      <w:r w:rsidR="00BF3DA2">
        <w:rPr>
          <w:rFonts w:hint="eastAsia"/>
          <w:color w:val="000000"/>
          <w:sz w:val="20"/>
          <w:szCs w:val="20"/>
        </w:rPr>
        <w:t>孙有中主编，</w:t>
      </w:r>
      <w:r w:rsidR="00F010CD">
        <w:rPr>
          <w:rFonts w:hint="eastAsia"/>
          <w:color w:val="000000"/>
          <w:sz w:val="20"/>
          <w:szCs w:val="20"/>
        </w:rPr>
        <w:t>外语教学与研究出版社</w:t>
      </w:r>
    </w:p>
    <w:p w14:paraId="1D5F80F7" w14:textId="77777777" w:rsidR="00984B20" w:rsidRDefault="00005B46" w:rsidP="00B140F5">
      <w:pPr>
        <w:snapToGrid w:val="0"/>
        <w:spacing w:line="288" w:lineRule="auto"/>
        <w:ind w:firstLineChars="196" w:firstLine="394"/>
        <w:jc w:val="left"/>
        <w:rPr>
          <w:color w:val="000000"/>
          <w:sz w:val="20"/>
          <w:szCs w:val="20"/>
          <w:highlight w:val="yellow"/>
        </w:rPr>
      </w:pPr>
      <w:r w:rsidRPr="00640C23">
        <w:rPr>
          <w:rFonts w:hint="eastAsia"/>
          <w:b/>
          <w:bCs/>
          <w:color w:val="000000"/>
          <w:sz w:val="20"/>
          <w:szCs w:val="20"/>
        </w:rPr>
        <w:t>课程网站网址：</w:t>
      </w:r>
      <w:r w:rsidR="00640C23" w:rsidRPr="00640C23">
        <w:rPr>
          <w:b/>
          <w:bCs/>
          <w:color w:val="000000"/>
          <w:sz w:val="20"/>
          <w:szCs w:val="20"/>
        </w:rPr>
        <w:t>https://elearning.gench.edu.cn:8443/webapps/blackboard/execute/content/file?cmd=view&amp;mode=designer&amp;content_id=_164256_1&amp;course_id=_17791_1&amp;framesetWrapped=true</w:t>
      </w:r>
    </w:p>
    <w:p w14:paraId="73E345F7" w14:textId="77777777" w:rsidR="00984B20" w:rsidRDefault="00005B46">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1F1DFC">
        <w:rPr>
          <w:rFonts w:hint="eastAsia"/>
          <w:color w:val="000000"/>
          <w:sz w:val="20"/>
          <w:szCs w:val="20"/>
        </w:rPr>
        <w:t>基础英语</w:t>
      </w:r>
      <w:r w:rsidR="001F1DFC">
        <w:rPr>
          <w:rFonts w:hint="eastAsia"/>
          <w:color w:val="000000"/>
          <w:sz w:val="20"/>
          <w:szCs w:val="20"/>
        </w:rPr>
        <w:t xml:space="preserve">1 2020057 </w:t>
      </w:r>
      <w:r w:rsidR="001F1DFC">
        <w:rPr>
          <w:rFonts w:hint="eastAsia"/>
          <w:color w:val="000000"/>
          <w:sz w:val="20"/>
          <w:szCs w:val="20"/>
        </w:rPr>
        <w:t>（</w:t>
      </w:r>
      <w:r w:rsidR="001F1DFC">
        <w:rPr>
          <w:rFonts w:hint="eastAsia"/>
          <w:color w:val="000000"/>
          <w:sz w:val="20"/>
          <w:szCs w:val="20"/>
        </w:rPr>
        <w:t>2</w:t>
      </w:r>
      <w:r w:rsidR="001F1DFC">
        <w:rPr>
          <w:rFonts w:hint="eastAsia"/>
          <w:color w:val="000000"/>
          <w:sz w:val="20"/>
          <w:szCs w:val="20"/>
        </w:rPr>
        <w:t>）</w:t>
      </w:r>
      <w:r w:rsidR="001F1DFC">
        <w:rPr>
          <w:rFonts w:hint="eastAsia"/>
          <w:color w:val="000000"/>
          <w:sz w:val="20"/>
          <w:szCs w:val="20"/>
        </w:rPr>
        <w:t xml:space="preserve">  </w:t>
      </w:r>
      <w:r w:rsidR="001F1DFC">
        <w:rPr>
          <w:rFonts w:hint="eastAsia"/>
          <w:color w:val="000000"/>
          <w:sz w:val="20"/>
          <w:szCs w:val="20"/>
        </w:rPr>
        <w:t>基础英语</w:t>
      </w:r>
      <w:r w:rsidR="001F1DFC">
        <w:rPr>
          <w:rFonts w:hint="eastAsia"/>
          <w:color w:val="000000"/>
          <w:sz w:val="20"/>
          <w:szCs w:val="20"/>
        </w:rPr>
        <w:t xml:space="preserve">2 2020058 </w:t>
      </w:r>
      <w:r w:rsidR="001F1DFC">
        <w:rPr>
          <w:rFonts w:hint="eastAsia"/>
          <w:color w:val="000000"/>
          <w:sz w:val="20"/>
          <w:szCs w:val="20"/>
        </w:rPr>
        <w:t>（</w:t>
      </w:r>
      <w:r w:rsidR="001F1DFC">
        <w:rPr>
          <w:rFonts w:hint="eastAsia"/>
          <w:color w:val="000000"/>
          <w:sz w:val="20"/>
          <w:szCs w:val="20"/>
        </w:rPr>
        <w:t>2</w:t>
      </w:r>
      <w:r w:rsidR="001F1DFC">
        <w:rPr>
          <w:rFonts w:hint="eastAsia"/>
          <w:color w:val="000000"/>
          <w:sz w:val="20"/>
          <w:szCs w:val="20"/>
        </w:rPr>
        <w:t>）</w:t>
      </w:r>
      <w:r>
        <w:rPr>
          <w:color w:val="000000"/>
          <w:sz w:val="20"/>
          <w:szCs w:val="20"/>
        </w:rPr>
        <w:t>】</w:t>
      </w:r>
    </w:p>
    <w:p w14:paraId="71000472" w14:textId="77777777" w:rsidR="00984B20" w:rsidRDefault="00005B46" w:rsidP="009F47B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14:paraId="28B78306" w14:textId="46DFF031" w:rsidR="001F1DFC" w:rsidRDefault="002E1582" w:rsidP="001F1DFC">
      <w:pPr>
        <w:snapToGrid w:val="0"/>
        <w:spacing w:line="288" w:lineRule="auto"/>
        <w:ind w:firstLineChars="200" w:firstLine="400"/>
        <w:rPr>
          <w:sz w:val="20"/>
          <w:szCs w:val="20"/>
        </w:rPr>
      </w:pPr>
      <w:r>
        <w:rPr>
          <w:rFonts w:asciiTheme="minorEastAsia" w:hAnsiTheme="minorEastAsia" w:hint="eastAsia"/>
          <w:bCs/>
          <w:sz w:val="20"/>
          <w:szCs w:val="20"/>
        </w:rPr>
        <w:t>按照</w:t>
      </w:r>
      <w:r w:rsidR="009B2DBA">
        <w:rPr>
          <w:rFonts w:asciiTheme="minorEastAsia" w:hAnsiTheme="minorEastAsia" w:hint="eastAsia"/>
          <w:bCs/>
          <w:sz w:val="20"/>
          <w:szCs w:val="20"/>
        </w:rPr>
        <w:t>我院</w:t>
      </w:r>
      <w:r w:rsidR="001F1DFC" w:rsidRPr="00E627A5">
        <w:rPr>
          <w:rFonts w:asciiTheme="minorEastAsia" w:hAnsiTheme="minorEastAsia" w:hint="eastAsia"/>
          <w:bCs/>
          <w:sz w:val="20"/>
          <w:szCs w:val="20"/>
        </w:rPr>
        <w:t>英语本科(</w:t>
      </w:r>
      <w:r w:rsidR="008C37DF">
        <w:rPr>
          <w:rFonts w:asciiTheme="minorEastAsia" w:hAnsiTheme="minorEastAsia" w:hint="eastAsia"/>
          <w:bCs/>
          <w:sz w:val="20"/>
          <w:szCs w:val="20"/>
        </w:rPr>
        <w:t>商务</w:t>
      </w:r>
      <w:r w:rsidR="009B2DBA">
        <w:rPr>
          <w:rFonts w:asciiTheme="minorEastAsia" w:hAnsiTheme="minorEastAsia" w:hint="eastAsia"/>
          <w:bCs/>
          <w:sz w:val="20"/>
          <w:szCs w:val="20"/>
        </w:rPr>
        <w:t>方向</w:t>
      </w:r>
      <w:r w:rsidR="001F1DFC" w:rsidRPr="00E627A5">
        <w:rPr>
          <w:rFonts w:asciiTheme="minorEastAsia" w:hAnsiTheme="minorEastAsia" w:hint="eastAsia"/>
          <w:bCs/>
          <w:sz w:val="20"/>
          <w:szCs w:val="20"/>
        </w:rPr>
        <w:t>)</w:t>
      </w:r>
      <w:r>
        <w:rPr>
          <w:rFonts w:asciiTheme="minorEastAsia" w:hAnsiTheme="minorEastAsia" w:hint="eastAsia"/>
          <w:bCs/>
          <w:sz w:val="20"/>
          <w:szCs w:val="20"/>
        </w:rPr>
        <w:t>专业</w:t>
      </w:r>
      <w:r w:rsidR="009B2DBA">
        <w:rPr>
          <w:rFonts w:asciiTheme="minorEastAsia" w:hAnsiTheme="minorEastAsia" w:hint="eastAsia"/>
          <w:bCs/>
          <w:sz w:val="20"/>
          <w:szCs w:val="20"/>
        </w:rPr>
        <w:t>旨在</w:t>
      </w:r>
      <w:r w:rsidR="001F1DFC" w:rsidRPr="00E627A5">
        <w:rPr>
          <w:rFonts w:asciiTheme="minorEastAsia" w:hAnsiTheme="minorEastAsia" w:hint="eastAsia"/>
          <w:bCs/>
          <w:sz w:val="20"/>
          <w:szCs w:val="20"/>
        </w:rPr>
        <w:t>培养</w:t>
      </w:r>
      <w:r w:rsidR="009B2DBA">
        <w:rPr>
          <w:rFonts w:asciiTheme="minorEastAsia" w:hAnsiTheme="minorEastAsia" w:hint="eastAsia"/>
          <w:bCs/>
          <w:sz w:val="20"/>
          <w:szCs w:val="20"/>
        </w:rPr>
        <w:t>英语技能与商务专业知识兼备的</w:t>
      </w:r>
      <w:r w:rsidR="00DB1BF3">
        <w:rPr>
          <w:rFonts w:asciiTheme="minorEastAsia" w:hAnsiTheme="minorEastAsia" w:hint="eastAsia"/>
          <w:bCs/>
          <w:sz w:val="20"/>
          <w:szCs w:val="20"/>
        </w:rPr>
        <w:t>高素质</w:t>
      </w:r>
      <w:r w:rsidR="009B2DBA">
        <w:rPr>
          <w:rFonts w:asciiTheme="minorEastAsia" w:hAnsiTheme="minorEastAsia" w:hint="eastAsia"/>
          <w:bCs/>
          <w:sz w:val="20"/>
          <w:szCs w:val="20"/>
        </w:rPr>
        <w:t>复合型、应用型人才</w:t>
      </w:r>
      <w:r w:rsidR="009B2DBA">
        <w:rPr>
          <w:rFonts w:hint="eastAsia"/>
          <w:sz w:val="20"/>
          <w:szCs w:val="20"/>
        </w:rPr>
        <w:t>的目标</w:t>
      </w:r>
      <w:r w:rsidR="009B2DBA" w:rsidRPr="00E627A5">
        <w:rPr>
          <w:rFonts w:asciiTheme="minorEastAsia" w:hAnsiTheme="minorEastAsia" w:hint="eastAsia"/>
          <w:bCs/>
          <w:sz w:val="20"/>
          <w:szCs w:val="20"/>
        </w:rPr>
        <w:t>计划</w:t>
      </w:r>
      <w:r w:rsidR="001F1DFC" w:rsidRPr="00E627A5">
        <w:rPr>
          <w:rFonts w:asciiTheme="minorEastAsia" w:hAnsiTheme="minorEastAsia" w:hint="eastAsia"/>
          <w:bCs/>
          <w:sz w:val="20"/>
          <w:szCs w:val="20"/>
        </w:rPr>
        <w:t>，</w:t>
      </w:r>
      <w:r w:rsidR="001F1DFC" w:rsidRPr="00E627A5">
        <w:rPr>
          <w:rFonts w:hint="eastAsia"/>
          <w:sz w:val="20"/>
          <w:szCs w:val="20"/>
        </w:rPr>
        <w:t>毕业生</w:t>
      </w:r>
      <w:r w:rsidR="00C46BC3">
        <w:rPr>
          <w:rFonts w:hint="eastAsia"/>
          <w:sz w:val="20"/>
          <w:szCs w:val="20"/>
        </w:rPr>
        <w:t>首先</w:t>
      </w:r>
      <w:r w:rsidR="001F1DFC" w:rsidRPr="00E627A5">
        <w:rPr>
          <w:rFonts w:hint="eastAsia"/>
          <w:sz w:val="20"/>
          <w:szCs w:val="20"/>
        </w:rPr>
        <w:t>应</w:t>
      </w:r>
      <w:r w:rsidR="00C46BC3">
        <w:rPr>
          <w:rFonts w:hint="eastAsia"/>
          <w:sz w:val="20"/>
          <w:szCs w:val="20"/>
        </w:rPr>
        <w:t>有深厚的爱国情怀和高度社会责任感</w:t>
      </w:r>
      <w:r w:rsidR="00DB1BF3">
        <w:rPr>
          <w:rFonts w:hint="eastAsia"/>
          <w:sz w:val="20"/>
          <w:szCs w:val="20"/>
        </w:rPr>
        <w:t>，并且应</w:t>
      </w:r>
      <w:r w:rsidR="001F1DFC" w:rsidRPr="00E627A5">
        <w:rPr>
          <w:rFonts w:hint="eastAsia"/>
          <w:sz w:val="20"/>
          <w:szCs w:val="20"/>
        </w:rPr>
        <w:t>具备扎实的英语语言</w:t>
      </w:r>
      <w:r w:rsidR="00DB1BF3">
        <w:rPr>
          <w:rFonts w:hint="eastAsia"/>
          <w:sz w:val="20"/>
          <w:szCs w:val="20"/>
        </w:rPr>
        <w:t>功底</w:t>
      </w:r>
      <w:r w:rsidR="001F1DFC" w:rsidRPr="00E627A5">
        <w:rPr>
          <w:rFonts w:hint="eastAsia"/>
          <w:sz w:val="20"/>
          <w:szCs w:val="20"/>
        </w:rPr>
        <w:t>和商务</w:t>
      </w:r>
      <w:r w:rsidR="00C46BC3">
        <w:rPr>
          <w:rFonts w:hint="eastAsia"/>
          <w:sz w:val="20"/>
          <w:szCs w:val="20"/>
        </w:rPr>
        <w:t>理论</w:t>
      </w:r>
      <w:r w:rsidR="001F1DFC" w:rsidRPr="00E627A5">
        <w:rPr>
          <w:rFonts w:hint="eastAsia"/>
          <w:sz w:val="20"/>
          <w:szCs w:val="20"/>
        </w:rPr>
        <w:t>知识、良好的人文素养、较强的商务管理</w:t>
      </w:r>
      <w:r w:rsidR="00C46BC3">
        <w:rPr>
          <w:rFonts w:hint="eastAsia"/>
          <w:sz w:val="20"/>
          <w:szCs w:val="20"/>
        </w:rPr>
        <w:t>及</w:t>
      </w:r>
      <w:r w:rsidR="000D66C0" w:rsidRPr="000D66C0">
        <w:rPr>
          <w:rFonts w:hint="eastAsia"/>
          <w:sz w:val="20"/>
          <w:szCs w:val="20"/>
        </w:rPr>
        <w:t>市场营销与调研</w:t>
      </w:r>
      <w:r w:rsidR="000D66C0">
        <w:rPr>
          <w:rFonts w:hint="eastAsia"/>
          <w:sz w:val="20"/>
          <w:szCs w:val="20"/>
        </w:rPr>
        <w:t>等实际操作能力</w:t>
      </w:r>
      <w:r w:rsidR="001F1DFC" w:rsidRPr="00E627A5">
        <w:rPr>
          <w:rFonts w:hint="eastAsia"/>
          <w:sz w:val="20"/>
          <w:szCs w:val="20"/>
        </w:rPr>
        <w:t>，善于跨文化交流与沟通，能够比较熟练地运用英语从事商务、管理等相关职业的工作。</w:t>
      </w:r>
    </w:p>
    <w:p w14:paraId="55D3CC55" w14:textId="558EC6F4" w:rsidR="00BC47E1" w:rsidRPr="00BC47E1" w:rsidRDefault="00BF3DA2" w:rsidP="00BC47E1">
      <w:pPr>
        <w:snapToGrid w:val="0"/>
        <w:spacing w:line="288" w:lineRule="auto"/>
        <w:ind w:firstLineChars="200" w:firstLine="400"/>
        <w:rPr>
          <w:rFonts w:ascii="宋体" w:hAnsi="宋体" w:cs="宋体"/>
          <w:bCs/>
          <w:kern w:val="0"/>
          <w:sz w:val="20"/>
          <w:szCs w:val="20"/>
        </w:rPr>
      </w:pPr>
      <w:r>
        <w:rPr>
          <w:rFonts w:ascii="宋体" w:hAnsi="宋体" w:cs="宋体" w:hint="eastAsia"/>
          <w:kern w:val="0"/>
          <w:sz w:val="20"/>
          <w:szCs w:val="20"/>
        </w:rPr>
        <w:t>中</w:t>
      </w:r>
      <w:r w:rsidR="001F1DFC" w:rsidRPr="00E627A5">
        <w:rPr>
          <w:rFonts w:ascii="宋体" w:hAnsi="宋体" w:cs="宋体" w:hint="eastAsia"/>
          <w:kern w:val="0"/>
          <w:sz w:val="20"/>
          <w:szCs w:val="20"/>
        </w:rPr>
        <w:t>级商务英语作为</w:t>
      </w:r>
      <w:r w:rsidR="001F1DFC">
        <w:rPr>
          <w:rFonts w:ascii="宋体" w:hAnsi="宋体" w:cs="宋体" w:hint="eastAsia"/>
          <w:kern w:val="0"/>
          <w:sz w:val="20"/>
          <w:szCs w:val="20"/>
        </w:rPr>
        <w:t>商务方向企业管理类</w:t>
      </w:r>
      <w:r w:rsidR="001F1DFC" w:rsidRPr="00E627A5">
        <w:rPr>
          <w:rFonts w:ascii="宋体" w:hAnsi="宋体" w:cs="宋体" w:hint="eastAsia"/>
          <w:kern w:val="0"/>
          <w:sz w:val="20"/>
          <w:szCs w:val="20"/>
        </w:rPr>
        <w:t>课程的入门课，</w:t>
      </w:r>
      <w:r w:rsidR="001F1DFC">
        <w:rPr>
          <w:rFonts w:ascii="宋体" w:hAnsi="宋体" w:cs="宋体" w:hint="eastAsia"/>
          <w:kern w:val="0"/>
          <w:sz w:val="20"/>
          <w:szCs w:val="20"/>
        </w:rPr>
        <w:t>在一年级基础英语课程的基础上，帮助学生实现从普通英语向商务类英语转换的任务，以</w:t>
      </w:r>
      <w:r w:rsidR="002E1582">
        <w:rPr>
          <w:rFonts w:ascii="宋体" w:hAnsi="宋体" w:cs="宋体" w:hint="eastAsia"/>
          <w:kern w:val="0"/>
          <w:sz w:val="20"/>
          <w:szCs w:val="20"/>
        </w:rPr>
        <w:t>《新标准商务英语综合教程》等</w:t>
      </w:r>
      <w:r w:rsidR="001F1DFC">
        <w:rPr>
          <w:rFonts w:ascii="宋体" w:hAnsi="宋体" w:cs="宋体" w:hint="eastAsia"/>
          <w:kern w:val="0"/>
          <w:sz w:val="20"/>
          <w:szCs w:val="20"/>
        </w:rPr>
        <w:t>课本中英语工作场景和工作内容为基本学习素材，为学生提供这</w:t>
      </w:r>
      <w:r w:rsidR="001F1DFC" w:rsidRPr="00E627A5">
        <w:rPr>
          <w:rFonts w:ascii="宋体" w:hAnsi="宋体" w:cs="宋体" w:hint="eastAsia"/>
          <w:kern w:val="0"/>
          <w:sz w:val="20"/>
          <w:szCs w:val="20"/>
        </w:rPr>
        <w:t>类课程的整体框架知识，起到为后续课程打基础的作用。</w:t>
      </w:r>
      <w:r w:rsidR="00BC47E1">
        <w:rPr>
          <w:rFonts w:ascii="宋体" w:hAnsi="宋体" w:cs="宋体" w:hint="eastAsia"/>
          <w:kern w:val="0"/>
          <w:sz w:val="20"/>
          <w:szCs w:val="20"/>
        </w:rPr>
        <w:t>本课程</w:t>
      </w:r>
      <w:r w:rsidR="00DB1BF3">
        <w:rPr>
          <w:rFonts w:ascii="宋体" w:hAnsi="宋体" w:cs="宋体" w:hint="eastAsia"/>
          <w:kern w:val="0"/>
          <w:sz w:val="20"/>
          <w:szCs w:val="20"/>
        </w:rPr>
        <w:t>在教授</w:t>
      </w:r>
      <w:r w:rsidR="00BC47E1">
        <w:rPr>
          <w:rFonts w:ascii="宋体" w:hAnsi="宋体" w:cs="宋体" w:hint="eastAsia"/>
          <w:kern w:val="0"/>
          <w:sz w:val="20"/>
          <w:szCs w:val="20"/>
        </w:rPr>
        <w:t>学生</w:t>
      </w:r>
      <w:r w:rsidR="00DB1BF3">
        <w:rPr>
          <w:rFonts w:ascii="宋体" w:hAnsi="宋体" w:cs="宋体" w:hint="eastAsia"/>
          <w:kern w:val="0"/>
          <w:sz w:val="20"/>
          <w:szCs w:val="20"/>
        </w:rPr>
        <w:t>专业知识</w:t>
      </w:r>
      <w:r w:rsidR="00BC47E1">
        <w:rPr>
          <w:rFonts w:ascii="宋体" w:hAnsi="宋体" w:cs="宋体" w:hint="eastAsia"/>
          <w:kern w:val="0"/>
          <w:sz w:val="20"/>
          <w:szCs w:val="20"/>
        </w:rPr>
        <w:t>技能</w:t>
      </w:r>
      <w:r w:rsidR="00DB1BF3">
        <w:rPr>
          <w:rFonts w:ascii="宋体" w:hAnsi="宋体" w:cs="宋体" w:hint="eastAsia"/>
          <w:kern w:val="0"/>
          <w:sz w:val="20"/>
          <w:szCs w:val="20"/>
        </w:rPr>
        <w:t>的同时，落实课程思政，</w:t>
      </w:r>
      <w:r w:rsidR="002802D3">
        <w:rPr>
          <w:rFonts w:ascii="宋体" w:hAnsi="宋体" w:cs="宋体" w:hint="eastAsia"/>
          <w:kern w:val="0"/>
          <w:sz w:val="20"/>
          <w:szCs w:val="20"/>
        </w:rPr>
        <w:t>培养学生坚定的马克思主义信仰和中国特色社会主义信念</w:t>
      </w:r>
      <w:r w:rsidR="00080343">
        <w:rPr>
          <w:rFonts w:ascii="宋体" w:hAnsi="宋体" w:cs="宋体" w:hint="eastAsia"/>
          <w:kern w:val="0"/>
          <w:sz w:val="20"/>
          <w:szCs w:val="20"/>
        </w:rPr>
        <w:t>，</w:t>
      </w:r>
      <w:r w:rsidR="00BC47E1">
        <w:rPr>
          <w:rFonts w:ascii="宋体" w:hAnsi="宋体" w:cs="宋体" w:hint="eastAsia"/>
          <w:kern w:val="0"/>
          <w:sz w:val="20"/>
          <w:szCs w:val="20"/>
        </w:rPr>
        <w:t>培养学生</w:t>
      </w:r>
      <w:r w:rsidR="00BC47E1" w:rsidRPr="00BC47E1">
        <w:rPr>
          <w:rFonts w:ascii="宋体" w:hAnsi="宋体" w:cs="宋体"/>
          <w:bCs/>
          <w:kern w:val="0"/>
          <w:sz w:val="20"/>
          <w:szCs w:val="20"/>
        </w:rPr>
        <w:t>爱岗敬业，热爱所学专业</w:t>
      </w:r>
      <w:r w:rsidR="00BC47E1">
        <w:rPr>
          <w:rFonts w:ascii="宋体" w:hAnsi="宋体" w:cs="宋体" w:hint="eastAsia"/>
          <w:bCs/>
          <w:kern w:val="0"/>
          <w:sz w:val="20"/>
          <w:szCs w:val="20"/>
        </w:rPr>
        <w:t>，</w:t>
      </w:r>
      <w:r w:rsidR="00275AA2">
        <w:rPr>
          <w:rFonts w:ascii="宋体" w:hAnsi="宋体" w:cs="宋体" w:hint="eastAsia"/>
          <w:bCs/>
          <w:kern w:val="0"/>
          <w:sz w:val="20"/>
          <w:szCs w:val="20"/>
        </w:rPr>
        <w:t>勤学多练，</w:t>
      </w:r>
      <w:r w:rsidR="00BC47E1" w:rsidRPr="00BC47E1">
        <w:rPr>
          <w:rFonts w:ascii="宋体" w:hAnsi="宋体" w:cs="宋体"/>
          <w:bCs/>
          <w:kern w:val="0"/>
          <w:sz w:val="20"/>
          <w:szCs w:val="20"/>
        </w:rPr>
        <w:t>在实习实践中自觉遵守职业规范，具备职业道德操守。</w:t>
      </w:r>
    </w:p>
    <w:p w14:paraId="232A4F87" w14:textId="53E1F749" w:rsidR="001F1DFC" w:rsidRPr="00967728" w:rsidRDefault="001F1DFC" w:rsidP="001F1DFC">
      <w:pPr>
        <w:snapToGrid w:val="0"/>
        <w:spacing w:line="288" w:lineRule="auto"/>
        <w:ind w:firstLineChars="200" w:firstLine="400"/>
        <w:rPr>
          <w:color w:val="000000"/>
          <w:sz w:val="20"/>
          <w:szCs w:val="20"/>
        </w:rPr>
      </w:pPr>
      <w:r w:rsidRPr="00967728">
        <w:rPr>
          <w:rFonts w:hint="eastAsia"/>
          <w:sz w:val="20"/>
          <w:szCs w:val="20"/>
        </w:rPr>
        <w:t>通过</w:t>
      </w:r>
      <w:r>
        <w:rPr>
          <w:rFonts w:hint="eastAsia"/>
          <w:sz w:val="20"/>
          <w:szCs w:val="20"/>
        </w:rPr>
        <w:t>这门课的</w:t>
      </w:r>
      <w:r w:rsidRPr="00967728">
        <w:rPr>
          <w:rFonts w:hint="eastAsia"/>
          <w:sz w:val="20"/>
          <w:szCs w:val="20"/>
        </w:rPr>
        <w:t>教学，使</w:t>
      </w:r>
      <w:r w:rsidRPr="00967728">
        <w:rPr>
          <w:rFonts w:asciiTheme="minorEastAsia" w:hAnsiTheme="minorEastAsia" w:hint="eastAsia"/>
          <w:bCs/>
          <w:sz w:val="20"/>
          <w:szCs w:val="20"/>
        </w:rPr>
        <w:t>英语本科(</w:t>
      </w:r>
      <w:r w:rsidR="008C37DF">
        <w:rPr>
          <w:rFonts w:asciiTheme="minorEastAsia" w:hAnsiTheme="minorEastAsia" w:hint="eastAsia"/>
          <w:bCs/>
          <w:sz w:val="20"/>
          <w:szCs w:val="20"/>
        </w:rPr>
        <w:t>商务</w:t>
      </w:r>
      <w:r w:rsidRPr="00967728">
        <w:rPr>
          <w:rFonts w:asciiTheme="minorEastAsia" w:hAnsiTheme="minorEastAsia" w:hint="eastAsia"/>
          <w:bCs/>
          <w:sz w:val="20"/>
          <w:szCs w:val="20"/>
        </w:rPr>
        <w:t>)学生</w:t>
      </w:r>
      <w:r w:rsidR="002802D3">
        <w:rPr>
          <w:rFonts w:asciiTheme="minorEastAsia" w:hAnsiTheme="minorEastAsia" w:hint="eastAsia"/>
          <w:bCs/>
          <w:sz w:val="20"/>
          <w:szCs w:val="20"/>
        </w:rPr>
        <w:t>不仅</w:t>
      </w:r>
      <w:r w:rsidR="00F5094D">
        <w:rPr>
          <w:rFonts w:asciiTheme="minorEastAsia" w:hAnsiTheme="minorEastAsia" w:hint="eastAsia"/>
          <w:bCs/>
          <w:sz w:val="20"/>
          <w:szCs w:val="20"/>
        </w:rPr>
        <w:t>具备商务环境下的英语语言</w:t>
      </w:r>
      <w:r w:rsidR="00403DCC">
        <w:rPr>
          <w:rFonts w:asciiTheme="minorEastAsia" w:hAnsiTheme="minorEastAsia" w:hint="eastAsia"/>
          <w:bCs/>
          <w:sz w:val="20"/>
          <w:szCs w:val="20"/>
        </w:rPr>
        <w:t>技</w:t>
      </w:r>
      <w:r w:rsidR="00F5094D">
        <w:rPr>
          <w:rFonts w:asciiTheme="minorEastAsia" w:hAnsiTheme="minorEastAsia" w:hint="eastAsia"/>
          <w:bCs/>
          <w:sz w:val="20"/>
          <w:szCs w:val="20"/>
        </w:rPr>
        <w:t>能，</w:t>
      </w:r>
      <w:r w:rsidR="002802D3">
        <w:rPr>
          <w:rFonts w:asciiTheme="minorEastAsia" w:hAnsiTheme="minorEastAsia" w:hint="eastAsia"/>
          <w:bCs/>
          <w:sz w:val="20"/>
          <w:szCs w:val="20"/>
        </w:rPr>
        <w:t>还能</w:t>
      </w:r>
      <w:r w:rsidR="00905B6D">
        <w:rPr>
          <w:rFonts w:asciiTheme="minorEastAsia" w:hAnsiTheme="minorEastAsia" w:hint="eastAsia"/>
          <w:bCs/>
          <w:sz w:val="20"/>
          <w:szCs w:val="20"/>
        </w:rPr>
        <w:t>了解企业工作的实际环境</w:t>
      </w:r>
      <w:r w:rsidRPr="00967728">
        <w:rPr>
          <w:rFonts w:asciiTheme="minorEastAsia" w:hAnsiTheme="minorEastAsia" w:hint="eastAsia"/>
          <w:bCs/>
          <w:sz w:val="20"/>
          <w:szCs w:val="20"/>
        </w:rPr>
        <w:t>以及具体工作内容和要求。</w:t>
      </w:r>
      <w:r>
        <w:rPr>
          <w:rFonts w:asciiTheme="minorEastAsia" w:hAnsiTheme="minorEastAsia" w:hint="eastAsia"/>
          <w:bCs/>
          <w:sz w:val="20"/>
          <w:szCs w:val="20"/>
        </w:rPr>
        <w:t>同时</w:t>
      </w:r>
      <w:r w:rsidRPr="00E627A5">
        <w:rPr>
          <w:rFonts w:hint="eastAsia"/>
          <w:sz w:val="20"/>
          <w:szCs w:val="20"/>
        </w:rPr>
        <w:t>为使学生能够具备一定的商务领域的实际操作知识和技能，实践教学是</w:t>
      </w:r>
      <w:r>
        <w:rPr>
          <w:rFonts w:hint="eastAsia"/>
          <w:sz w:val="20"/>
          <w:szCs w:val="20"/>
        </w:rPr>
        <w:t>该课程</w:t>
      </w:r>
      <w:r w:rsidRPr="00E627A5">
        <w:rPr>
          <w:rFonts w:hint="eastAsia"/>
          <w:sz w:val="20"/>
          <w:szCs w:val="20"/>
        </w:rPr>
        <w:t>必不可少的一个环节。</w:t>
      </w:r>
      <w:r>
        <w:rPr>
          <w:rFonts w:hint="eastAsia"/>
          <w:sz w:val="20"/>
          <w:szCs w:val="20"/>
        </w:rPr>
        <w:t>总学时</w:t>
      </w:r>
      <w:r>
        <w:rPr>
          <w:rFonts w:hint="eastAsia"/>
          <w:sz w:val="20"/>
          <w:szCs w:val="20"/>
        </w:rPr>
        <w:t>32</w:t>
      </w:r>
      <w:r>
        <w:rPr>
          <w:rFonts w:hint="eastAsia"/>
          <w:sz w:val="20"/>
          <w:szCs w:val="20"/>
        </w:rPr>
        <w:t>，其中课内实践课时</w:t>
      </w:r>
      <w:r w:rsidR="008B714B">
        <w:rPr>
          <w:rFonts w:hint="eastAsia"/>
          <w:sz w:val="20"/>
          <w:szCs w:val="20"/>
        </w:rPr>
        <w:t>16</w:t>
      </w:r>
      <w:r>
        <w:rPr>
          <w:rFonts w:hint="eastAsia"/>
          <w:sz w:val="20"/>
          <w:szCs w:val="20"/>
        </w:rPr>
        <w:t>，共计</w:t>
      </w:r>
      <w:r>
        <w:rPr>
          <w:rFonts w:hint="eastAsia"/>
          <w:sz w:val="20"/>
          <w:szCs w:val="20"/>
        </w:rPr>
        <w:t>2</w:t>
      </w:r>
      <w:r>
        <w:rPr>
          <w:rFonts w:hint="eastAsia"/>
          <w:sz w:val="20"/>
          <w:szCs w:val="20"/>
        </w:rPr>
        <w:t>学分。</w:t>
      </w:r>
    </w:p>
    <w:p w14:paraId="2939B96C" w14:textId="77777777" w:rsidR="00984B20" w:rsidRDefault="00984B20">
      <w:pPr>
        <w:snapToGrid w:val="0"/>
        <w:spacing w:line="288" w:lineRule="auto"/>
        <w:ind w:firstLineChars="200" w:firstLine="400"/>
        <w:rPr>
          <w:color w:val="000000"/>
          <w:sz w:val="20"/>
          <w:szCs w:val="20"/>
        </w:rPr>
      </w:pPr>
    </w:p>
    <w:p w14:paraId="268B33BC" w14:textId="77777777" w:rsidR="00984B20" w:rsidRDefault="00005B46" w:rsidP="009F47B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14:paraId="454C826C" w14:textId="55BE3FE4" w:rsidR="001F1DFC" w:rsidRDefault="001F1DFC" w:rsidP="001F1DFC">
      <w:pPr>
        <w:snapToGrid w:val="0"/>
        <w:spacing w:line="288" w:lineRule="auto"/>
        <w:ind w:firstLineChars="200" w:firstLine="400"/>
        <w:rPr>
          <w:color w:val="000000"/>
          <w:sz w:val="20"/>
          <w:szCs w:val="20"/>
        </w:rPr>
      </w:pPr>
      <w:r>
        <w:rPr>
          <w:rFonts w:hint="eastAsia"/>
          <w:color w:val="000000"/>
          <w:sz w:val="20"/>
          <w:szCs w:val="20"/>
        </w:rPr>
        <w:t>该课程以前期开设的基础英语课为基础，</w:t>
      </w:r>
      <w:r w:rsidR="00905B6D">
        <w:rPr>
          <w:rFonts w:hint="eastAsia"/>
          <w:color w:val="000000"/>
          <w:sz w:val="20"/>
          <w:szCs w:val="20"/>
        </w:rPr>
        <w:t>学生应具备一定的英语听说读写能力，并有较好的自学能力和学习习惯，</w:t>
      </w:r>
      <w:r w:rsidR="001849CD">
        <w:rPr>
          <w:rFonts w:hint="eastAsia"/>
          <w:color w:val="000000"/>
          <w:sz w:val="20"/>
          <w:szCs w:val="20"/>
        </w:rPr>
        <w:t>具有基本的思辨与创新思维，</w:t>
      </w:r>
      <w:r>
        <w:rPr>
          <w:rFonts w:hint="eastAsia"/>
          <w:color w:val="000000"/>
          <w:sz w:val="20"/>
          <w:szCs w:val="20"/>
        </w:rPr>
        <w:t>在课程开设前</w:t>
      </w:r>
      <w:r w:rsidR="00905B6D">
        <w:rPr>
          <w:rFonts w:hint="eastAsia"/>
          <w:color w:val="000000"/>
          <w:sz w:val="20"/>
          <w:szCs w:val="20"/>
        </w:rPr>
        <w:t>对</w:t>
      </w:r>
      <w:r w:rsidR="008B714B">
        <w:rPr>
          <w:rFonts w:hint="eastAsia"/>
          <w:color w:val="000000"/>
          <w:sz w:val="20"/>
          <w:szCs w:val="20"/>
        </w:rPr>
        <w:t>相关商务背景</w:t>
      </w:r>
      <w:r w:rsidR="00905B6D">
        <w:rPr>
          <w:rFonts w:hint="eastAsia"/>
          <w:color w:val="000000"/>
          <w:sz w:val="20"/>
          <w:szCs w:val="20"/>
        </w:rPr>
        <w:t>有一定了解</w:t>
      </w:r>
      <w:r>
        <w:rPr>
          <w:rFonts w:hint="eastAsia"/>
          <w:color w:val="000000"/>
          <w:sz w:val="20"/>
          <w:szCs w:val="20"/>
        </w:rPr>
        <w:t>。</w:t>
      </w:r>
    </w:p>
    <w:p w14:paraId="1C8AF2CA" w14:textId="77777777" w:rsidR="00984B20" w:rsidRPr="00222E63" w:rsidRDefault="00984B20" w:rsidP="00222E63">
      <w:pPr>
        <w:snapToGrid w:val="0"/>
        <w:spacing w:line="288" w:lineRule="auto"/>
        <w:rPr>
          <w:color w:val="000000"/>
          <w:sz w:val="20"/>
          <w:szCs w:val="20"/>
        </w:rPr>
      </w:pPr>
    </w:p>
    <w:p w14:paraId="1990EA94" w14:textId="77777777" w:rsidR="001F1DFC" w:rsidRDefault="001F1DFC" w:rsidP="009F47B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A875DE">
        <w:rPr>
          <w:rFonts w:ascii="黑体" w:eastAsia="黑体" w:hAnsi="宋体" w:hint="eastAsia"/>
          <w:sz w:val="24"/>
        </w:rPr>
        <w:t>专业毕业要求</w:t>
      </w:r>
      <w:r>
        <w:rPr>
          <w:rFonts w:ascii="黑体" w:eastAsia="黑体" w:hAnsi="宋体"/>
          <w:sz w:val="24"/>
        </w:rPr>
        <w:t>的关联性（必填项）</w:t>
      </w:r>
      <w:r>
        <w:rPr>
          <w:rFonts w:ascii="黑体" w:eastAsia="黑体" w:hAnsi="宋体" w:hint="eastAsia"/>
          <w:sz w:val="24"/>
        </w:rPr>
        <w:t xml:space="preserve"> </w:t>
      </w:r>
    </w:p>
    <w:tbl>
      <w:tblPr>
        <w:tblStyle w:val="a5"/>
        <w:tblpPr w:leftFromText="180" w:rightFromText="180" w:vertAnchor="text" w:horzAnchor="margin" w:tblpXSpec="center" w:tblpY="253"/>
        <w:tblOverlap w:val="never"/>
        <w:tblW w:w="7530" w:type="dxa"/>
        <w:tblLayout w:type="fixed"/>
        <w:tblLook w:val="04A0" w:firstRow="1" w:lastRow="0" w:firstColumn="1" w:lastColumn="0" w:noHBand="0" w:noVBand="1"/>
      </w:tblPr>
      <w:tblGrid>
        <w:gridCol w:w="6803"/>
        <w:gridCol w:w="727"/>
      </w:tblGrid>
      <w:tr w:rsidR="00984B20" w14:paraId="2645CEC9" w14:textId="77777777" w:rsidTr="009D7D6E">
        <w:tc>
          <w:tcPr>
            <w:tcW w:w="6803" w:type="dxa"/>
          </w:tcPr>
          <w:p w14:paraId="6783F645" w14:textId="77777777" w:rsidR="00984B20" w:rsidRDefault="00005B46" w:rsidP="009D7D6E">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14:paraId="4C8BB259" w14:textId="77777777" w:rsidR="00984B20" w:rsidRDefault="00005B46" w:rsidP="009D7D6E">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84B20" w14:paraId="14F13FA4" w14:textId="77777777" w:rsidTr="009D7D6E">
        <w:tc>
          <w:tcPr>
            <w:tcW w:w="6803" w:type="dxa"/>
            <w:vAlign w:val="center"/>
          </w:tcPr>
          <w:p w14:paraId="28CC4006" w14:textId="60E017BF" w:rsidR="009D7D6E" w:rsidRPr="009D7D6E" w:rsidRDefault="00005B46" w:rsidP="009D7D6E">
            <w:pPr>
              <w:rPr>
                <w:rFonts w:ascii="仿宋" w:eastAsia="仿宋" w:hAnsi="仿宋" w:cs="宋体"/>
                <w:bCs/>
                <w:color w:val="000000"/>
                <w:kern w:val="0"/>
                <w:sz w:val="24"/>
                <w:szCs w:val="24"/>
              </w:rPr>
            </w:pPr>
            <w:r>
              <w:rPr>
                <w:rFonts w:ascii="仿宋" w:eastAsia="仿宋" w:hAnsi="仿宋" w:cs="宋体" w:hint="eastAsia"/>
                <w:color w:val="000000"/>
                <w:kern w:val="0"/>
                <w:sz w:val="24"/>
                <w:szCs w:val="24"/>
              </w:rPr>
              <w:t>LO1</w:t>
            </w:r>
            <w:r w:rsidR="009D7D6E">
              <w:rPr>
                <w:rFonts w:ascii="仿宋" w:eastAsia="仿宋" w:hAnsi="仿宋" w:cs="宋体"/>
                <w:color w:val="000000"/>
                <w:kern w:val="0"/>
                <w:sz w:val="24"/>
                <w:szCs w:val="24"/>
              </w:rPr>
              <w:t>5</w:t>
            </w:r>
            <w:r>
              <w:rPr>
                <w:rFonts w:ascii="仿宋" w:eastAsia="仿宋" w:hAnsi="仿宋" w:cs="宋体" w:hint="eastAsia"/>
                <w:color w:val="000000"/>
                <w:kern w:val="0"/>
                <w:sz w:val="24"/>
                <w:szCs w:val="24"/>
              </w:rPr>
              <w:t>：</w:t>
            </w:r>
            <w:bookmarkStart w:id="4" w:name="_Hlk144939049"/>
            <w:r w:rsidR="009D7D6E" w:rsidRPr="009D7D6E">
              <w:rPr>
                <w:rFonts w:ascii="仿宋" w:eastAsia="仿宋" w:hAnsi="仿宋" w:cs="宋体"/>
                <w:bCs/>
                <w:color w:val="000000"/>
                <w:kern w:val="0"/>
                <w:sz w:val="24"/>
                <w:szCs w:val="24"/>
              </w:rPr>
              <w:t>爱岗敬业，热爱所学专业</w:t>
            </w:r>
            <w:bookmarkEnd w:id="4"/>
            <w:r w:rsidR="009D7D6E" w:rsidRPr="009D7D6E">
              <w:rPr>
                <w:rFonts w:ascii="仿宋" w:eastAsia="仿宋" w:hAnsi="仿宋" w:cs="宋体"/>
                <w:bCs/>
                <w:color w:val="000000"/>
                <w:kern w:val="0"/>
                <w:sz w:val="24"/>
                <w:szCs w:val="24"/>
              </w:rPr>
              <w:t>，勤学多练，锤炼技能。熟悉本专业相关的法律法规，</w:t>
            </w:r>
            <w:bookmarkStart w:id="5" w:name="_Hlk144939142"/>
            <w:r w:rsidR="009D7D6E" w:rsidRPr="009D7D6E">
              <w:rPr>
                <w:rFonts w:ascii="仿宋" w:eastAsia="仿宋" w:hAnsi="仿宋" w:cs="宋体"/>
                <w:bCs/>
                <w:color w:val="000000"/>
                <w:kern w:val="0"/>
                <w:sz w:val="24"/>
                <w:szCs w:val="24"/>
              </w:rPr>
              <w:t>在实习实践中自觉遵守职业规范，具备职业道德操守。</w:t>
            </w:r>
          </w:p>
          <w:bookmarkEnd w:id="5"/>
          <w:p w14:paraId="5F1AAF50" w14:textId="3EC0F77A" w:rsidR="00984B20" w:rsidRPr="009D7D6E" w:rsidRDefault="00984B20" w:rsidP="009D7D6E">
            <w:pPr>
              <w:rPr>
                <w:kern w:val="0"/>
                <w:sz w:val="20"/>
                <w:szCs w:val="20"/>
              </w:rPr>
            </w:pPr>
          </w:p>
        </w:tc>
        <w:tc>
          <w:tcPr>
            <w:tcW w:w="727" w:type="dxa"/>
            <w:vAlign w:val="center"/>
          </w:tcPr>
          <w:p w14:paraId="1DC4760B" w14:textId="77777777" w:rsidR="00984B20" w:rsidRDefault="00A445F7" w:rsidP="009D7D6E">
            <w:pPr>
              <w:jc w:val="center"/>
              <w:rPr>
                <w:rFonts w:ascii="仿宋" w:eastAsia="仿宋" w:hAnsi="仿宋" w:cs="宋体"/>
                <w:color w:val="000000"/>
                <w:kern w:val="0"/>
                <w:sz w:val="24"/>
                <w:szCs w:val="20"/>
              </w:rPr>
            </w:pPr>
            <w:r>
              <w:rPr>
                <w:color w:val="000000"/>
                <w:kern w:val="0"/>
                <w:sz w:val="20"/>
                <w:szCs w:val="20"/>
              </w:rPr>
              <w:sym w:font="Wingdings 2" w:char="F098"/>
            </w:r>
          </w:p>
        </w:tc>
      </w:tr>
      <w:tr w:rsidR="00C2395E" w14:paraId="09675017" w14:textId="77777777" w:rsidTr="009D7D6E">
        <w:tc>
          <w:tcPr>
            <w:tcW w:w="6803" w:type="dxa"/>
            <w:vAlign w:val="center"/>
          </w:tcPr>
          <w:p w14:paraId="756D1B23" w14:textId="1427BA4A" w:rsidR="00C2395E" w:rsidRDefault="00C2395E" w:rsidP="00C2395E">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w:t>
            </w:r>
            <w:r>
              <w:rPr>
                <w:rFonts w:ascii="仿宋" w:eastAsia="仿宋" w:hAnsi="仿宋" w:cs="宋体"/>
                <w:color w:val="000000"/>
                <w:kern w:val="0"/>
                <w:sz w:val="24"/>
                <w:szCs w:val="24"/>
              </w:rPr>
              <w:t>25</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掌握商务实践知识，具有较强的外贸实务操作能力。</w:t>
            </w:r>
          </w:p>
        </w:tc>
        <w:tc>
          <w:tcPr>
            <w:tcW w:w="727" w:type="dxa"/>
            <w:vAlign w:val="center"/>
          </w:tcPr>
          <w:p w14:paraId="75B705D2" w14:textId="53226D37" w:rsidR="00C2395E" w:rsidRDefault="00C2395E" w:rsidP="00C2395E">
            <w:pPr>
              <w:widowControl/>
              <w:jc w:val="center"/>
              <w:rPr>
                <w:color w:val="000000"/>
                <w:kern w:val="0"/>
                <w:sz w:val="20"/>
                <w:szCs w:val="20"/>
              </w:rPr>
            </w:pPr>
            <w:r>
              <w:rPr>
                <w:color w:val="000000"/>
                <w:kern w:val="0"/>
                <w:sz w:val="20"/>
                <w:szCs w:val="20"/>
              </w:rPr>
              <w:sym w:font="Wingdings 2" w:char="F098"/>
            </w:r>
          </w:p>
        </w:tc>
      </w:tr>
      <w:tr w:rsidR="00C2395E" w14:paraId="7E72FF10" w14:textId="77777777" w:rsidTr="009D7D6E">
        <w:tc>
          <w:tcPr>
            <w:tcW w:w="6803" w:type="dxa"/>
            <w:vAlign w:val="center"/>
          </w:tcPr>
          <w:p w14:paraId="06234089" w14:textId="53BBED8B" w:rsidR="00C2395E" w:rsidRDefault="00C2395E" w:rsidP="00C2395E">
            <w:pPr>
              <w:widowControl/>
              <w:rPr>
                <w:kern w:val="0"/>
                <w:sz w:val="20"/>
                <w:szCs w:val="20"/>
              </w:rPr>
            </w:pPr>
            <w:r>
              <w:rPr>
                <w:rFonts w:ascii="仿宋" w:eastAsia="仿宋" w:hAnsi="仿宋" w:cs="宋体" w:hint="eastAsia"/>
                <w:color w:val="000000"/>
                <w:kern w:val="0"/>
                <w:sz w:val="24"/>
                <w:szCs w:val="24"/>
              </w:rPr>
              <w:t>LO</w:t>
            </w:r>
            <w:r>
              <w:rPr>
                <w:rFonts w:ascii="仿宋" w:eastAsia="仿宋" w:hAnsi="仿宋" w:cs="宋体"/>
                <w:color w:val="000000"/>
                <w:kern w:val="0"/>
                <w:sz w:val="24"/>
                <w:szCs w:val="24"/>
              </w:rPr>
              <w:t>41</w:t>
            </w:r>
            <w:r>
              <w:rPr>
                <w:rFonts w:ascii="仿宋" w:eastAsia="仿宋" w:hAnsi="仿宋" w:cs="宋体" w:hint="eastAsia"/>
                <w:color w:val="000000"/>
                <w:kern w:val="0"/>
                <w:sz w:val="24"/>
                <w:szCs w:val="24"/>
              </w:rPr>
              <w:t>：</w:t>
            </w:r>
            <w:r w:rsidR="001D0EFF" w:rsidRPr="001D0EFF">
              <w:rPr>
                <w:rFonts w:ascii="仿宋" w:eastAsia="仿宋" w:hAnsi="仿宋" w:cs="宋体"/>
                <w:bCs/>
                <w:color w:val="000000"/>
                <w:kern w:val="0"/>
                <w:sz w:val="24"/>
              </w:rPr>
              <w:t>能根据需要确定学习目标，并设计学习计划。</w:t>
            </w:r>
          </w:p>
        </w:tc>
        <w:tc>
          <w:tcPr>
            <w:tcW w:w="727" w:type="dxa"/>
            <w:vAlign w:val="center"/>
          </w:tcPr>
          <w:p w14:paraId="116F85F7" w14:textId="4125C625" w:rsidR="00C2395E" w:rsidRDefault="00C2395E" w:rsidP="00C2395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C2395E" w14:paraId="17B04D31" w14:textId="77777777" w:rsidTr="009D7D6E">
        <w:tc>
          <w:tcPr>
            <w:tcW w:w="6803" w:type="dxa"/>
            <w:vAlign w:val="center"/>
          </w:tcPr>
          <w:p w14:paraId="23E76706" w14:textId="77777777" w:rsidR="00C2395E" w:rsidRDefault="00C2395E" w:rsidP="00C2395E">
            <w:pPr>
              <w:widowControl/>
              <w:rPr>
                <w:rFonts w:ascii="仿宋" w:eastAsia="仿宋" w:hAnsi="仿宋" w:cs="宋体"/>
                <w:color w:val="000000"/>
                <w:kern w:val="0"/>
                <w:sz w:val="24"/>
              </w:rPr>
            </w:pPr>
            <w:r>
              <w:rPr>
                <w:rFonts w:ascii="仿宋" w:eastAsia="仿宋" w:hAnsi="仿宋" w:cs="宋体" w:hint="eastAsia"/>
                <w:color w:val="000000"/>
                <w:kern w:val="0"/>
                <w:sz w:val="24"/>
                <w:szCs w:val="24"/>
              </w:rPr>
              <w:t>LO</w:t>
            </w:r>
            <w:r>
              <w:rPr>
                <w:rFonts w:ascii="仿宋" w:eastAsia="仿宋" w:hAnsi="仿宋" w:cs="宋体"/>
                <w:color w:val="000000"/>
                <w:kern w:val="0"/>
                <w:sz w:val="24"/>
                <w:szCs w:val="24"/>
              </w:rPr>
              <w:t>62</w:t>
            </w:r>
            <w:r>
              <w:rPr>
                <w:rFonts w:ascii="仿宋" w:eastAsia="仿宋" w:hAnsi="仿宋" w:cs="宋体" w:hint="eastAsia"/>
                <w:color w:val="000000"/>
                <w:kern w:val="0"/>
                <w:sz w:val="24"/>
                <w:szCs w:val="24"/>
              </w:rPr>
              <w:t>：</w:t>
            </w:r>
            <w:r>
              <w:rPr>
                <w:rFonts w:ascii="仿宋" w:eastAsia="仿宋" w:hAnsi="仿宋" w:cs="宋体" w:hint="eastAsia"/>
                <w:color w:val="000000"/>
                <w:kern w:val="0"/>
                <w:sz w:val="24"/>
              </w:rPr>
              <w:t>同群体保持良好的合作关系，做集体中的积极成员；善于从多个维度思考问题，利用自己的知识与实践来提出新设想。</w:t>
            </w:r>
          </w:p>
          <w:p w14:paraId="01476162" w14:textId="104EE82C" w:rsidR="00C2395E" w:rsidRDefault="00C2395E" w:rsidP="00C2395E">
            <w:pPr>
              <w:widowControl/>
              <w:rPr>
                <w:kern w:val="0"/>
                <w:sz w:val="20"/>
                <w:szCs w:val="20"/>
              </w:rPr>
            </w:pPr>
            <w:r w:rsidRPr="001D0EFF">
              <w:rPr>
                <w:rFonts w:ascii="仿宋" w:eastAsia="仿宋" w:hAnsi="仿宋" w:cs="宋体"/>
                <w:bCs/>
                <w:kern w:val="0"/>
                <w:sz w:val="24"/>
                <w:szCs w:val="24"/>
              </w:rPr>
              <w:t>有质疑精神，能有逻辑的分析与批判</w:t>
            </w:r>
            <w:r w:rsidRPr="00C2395E">
              <w:rPr>
                <w:rFonts w:ascii="宋体" w:hAnsi="宋体" w:cs="宋体"/>
                <w:bCs/>
                <w:kern w:val="0"/>
                <w:sz w:val="24"/>
                <w:szCs w:val="24"/>
              </w:rPr>
              <w:t>。</w:t>
            </w:r>
          </w:p>
        </w:tc>
        <w:tc>
          <w:tcPr>
            <w:tcW w:w="727" w:type="dxa"/>
            <w:vAlign w:val="center"/>
          </w:tcPr>
          <w:p w14:paraId="2A6FA240" w14:textId="0DB5BC83" w:rsidR="00C2395E" w:rsidRDefault="00C2395E" w:rsidP="00C2395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14:paraId="44867C70" w14:textId="77777777" w:rsidR="000D66C0" w:rsidRPr="000D66C0" w:rsidRDefault="000D66C0" w:rsidP="000D66C0">
      <w:pPr>
        <w:widowControl/>
        <w:spacing w:beforeLines="50" w:before="156" w:afterLines="50" w:after="156" w:line="288" w:lineRule="auto"/>
        <w:ind w:firstLineChars="150" w:firstLine="360"/>
        <w:jc w:val="left"/>
        <w:rPr>
          <w:rFonts w:ascii="仿宋" w:eastAsia="仿宋" w:hAnsi="仿宋"/>
          <w:sz w:val="24"/>
        </w:rPr>
      </w:pPr>
      <w:r w:rsidRPr="000D66C0">
        <w:rPr>
          <w:rFonts w:ascii="仿宋" w:eastAsia="仿宋" w:hAnsi="仿宋" w:hint="eastAsia"/>
          <w:sz w:val="24"/>
        </w:rPr>
        <w:t>备注：LO=</w:t>
      </w:r>
      <w:r w:rsidRPr="000D66C0">
        <w:rPr>
          <w:rFonts w:ascii="仿宋" w:eastAsia="仿宋" w:hAnsi="仿宋"/>
          <w:sz w:val="24"/>
        </w:rPr>
        <w:t>learning outcomes</w:t>
      </w:r>
      <w:r w:rsidRPr="000D66C0">
        <w:rPr>
          <w:rFonts w:ascii="仿宋" w:eastAsia="仿宋" w:hAnsi="仿宋" w:hint="eastAsia"/>
          <w:sz w:val="24"/>
        </w:rPr>
        <w:t>（学习成果）</w:t>
      </w:r>
    </w:p>
    <w:p w14:paraId="2900E344" w14:textId="77777777" w:rsidR="000D66C0" w:rsidRDefault="000D66C0" w:rsidP="009F47BF">
      <w:pPr>
        <w:widowControl/>
        <w:spacing w:beforeLines="50" w:before="156" w:afterLines="50" w:after="156" w:line="288" w:lineRule="auto"/>
        <w:ind w:firstLineChars="150" w:firstLine="360"/>
        <w:jc w:val="left"/>
        <w:rPr>
          <w:rFonts w:ascii="黑体" w:eastAsia="黑体" w:hAnsi="宋体"/>
          <w:sz w:val="24"/>
        </w:rPr>
      </w:pPr>
    </w:p>
    <w:p w14:paraId="3058B44E" w14:textId="309D98EF" w:rsidR="00984B20" w:rsidRDefault="00005B46" w:rsidP="009F47BF">
      <w:pPr>
        <w:widowControl/>
        <w:spacing w:beforeLines="50" w:before="156" w:afterLines="50" w:after="156" w:line="288" w:lineRule="auto"/>
        <w:ind w:firstLineChars="150" w:firstLine="360"/>
        <w:jc w:val="left"/>
        <w:rPr>
          <w:rFonts w:ascii="黑体" w:eastAsia="黑体" w:hAnsi="宋体"/>
          <w:sz w:val="24"/>
        </w:rPr>
      </w:pPr>
      <w:r w:rsidRPr="004475F8">
        <w:rPr>
          <w:rFonts w:ascii="黑体" w:eastAsia="黑体" w:hAnsi="宋体" w:hint="eastAsia"/>
          <w:sz w:val="24"/>
        </w:rPr>
        <w:t>五、</w:t>
      </w:r>
      <w:r w:rsidRPr="004475F8">
        <w:rPr>
          <w:rFonts w:ascii="黑体" w:eastAsia="黑体" w:hAnsi="宋体"/>
          <w:sz w:val="24"/>
        </w:rPr>
        <w:t>课程</w:t>
      </w:r>
      <w:r w:rsidRPr="004475F8">
        <w:rPr>
          <w:rFonts w:ascii="黑体" w:eastAsia="黑体" w:hAnsi="宋体" w:hint="eastAsia"/>
          <w:sz w:val="24"/>
        </w:rPr>
        <w:t>目标/课程预期学习成果</w:t>
      </w:r>
      <w:r w:rsidRPr="004475F8">
        <w:rPr>
          <w:rFonts w:ascii="黑体" w:eastAsia="黑体" w:hAnsi="宋体"/>
          <w:sz w:val="24"/>
        </w:rPr>
        <w:t>（必填项）（</w:t>
      </w:r>
      <w:r w:rsidRPr="004475F8">
        <w:rPr>
          <w:rFonts w:ascii="黑体" w:eastAsia="黑体" w:hAnsi="宋体" w:hint="eastAsia"/>
          <w:sz w:val="24"/>
        </w:rPr>
        <w:t>预期学习成果</w:t>
      </w:r>
      <w:r w:rsidRPr="004475F8">
        <w:rPr>
          <w:rFonts w:ascii="黑体" w:eastAsia="黑体" w:hAnsi="宋体"/>
          <w:sz w:val="24"/>
        </w:rPr>
        <w:t>要可测量/能够证明）</w:t>
      </w:r>
    </w:p>
    <w:tbl>
      <w:tblPr>
        <w:tblpPr w:leftFromText="180" w:rightFromText="180" w:vertAnchor="text" w:horzAnchor="page" w:tblpX="2163" w:tblpY="152"/>
        <w:tblOverlap w:val="neve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418"/>
        <w:gridCol w:w="2552"/>
        <w:gridCol w:w="2409"/>
        <w:gridCol w:w="1985"/>
      </w:tblGrid>
      <w:tr w:rsidR="004475F8" w:rsidRPr="00FB3FFB" w14:paraId="17BB4FA3" w14:textId="77777777" w:rsidTr="0070575C">
        <w:tc>
          <w:tcPr>
            <w:tcW w:w="533" w:type="dxa"/>
            <w:shd w:val="clear" w:color="auto" w:fill="auto"/>
          </w:tcPr>
          <w:p w14:paraId="5609EBB4"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序号</w:t>
            </w:r>
          </w:p>
        </w:tc>
        <w:tc>
          <w:tcPr>
            <w:tcW w:w="1418" w:type="dxa"/>
            <w:shd w:val="clear" w:color="auto" w:fill="auto"/>
          </w:tcPr>
          <w:p w14:paraId="55A42A49"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课程预期</w:t>
            </w:r>
          </w:p>
          <w:p w14:paraId="15F720D1"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学习成果</w:t>
            </w:r>
          </w:p>
        </w:tc>
        <w:tc>
          <w:tcPr>
            <w:tcW w:w="2552" w:type="dxa"/>
            <w:shd w:val="clear" w:color="auto" w:fill="auto"/>
            <w:vAlign w:val="center"/>
          </w:tcPr>
          <w:p w14:paraId="44B2B3CA"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课程目标</w:t>
            </w:r>
          </w:p>
          <w:p w14:paraId="16A81943"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（细化的预期学习成果）</w:t>
            </w:r>
          </w:p>
        </w:tc>
        <w:tc>
          <w:tcPr>
            <w:tcW w:w="2409" w:type="dxa"/>
            <w:shd w:val="clear" w:color="auto" w:fill="auto"/>
            <w:vAlign w:val="center"/>
          </w:tcPr>
          <w:p w14:paraId="49DDE0C1"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教与学方式</w:t>
            </w:r>
          </w:p>
        </w:tc>
        <w:tc>
          <w:tcPr>
            <w:tcW w:w="1985" w:type="dxa"/>
            <w:shd w:val="clear" w:color="auto" w:fill="auto"/>
            <w:vAlign w:val="center"/>
          </w:tcPr>
          <w:p w14:paraId="6004158B" w14:textId="77777777" w:rsidR="004475F8" w:rsidRPr="00FB3FFB" w:rsidRDefault="004475F8" w:rsidP="005F2102">
            <w:pPr>
              <w:snapToGrid w:val="0"/>
              <w:spacing w:line="288" w:lineRule="auto"/>
              <w:jc w:val="center"/>
              <w:rPr>
                <w:b/>
                <w:color w:val="000000"/>
                <w:sz w:val="20"/>
                <w:szCs w:val="20"/>
              </w:rPr>
            </w:pPr>
            <w:r w:rsidRPr="00FB3FFB">
              <w:rPr>
                <w:rFonts w:hint="eastAsia"/>
                <w:b/>
                <w:color w:val="000000"/>
                <w:sz w:val="20"/>
                <w:szCs w:val="20"/>
              </w:rPr>
              <w:t>评价方式</w:t>
            </w:r>
          </w:p>
        </w:tc>
      </w:tr>
      <w:tr w:rsidR="004475F8" w:rsidRPr="00FB3FFB" w14:paraId="5994A843" w14:textId="77777777" w:rsidTr="0070575C">
        <w:trPr>
          <w:trHeight w:val="1340"/>
        </w:trPr>
        <w:tc>
          <w:tcPr>
            <w:tcW w:w="533" w:type="dxa"/>
            <w:shd w:val="clear" w:color="auto" w:fill="auto"/>
          </w:tcPr>
          <w:p w14:paraId="07EAE767" w14:textId="77777777" w:rsidR="004475F8" w:rsidRPr="00FB3FFB" w:rsidRDefault="004475F8" w:rsidP="005F2102">
            <w:pPr>
              <w:rPr>
                <w:rFonts w:ascii="仿宋" w:eastAsia="仿宋" w:hAnsi="仿宋" w:cs="宋体"/>
                <w:color w:val="000000"/>
                <w:kern w:val="0"/>
                <w:sz w:val="20"/>
                <w:szCs w:val="20"/>
              </w:rPr>
            </w:pPr>
            <w:r>
              <w:rPr>
                <w:rFonts w:ascii="仿宋" w:eastAsia="仿宋" w:hAnsi="仿宋" w:cs="宋体" w:hint="eastAsia"/>
                <w:color w:val="000000"/>
                <w:kern w:val="0"/>
                <w:sz w:val="20"/>
                <w:szCs w:val="20"/>
              </w:rPr>
              <w:t>1</w:t>
            </w:r>
          </w:p>
        </w:tc>
        <w:tc>
          <w:tcPr>
            <w:tcW w:w="1418" w:type="dxa"/>
            <w:shd w:val="clear" w:color="auto" w:fill="auto"/>
          </w:tcPr>
          <w:p w14:paraId="59BBFCF5" w14:textId="7952B94B" w:rsidR="004475F8" w:rsidRPr="00FB3FFB" w:rsidRDefault="004475F8" w:rsidP="005F2102">
            <w:pPr>
              <w:rPr>
                <w:rFonts w:ascii="仿宋" w:eastAsia="仿宋" w:hAnsi="仿宋" w:cs="宋体"/>
                <w:color w:val="000000"/>
                <w:kern w:val="0"/>
                <w:sz w:val="20"/>
                <w:szCs w:val="20"/>
              </w:rPr>
            </w:pPr>
            <w:r w:rsidRPr="00FB3FFB">
              <w:rPr>
                <w:rFonts w:ascii="仿宋" w:eastAsia="仿宋" w:hAnsi="仿宋" w:cs="宋体" w:hint="eastAsia"/>
                <w:color w:val="000000"/>
                <w:kern w:val="0"/>
                <w:sz w:val="20"/>
                <w:szCs w:val="20"/>
              </w:rPr>
              <w:t>LO1</w:t>
            </w:r>
            <w:r w:rsidR="000D66C0">
              <w:rPr>
                <w:rFonts w:ascii="仿宋" w:eastAsia="仿宋" w:hAnsi="仿宋" w:cs="宋体"/>
                <w:color w:val="000000"/>
                <w:kern w:val="0"/>
                <w:sz w:val="20"/>
                <w:szCs w:val="20"/>
              </w:rPr>
              <w:t>5</w:t>
            </w:r>
          </w:p>
        </w:tc>
        <w:tc>
          <w:tcPr>
            <w:tcW w:w="2552" w:type="dxa"/>
            <w:shd w:val="clear" w:color="auto" w:fill="auto"/>
          </w:tcPr>
          <w:p w14:paraId="1BE43918" w14:textId="3EB706D0" w:rsidR="004475F8" w:rsidRPr="00FB3FFB" w:rsidRDefault="006426F3" w:rsidP="00905B6D">
            <w:pPr>
              <w:rPr>
                <w:rFonts w:ascii="仿宋" w:eastAsia="仿宋" w:hAnsi="仿宋" w:cs="宋体"/>
                <w:color w:val="000000"/>
                <w:kern w:val="0"/>
                <w:sz w:val="20"/>
                <w:szCs w:val="20"/>
              </w:rPr>
            </w:pPr>
            <w:r>
              <w:rPr>
                <w:rFonts w:ascii="仿宋" w:eastAsia="仿宋" w:hAnsi="仿宋" w:cs="宋体" w:hint="eastAsia"/>
                <w:color w:val="000000"/>
                <w:kern w:val="0"/>
                <w:sz w:val="20"/>
                <w:szCs w:val="20"/>
              </w:rPr>
              <w:t>能用新时代中国特色社会主义思想的世界观和方法论去学习专业知识</w:t>
            </w:r>
            <w:r w:rsidR="00CD1DC4">
              <w:rPr>
                <w:rFonts w:ascii="仿宋" w:eastAsia="仿宋" w:hAnsi="仿宋" w:cs="宋体" w:hint="eastAsia"/>
                <w:color w:val="000000"/>
                <w:kern w:val="0"/>
                <w:sz w:val="20"/>
                <w:szCs w:val="20"/>
              </w:rPr>
              <w:t>。初步了解与商业相关的法律法规以及职业规范。</w:t>
            </w:r>
          </w:p>
        </w:tc>
        <w:tc>
          <w:tcPr>
            <w:tcW w:w="2409" w:type="dxa"/>
            <w:shd w:val="clear" w:color="auto" w:fill="auto"/>
          </w:tcPr>
          <w:p w14:paraId="1D6F0B63" w14:textId="77777777" w:rsidR="004475F8" w:rsidRPr="00FB3FFB" w:rsidRDefault="004475F8" w:rsidP="00905B6D">
            <w:pPr>
              <w:snapToGrid w:val="0"/>
              <w:spacing w:line="288" w:lineRule="auto"/>
              <w:jc w:val="center"/>
              <w:rPr>
                <w:rFonts w:ascii="仿宋" w:eastAsia="仿宋" w:hAnsi="仿宋"/>
                <w:sz w:val="20"/>
                <w:szCs w:val="20"/>
              </w:rPr>
            </w:pPr>
            <w:r w:rsidRPr="00FB3FFB">
              <w:rPr>
                <w:rFonts w:ascii="仿宋" w:eastAsia="仿宋" w:hAnsi="仿宋" w:hint="eastAsia"/>
                <w:sz w:val="20"/>
                <w:szCs w:val="20"/>
              </w:rPr>
              <w:t>根据课程内容布置</w:t>
            </w:r>
            <w:r>
              <w:rPr>
                <w:rFonts w:ascii="仿宋" w:eastAsia="仿宋" w:hAnsi="仿宋" w:hint="eastAsia"/>
                <w:sz w:val="20"/>
                <w:szCs w:val="20"/>
              </w:rPr>
              <w:t>话题</w:t>
            </w:r>
            <w:r w:rsidRPr="00FB3FFB">
              <w:rPr>
                <w:rFonts w:ascii="仿宋" w:eastAsia="仿宋" w:hAnsi="仿宋" w:hint="eastAsia"/>
                <w:sz w:val="20"/>
                <w:szCs w:val="20"/>
              </w:rPr>
              <w:t>相关作业，在课堂上以</w:t>
            </w:r>
            <w:r w:rsidR="00905B6D">
              <w:rPr>
                <w:rFonts w:ascii="仿宋" w:eastAsia="仿宋" w:hAnsi="仿宋" w:hint="eastAsia"/>
                <w:sz w:val="20"/>
                <w:szCs w:val="20"/>
              </w:rPr>
              <w:t>口语及书面</w:t>
            </w:r>
            <w:r w:rsidRPr="00FB3FFB">
              <w:rPr>
                <w:rFonts w:ascii="仿宋" w:eastAsia="仿宋" w:hAnsi="仿宋" w:hint="eastAsia"/>
                <w:sz w:val="20"/>
                <w:szCs w:val="20"/>
              </w:rPr>
              <w:t>形式展示，由老师同学点评</w:t>
            </w:r>
          </w:p>
        </w:tc>
        <w:tc>
          <w:tcPr>
            <w:tcW w:w="1985" w:type="dxa"/>
            <w:shd w:val="clear" w:color="auto" w:fill="auto"/>
          </w:tcPr>
          <w:p w14:paraId="48149B3F" w14:textId="77777777" w:rsidR="004475F8" w:rsidRPr="00FB3FFB" w:rsidRDefault="00905B6D" w:rsidP="00905B6D">
            <w:pPr>
              <w:snapToGrid w:val="0"/>
              <w:spacing w:line="288" w:lineRule="auto"/>
              <w:jc w:val="center"/>
              <w:rPr>
                <w:rFonts w:ascii="仿宋" w:eastAsia="仿宋" w:hAnsi="仿宋"/>
                <w:sz w:val="20"/>
                <w:szCs w:val="20"/>
              </w:rPr>
            </w:pPr>
            <w:r w:rsidRPr="00FB3FFB">
              <w:rPr>
                <w:rFonts w:ascii="仿宋" w:eastAsia="仿宋" w:hAnsi="仿宋" w:hint="eastAsia"/>
                <w:sz w:val="20"/>
                <w:szCs w:val="20"/>
              </w:rPr>
              <w:t>相关话题</w:t>
            </w:r>
            <w:r>
              <w:rPr>
                <w:rFonts w:ascii="仿宋" w:eastAsia="仿宋" w:hAnsi="仿宋" w:hint="eastAsia"/>
                <w:sz w:val="20"/>
                <w:szCs w:val="20"/>
              </w:rPr>
              <w:t>口语听力及写作练习</w:t>
            </w:r>
          </w:p>
        </w:tc>
      </w:tr>
      <w:tr w:rsidR="004475F8" w:rsidRPr="00FB3FFB" w14:paraId="0398C961" w14:textId="77777777" w:rsidTr="0070575C">
        <w:trPr>
          <w:trHeight w:val="570"/>
        </w:trPr>
        <w:tc>
          <w:tcPr>
            <w:tcW w:w="533" w:type="dxa"/>
          </w:tcPr>
          <w:p w14:paraId="3707ED27" w14:textId="77777777" w:rsidR="004475F8" w:rsidRPr="00FB3FFB" w:rsidRDefault="004475F8" w:rsidP="005F2102">
            <w:pPr>
              <w:snapToGrid w:val="0"/>
              <w:spacing w:line="288" w:lineRule="auto"/>
              <w:rPr>
                <w:rFonts w:ascii="仿宋" w:eastAsia="仿宋" w:hAnsi="仿宋"/>
                <w:sz w:val="20"/>
                <w:szCs w:val="20"/>
              </w:rPr>
            </w:pPr>
            <w:r>
              <w:rPr>
                <w:rFonts w:ascii="仿宋" w:eastAsia="仿宋" w:hAnsi="仿宋" w:hint="eastAsia"/>
                <w:sz w:val="20"/>
                <w:szCs w:val="20"/>
              </w:rPr>
              <w:t>2</w:t>
            </w:r>
          </w:p>
        </w:tc>
        <w:tc>
          <w:tcPr>
            <w:tcW w:w="1418" w:type="dxa"/>
          </w:tcPr>
          <w:p w14:paraId="4621D0B4" w14:textId="115D7DAF" w:rsidR="004475F8" w:rsidRPr="00FB3FFB" w:rsidRDefault="00905B6D" w:rsidP="00905B6D">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w:t>
            </w:r>
            <w:r w:rsidR="00F704FB">
              <w:rPr>
                <w:rFonts w:ascii="仿宋" w:eastAsia="仿宋" w:hAnsi="仿宋" w:cs="宋体"/>
                <w:color w:val="000000"/>
                <w:kern w:val="0"/>
                <w:sz w:val="20"/>
                <w:szCs w:val="20"/>
              </w:rPr>
              <w:t>25</w:t>
            </w:r>
          </w:p>
        </w:tc>
        <w:tc>
          <w:tcPr>
            <w:tcW w:w="2552" w:type="dxa"/>
          </w:tcPr>
          <w:p w14:paraId="1A505392" w14:textId="77777777" w:rsidR="004475F8" w:rsidRPr="00FB3FFB" w:rsidRDefault="004475F8" w:rsidP="005F2102">
            <w:pPr>
              <w:snapToGrid w:val="0"/>
              <w:spacing w:line="288" w:lineRule="auto"/>
              <w:rPr>
                <w:rFonts w:ascii="仿宋" w:eastAsia="仿宋" w:hAnsi="仿宋"/>
                <w:sz w:val="20"/>
                <w:szCs w:val="20"/>
              </w:rPr>
            </w:pPr>
            <w:r w:rsidRPr="00FB3FFB">
              <w:rPr>
                <w:rFonts w:ascii="仿宋" w:eastAsia="仿宋" w:hAnsi="仿宋" w:hint="eastAsia"/>
                <w:sz w:val="20"/>
                <w:szCs w:val="20"/>
              </w:rPr>
              <w:t>能够在模拟实际商务环境中熟练运用相关语言技能</w:t>
            </w:r>
          </w:p>
        </w:tc>
        <w:tc>
          <w:tcPr>
            <w:tcW w:w="2409" w:type="dxa"/>
          </w:tcPr>
          <w:p w14:paraId="16A2DB23" w14:textId="77777777" w:rsidR="004475F8" w:rsidRPr="00FB3FFB" w:rsidRDefault="004475F8" w:rsidP="005F2102">
            <w:pPr>
              <w:snapToGrid w:val="0"/>
              <w:spacing w:line="288" w:lineRule="auto"/>
              <w:rPr>
                <w:rFonts w:ascii="仿宋" w:eastAsia="仿宋" w:hAnsi="仿宋"/>
                <w:sz w:val="20"/>
                <w:szCs w:val="20"/>
              </w:rPr>
            </w:pPr>
            <w:r w:rsidRPr="00FB3FFB">
              <w:rPr>
                <w:rFonts w:ascii="仿宋" w:eastAsia="仿宋" w:hAnsi="仿宋" w:hint="eastAsia"/>
                <w:sz w:val="20"/>
                <w:szCs w:val="20"/>
              </w:rPr>
              <w:t>学习教材中相关语言技能，模拟实际工作环境进行练习</w:t>
            </w:r>
          </w:p>
        </w:tc>
        <w:tc>
          <w:tcPr>
            <w:tcW w:w="1985" w:type="dxa"/>
          </w:tcPr>
          <w:p w14:paraId="00BD920E" w14:textId="77777777" w:rsidR="004475F8" w:rsidRPr="00FB3FFB" w:rsidRDefault="00905B6D" w:rsidP="00905B6D">
            <w:pPr>
              <w:snapToGrid w:val="0"/>
              <w:spacing w:line="288" w:lineRule="auto"/>
              <w:rPr>
                <w:rFonts w:ascii="仿宋" w:eastAsia="仿宋" w:hAnsi="仿宋"/>
                <w:sz w:val="20"/>
                <w:szCs w:val="20"/>
              </w:rPr>
            </w:pPr>
            <w:r>
              <w:rPr>
                <w:rFonts w:ascii="仿宋" w:eastAsia="仿宋" w:hAnsi="仿宋" w:hint="eastAsia"/>
                <w:sz w:val="20"/>
                <w:szCs w:val="20"/>
              </w:rPr>
              <w:t>相关话题口语</w:t>
            </w:r>
            <w:r w:rsidR="004475F8">
              <w:rPr>
                <w:rFonts w:ascii="仿宋" w:eastAsia="仿宋" w:hAnsi="仿宋" w:hint="eastAsia"/>
                <w:sz w:val="20"/>
                <w:szCs w:val="20"/>
              </w:rPr>
              <w:t>听力</w:t>
            </w:r>
            <w:r>
              <w:rPr>
                <w:rFonts w:ascii="仿宋" w:eastAsia="仿宋" w:hAnsi="仿宋" w:hint="eastAsia"/>
                <w:sz w:val="20"/>
                <w:szCs w:val="20"/>
              </w:rPr>
              <w:t>及写作</w:t>
            </w:r>
            <w:r w:rsidR="004475F8">
              <w:rPr>
                <w:rFonts w:ascii="仿宋" w:eastAsia="仿宋" w:hAnsi="仿宋" w:hint="eastAsia"/>
                <w:sz w:val="20"/>
                <w:szCs w:val="20"/>
              </w:rPr>
              <w:t>练习</w:t>
            </w:r>
          </w:p>
        </w:tc>
      </w:tr>
      <w:tr w:rsidR="004475F8" w:rsidRPr="00FB3FFB" w14:paraId="7FDD73C8" w14:textId="77777777" w:rsidTr="0070575C">
        <w:tblPrEx>
          <w:tblLook w:val="0000" w:firstRow="0" w:lastRow="0" w:firstColumn="0" w:lastColumn="0" w:noHBand="0" w:noVBand="0"/>
        </w:tblPrEx>
        <w:trPr>
          <w:trHeight w:val="550"/>
        </w:trPr>
        <w:tc>
          <w:tcPr>
            <w:tcW w:w="533" w:type="dxa"/>
          </w:tcPr>
          <w:p w14:paraId="17723AC0" w14:textId="77777777" w:rsidR="004475F8" w:rsidRPr="00FB3FFB" w:rsidRDefault="004475F8" w:rsidP="005F2102">
            <w:pPr>
              <w:snapToGrid w:val="0"/>
              <w:spacing w:line="288" w:lineRule="auto"/>
              <w:rPr>
                <w:rFonts w:ascii="仿宋" w:eastAsia="仿宋" w:hAnsi="仿宋"/>
                <w:sz w:val="20"/>
                <w:szCs w:val="20"/>
              </w:rPr>
            </w:pPr>
            <w:r>
              <w:rPr>
                <w:rFonts w:ascii="仿宋" w:eastAsia="仿宋" w:hAnsi="仿宋" w:hint="eastAsia"/>
                <w:sz w:val="20"/>
                <w:szCs w:val="20"/>
              </w:rPr>
              <w:t>3</w:t>
            </w:r>
          </w:p>
        </w:tc>
        <w:tc>
          <w:tcPr>
            <w:tcW w:w="1418" w:type="dxa"/>
          </w:tcPr>
          <w:p w14:paraId="144492AE" w14:textId="477F9238" w:rsidR="004475F8" w:rsidRPr="00FB3FFB" w:rsidRDefault="00905B6D" w:rsidP="005F2102">
            <w:pPr>
              <w:rPr>
                <w:rFonts w:ascii="仿宋" w:eastAsia="仿宋" w:hAnsi="仿宋" w:cs="宋体"/>
                <w:color w:val="000000"/>
                <w:kern w:val="0"/>
                <w:sz w:val="20"/>
                <w:szCs w:val="20"/>
              </w:rPr>
            </w:pPr>
            <w:r>
              <w:rPr>
                <w:rFonts w:ascii="仿宋" w:eastAsia="仿宋" w:hAnsi="仿宋" w:cs="宋体" w:hint="eastAsia"/>
                <w:color w:val="000000"/>
                <w:kern w:val="0"/>
                <w:sz w:val="20"/>
                <w:szCs w:val="20"/>
              </w:rPr>
              <w:t>LO</w:t>
            </w:r>
            <w:r w:rsidR="00F704FB">
              <w:rPr>
                <w:rFonts w:ascii="仿宋" w:eastAsia="仿宋" w:hAnsi="仿宋" w:cs="宋体"/>
                <w:color w:val="000000"/>
                <w:kern w:val="0"/>
                <w:sz w:val="20"/>
                <w:szCs w:val="20"/>
              </w:rPr>
              <w:t>41</w:t>
            </w:r>
          </w:p>
        </w:tc>
        <w:tc>
          <w:tcPr>
            <w:tcW w:w="2552" w:type="dxa"/>
          </w:tcPr>
          <w:p w14:paraId="25BBD6E4" w14:textId="39A0A623" w:rsidR="004475F8" w:rsidRPr="00FB3FFB" w:rsidRDefault="00F704FB" w:rsidP="0070575C">
            <w:pPr>
              <w:snapToGrid w:val="0"/>
              <w:spacing w:line="288" w:lineRule="auto"/>
              <w:rPr>
                <w:rFonts w:ascii="仿宋" w:eastAsia="仿宋" w:hAnsi="仿宋"/>
                <w:sz w:val="20"/>
                <w:szCs w:val="20"/>
              </w:rPr>
            </w:pPr>
            <w:r w:rsidRPr="00F704FB">
              <w:rPr>
                <w:rFonts w:ascii="仿宋" w:eastAsia="仿宋" w:hAnsi="仿宋"/>
                <w:bCs/>
                <w:sz w:val="20"/>
                <w:szCs w:val="20"/>
              </w:rPr>
              <w:t>根据环境需要确定自己的学习目标，并主动地通过搜集信息、分析信息、讨论、实践、质疑、创造等方法来实现学习目标。</w:t>
            </w:r>
          </w:p>
        </w:tc>
        <w:tc>
          <w:tcPr>
            <w:tcW w:w="2409" w:type="dxa"/>
          </w:tcPr>
          <w:p w14:paraId="322F9EE9" w14:textId="77777777" w:rsidR="004475F8" w:rsidRPr="00FB3FFB" w:rsidRDefault="004475F8" w:rsidP="004475F8">
            <w:pPr>
              <w:snapToGrid w:val="0"/>
              <w:spacing w:line="288" w:lineRule="auto"/>
              <w:rPr>
                <w:rFonts w:ascii="仿宋" w:eastAsia="仿宋" w:hAnsi="仿宋"/>
                <w:sz w:val="20"/>
                <w:szCs w:val="20"/>
              </w:rPr>
            </w:pPr>
            <w:r w:rsidRPr="00FB3FFB">
              <w:rPr>
                <w:rFonts w:ascii="仿宋" w:eastAsia="仿宋" w:hAnsi="仿宋" w:hint="eastAsia"/>
                <w:sz w:val="20"/>
                <w:szCs w:val="20"/>
              </w:rPr>
              <w:t>模拟实际工作环境</w:t>
            </w:r>
            <w:r>
              <w:rPr>
                <w:rFonts w:ascii="仿宋" w:eastAsia="仿宋" w:hAnsi="仿宋" w:hint="eastAsia"/>
                <w:sz w:val="20"/>
                <w:szCs w:val="20"/>
              </w:rPr>
              <w:t>和内容的材料收集和沟通表达练习</w:t>
            </w:r>
          </w:p>
        </w:tc>
        <w:tc>
          <w:tcPr>
            <w:tcW w:w="1985" w:type="dxa"/>
          </w:tcPr>
          <w:p w14:paraId="67F01188" w14:textId="77777777" w:rsidR="004475F8" w:rsidRPr="00FB3FFB" w:rsidRDefault="00306E70" w:rsidP="005F2102">
            <w:pPr>
              <w:snapToGrid w:val="0"/>
              <w:spacing w:line="288" w:lineRule="auto"/>
              <w:rPr>
                <w:rFonts w:ascii="仿宋" w:eastAsia="仿宋" w:hAnsi="仿宋"/>
                <w:sz w:val="20"/>
                <w:szCs w:val="20"/>
              </w:rPr>
            </w:pPr>
            <w:r>
              <w:rPr>
                <w:rFonts w:ascii="仿宋" w:eastAsia="仿宋" w:hAnsi="仿宋" w:hint="eastAsia"/>
                <w:sz w:val="20"/>
                <w:szCs w:val="20"/>
              </w:rPr>
              <w:t>相关话题口语听力及写作练习</w:t>
            </w:r>
          </w:p>
        </w:tc>
      </w:tr>
      <w:tr w:rsidR="004475F8" w:rsidRPr="00FB3FFB" w14:paraId="77A84E62" w14:textId="77777777" w:rsidTr="0070575C">
        <w:tblPrEx>
          <w:tblLook w:val="0000" w:firstRow="0" w:lastRow="0" w:firstColumn="0" w:lastColumn="0" w:noHBand="0" w:noVBand="0"/>
        </w:tblPrEx>
        <w:trPr>
          <w:trHeight w:val="655"/>
        </w:trPr>
        <w:tc>
          <w:tcPr>
            <w:tcW w:w="533" w:type="dxa"/>
          </w:tcPr>
          <w:p w14:paraId="6DAFB6A4" w14:textId="77777777" w:rsidR="004475F8" w:rsidRPr="00FB3FFB" w:rsidRDefault="004475F8" w:rsidP="005F2102">
            <w:pPr>
              <w:snapToGrid w:val="0"/>
              <w:spacing w:line="288" w:lineRule="auto"/>
              <w:rPr>
                <w:rFonts w:ascii="仿宋" w:eastAsia="仿宋" w:hAnsi="仿宋"/>
                <w:sz w:val="20"/>
                <w:szCs w:val="20"/>
              </w:rPr>
            </w:pPr>
            <w:r>
              <w:rPr>
                <w:rFonts w:ascii="仿宋" w:eastAsia="仿宋" w:hAnsi="仿宋" w:hint="eastAsia"/>
                <w:sz w:val="20"/>
                <w:szCs w:val="20"/>
              </w:rPr>
              <w:t>4</w:t>
            </w:r>
          </w:p>
        </w:tc>
        <w:tc>
          <w:tcPr>
            <w:tcW w:w="1418" w:type="dxa"/>
          </w:tcPr>
          <w:p w14:paraId="08FE9C81" w14:textId="6F7935AE" w:rsidR="004475F8" w:rsidRPr="00FB3FFB" w:rsidRDefault="004475F8" w:rsidP="00905B6D">
            <w:pPr>
              <w:rPr>
                <w:rFonts w:ascii="仿宋" w:eastAsia="仿宋" w:hAnsi="仿宋" w:cs="宋体"/>
                <w:color w:val="000000"/>
                <w:kern w:val="0"/>
                <w:sz w:val="20"/>
                <w:szCs w:val="20"/>
              </w:rPr>
            </w:pPr>
            <w:r>
              <w:rPr>
                <w:rFonts w:ascii="仿宋" w:eastAsia="仿宋" w:hAnsi="仿宋" w:cs="宋体" w:hint="eastAsia"/>
                <w:color w:val="000000"/>
                <w:kern w:val="0"/>
                <w:sz w:val="20"/>
                <w:szCs w:val="20"/>
              </w:rPr>
              <w:t>L0</w:t>
            </w:r>
            <w:r w:rsidR="00F704FB">
              <w:rPr>
                <w:rFonts w:ascii="仿宋" w:eastAsia="仿宋" w:hAnsi="仿宋" w:cs="宋体"/>
                <w:color w:val="000000"/>
                <w:kern w:val="0"/>
                <w:sz w:val="20"/>
                <w:szCs w:val="20"/>
              </w:rPr>
              <w:t>62</w:t>
            </w:r>
          </w:p>
        </w:tc>
        <w:tc>
          <w:tcPr>
            <w:tcW w:w="2552" w:type="dxa"/>
          </w:tcPr>
          <w:p w14:paraId="2AC6BC22" w14:textId="77777777" w:rsidR="004475F8" w:rsidRPr="00FB3FFB" w:rsidRDefault="004475F8" w:rsidP="005F2102">
            <w:pPr>
              <w:snapToGrid w:val="0"/>
              <w:spacing w:line="288" w:lineRule="auto"/>
              <w:rPr>
                <w:rFonts w:ascii="仿宋" w:eastAsia="仿宋" w:hAnsi="仿宋"/>
                <w:sz w:val="20"/>
                <w:szCs w:val="20"/>
              </w:rPr>
            </w:pPr>
            <w:r>
              <w:rPr>
                <w:rFonts w:ascii="仿宋" w:eastAsia="仿宋" w:hAnsi="仿宋" w:hint="eastAsia"/>
                <w:sz w:val="20"/>
                <w:szCs w:val="20"/>
              </w:rPr>
              <w:t>积极参与社会实践任务，</w:t>
            </w:r>
            <w:r w:rsidR="0070575C">
              <w:rPr>
                <w:rFonts w:ascii="仿宋" w:eastAsia="仿宋" w:hAnsi="仿宋" w:hint="eastAsia"/>
                <w:sz w:val="20"/>
                <w:szCs w:val="20"/>
              </w:rPr>
              <w:t>了解社会形成社会服务意识</w:t>
            </w:r>
          </w:p>
        </w:tc>
        <w:tc>
          <w:tcPr>
            <w:tcW w:w="2409" w:type="dxa"/>
          </w:tcPr>
          <w:p w14:paraId="252C31D4" w14:textId="77777777" w:rsidR="004475F8" w:rsidRPr="0070575C" w:rsidRDefault="0070575C" w:rsidP="005F2102">
            <w:pPr>
              <w:snapToGrid w:val="0"/>
              <w:spacing w:line="288" w:lineRule="auto"/>
              <w:rPr>
                <w:rFonts w:ascii="仿宋" w:eastAsia="仿宋" w:hAnsi="仿宋"/>
                <w:sz w:val="20"/>
                <w:szCs w:val="20"/>
              </w:rPr>
            </w:pPr>
            <w:r>
              <w:rPr>
                <w:rFonts w:ascii="仿宋" w:eastAsia="仿宋" w:hAnsi="仿宋" w:hint="eastAsia"/>
                <w:sz w:val="20"/>
                <w:szCs w:val="20"/>
              </w:rPr>
              <w:t>安排与课程内容相关社会实践调查</w:t>
            </w:r>
          </w:p>
        </w:tc>
        <w:tc>
          <w:tcPr>
            <w:tcW w:w="1985" w:type="dxa"/>
          </w:tcPr>
          <w:p w14:paraId="2B8064D0" w14:textId="77777777" w:rsidR="004475F8" w:rsidRPr="0070575C" w:rsidRDefault="008C37DF" w:rsidP="005F2102">
            <w:pPr>
              <w:snapToGrid w:val="0"/>
              <w:spacing w:line="288" w:lineRule="auto"/>
              <w:rPr>
                <w:rFonts w:ascii="仿宋" w:eastAsia="仿宋" w:hAnsi="仿宋"/>
                <w:sz w:val="20"/>
                <w:szCs w:val="20"/>
              </w:rPr>
            </w:pPr>
            <w:r>
              <w:rPr>
                <w:rFonts w:ascii="仿宋" w:eastAsia="仿宋" w:hAnsi="仿宋" w:hint="eastAsia"/>
                <w:sz w:val="20"/>
                <w:szCs w:val="20"/>
              </w:rPr>
              <w:t>社会</w:t>
            </w:r>
            <w:r w:rsidR="0070575C">
              <w:rPr>
                <w:rFonts w:ascii="仿宋" w:eastAsia="仿宋" w:hAnsi="仿宋" w:hint="eastAsia"/>
                <w:sz w:val="20"/>
                <w:szCs w:val="20"/>
              </w:rPr>
              <w:t>实践调研报告</w:t>
            </w:r>
          </w:p>
        </w:tc>
      </w:tr>
    </w:tbl>
    <w:p w14:paraId="77F4643F" w14:textId="77777777" w:rsidR="0026750B" w:rsidRDefault="0026750B" w:rsidP="009F47BF">
      <w:pPr>
        <w:widowControl/>
        <w:spacing w:beforeLines="50" w:before="156" w:afterLines="50" w:after="156" w:line="288" w:lineRule="auto"/>
        <w:ind w:firstLineChars="150" w:firstLine="360"/>
        <w:jc w:val="left"/>
        <w:rPr>
          <w:rFonts w:ascii="黑体" w:eastAsia="黑体" w:hAnsi="宋体"/>
          <w:sz w:val="24"/>
        </w:rPr>
      </w:pPr>
    </w:p>
    <w:p w14:paraId="10F12E73" w14:textId="77777777" w:rsidR="00F70BD5" w:rsidRDefault="00F70BD5" w:rsidP="00F70BD5">
      <w:pPr>
        <w:widowControl/>
        <w:spacing w:beforeLines="50" w:before="156" w:afterLines="50" w:after="156" w:line="288" w:lineRule="auto"/>
        <w:jc w:val="left"/>
        <w:rPr>
          <w:rFonts w:ascii="黑体" w:eastAsia="黑体" w:hAnsi="宋体"/>
          <w:sz w:val="24"/>
        </w:rPr>
      </w:pPr>
    </w:p>
    <w:p w14:paraId="624A54EF" w14:textId="77777777" w:rsidR="00B140F5" w:rsidRDefault="00B140F5" w:rsidP="00F70BD5">
      <w:pPr>
        <w:widowControl/>
        <w:spacing w:beforeLines="50" w:before="156" w:afterLines="50" w:after="156" w:line="288" w:lineRule="auto"/>
        <w:ind w:firstLineChars="150" w:firstLine="360"/>
        <w:jc w:val="left"/>
        <w:rPr>
          <w:rFonts w:ascii="黑体" w:eastAsia="黑体" w:hAnsi="宋体"/>
          <w:sz w:val="24"/>
        </w:rPr>
      </w:pPr>
    </w:p>
    <w:p w14:paraId="1765C6AC" w14:textId="445093FE" w:rsidR="0026750B" w:rsidRDefault="00F70BD5" w:rsidP="00F70BD5">
      <w:pPr>
        <w:widowControl/>
        <w:spacing w:beforeLines="50" w:before="156" w:afterLines="50" w:after="156" w:line="288" w:lineRule="auto"/>
        <w:ind w:firstLineChars="150" w:firstLine="360"/>
        <w:jc w:val="left"/>
        <w:rPr>
          <w:rFonts w:ascii="黑体" w:eastAsia="黑体" w:hAnsi="宋体"/>
          <w:sz w:val="24"/>
        </w:rPr>
      </w:pPr>
      <w:r w:rsidRPr="00F70BD5">
        <w:rPr>
          <w:rFonts w:ascii="黑体" w:eastAsia="黑体" w:hAnsi="宋体" w:hint="eastAsia"/>
          <w:sz w:val="24"/>
        </w:rPr>
        <w:lastRenderedPageBreak/>
        <w:t>六、</w:t>
      </w:r>
      <w:r w:rsidRPr="00F70BD5">
        <w:rPr>
          <w:rFonts w:ascii="黑体" w:eastAsia="黑体" w:hAnsi="宋体"/>
          <w:sz w:val="24"/>
        </w:rPr>
        <w:t>课程内容</w:t>
      </w:r>
    </w:p>
    <w:tbl>
      <w:tblPr>
        <w:tblpPr w:leftFromText="180" w:rightFromText="180" w:vertAnchor="text" w:horzAnchor="page" w:tblpXSpec="center" w:tblpY="-1439"/>
        <w:tblW w:w="7934" w:type="dxa"/>
        <w:jc w:val="center"/>
        <w:tblLook w:val="04A0" w:firstRow="1" w:lastRow="0" w:firstColumn="1" w:lastColumn="0" w:noHBand="0" w:noVBand="1"/>
      </w:tblPr>
      <w:tblGrid>
        <w:gridCol w:w="396"/>
        <w:gridCol w:w="5098"/>
        <w:gridCol w:w="1910"/>
        <w:gridCol w:w="892"/>
      </w:tblGrid>
      <w:tr w:rsidR="00015D7A" w:rsidRPr="00CB5BE5" w14:paraId="2BEBCE26" w14:textId="77777777" w:rsidTr="00B140F5">
        <w:trPr>
          <w:trHeight w:val="269"/>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71E5" w14:textId="77777777" w:rsidR="00015D7A" w:rsidRPr="00CB5BE5" w:rsidRDefault="00015D7A" w:rsidP="00107F52">
            <w:pPr>
              <w:widowControl/>
              <w:jc w:val="center"/>
              <w:rPr>
                <w:rFonts w:ascii="宋体" w:hAnsi="宋体" w:cs="宋体"/>
                <w:color w:val="000000"/>
                <w:kern w:val="0"/>
                <w:sz w:val="22"/>
              </w:rPr>
            </w:pPr>
            <w:r w:rsidRPr="00CB5BE5">
              <w:rPr>
                <w:rFonts w:ascii="宋体" w:hAnsi="宋体" w:cs="宋体" w:hint="eastAsia"/>
                <w:color w:val="000000"/>
                <w:kern w:val="0"/>
                <w:sz w:val="22"/>
              </w:rPr>
              <w:lastRenderedPageBreak/>
              <w:t>单元</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EA3448A" w14:textId="77777777" w:rsidR="00015D7A" w:rsidRPr="00CB5BE5" w:rsidRDefault="00015D7A" w:rsidP="00107F52">
            <w:pPr>
              <w:widowControl/>
              <w:jc w:val="center"/>
              <w:rPr>
                <w:rFonts w:ascii="宋体" w:hAnsi="宋体" w:cs="宋体"/>
                <w:color w:val="000000"/>
                <w:kern w:val="0"/>
                <w:sz w:val="22"/>
              </w:rPr>
            </w:pPr>
            <w:r w:rsidRPr="00CB5BE5">
              <w:rPr>
                <w:rFonts w:ascii="宋体" w:hAnsi="宋体" w:cs="宋体" w:hint="eastAsia"/>
                <w:color w:val="000000"/>
                <w:kern w:val="0"/>
                <w:sz w:val="22"/>
              </w:rPr>
              <w:t>知识</w:t>
            </w:r>
            <w:r>
              <w:rPr>
                <w:rFonts w:ascii="宋体" w:hAnsi="宋体" w:cs="宋体" w:hint="eastAsia"/>
                <w:color w:val="000000"/>
                <w:kern w:val="0"/>
                <w:sz w:val="22"/>
              </w:rPr>
              <w:t>点及</w:t>
            </w:r>
            <w:r w:rsidRPr="00CB5BE5">
              <w:rPr>
                <w:rFonts w:ascii="宋体" w:hAnsi="宋体" w:cs="宋体" w:hint="eastAsia"/>
                <w:color w:val="000000"/>
                <w:kern w:val="0"/>
                <w:sz w:val="22"/>
              </w:rPr>
              <w:t>能力要求</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A4646B7" w14:textId="77777777" w:rsidR="00015D7A" w:rsidRPr="00CB5BE5" w:rsidRDefault="00015D7A" w:rsidP="00107F52">
            <w:pPr>
              <w:widowControl/>
              <w:jc w:val="center"/>
              <w:rPr>
                <w:rFonts w:ascii="宋体" w:hAnsi="宋体" w:cs="宋体"/>
                <w:color w:val="000000"/>
                <w:kern w:val="0"/>
                <w:sz w:val="22"/>
              </w:rPr>
            </w:pPr>
            <w:r>
              <w:rPr>
                <w:rFonts w:ascii="宋体" w:hAnsi="宋体" w:cs="宋体" w:hint="eastAsia"/>
                <w:color w:val="000000"/>
                <w:kern w:val="0"/>
                <w:sz w:val="22"/>
              </w:rPr>
              <w:t>教学难点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5139946" w14:textId="77777777" w:rsidR="00015D7A" w:rsidRPr="00CB5BE5" w:rsidRDefault="00015D7A" w:rsidP="00107F52">
            <w:pPr>
              <w:widowControl/>
              <w:jc w:val="center"/>
              <w:rPr>
                <w:rFonts w:ascii="宋体" w:hAnsi="宋体" w:cs="宋体"/>
                <w:color w:val="000000"/>
                <w:kern w:val="0"/>
                <w:sz w:val="22"/>
              </w:rPr>
            </w:pPr>
            <w:r>
              <w:rPr>
                <w:rFonts w:ascii="宋体" w:hAnsi="宋体" w:cs="宋体" w:hint="eastAsia"/>
                <w:color w:val="000000"/>
                <w:kern w:val="0"/>
                <w:sz w:val="22"/>
              </w:rPr>
              <w:t>理论/实践课时数</w:t>
            </w:r>
          </w:p>
        </w:tc>
      </w:tr>
      <w:tr w:rsidR="00015D7A" w:rsidRPr="00CE47CE" w14:paraId="387D9885"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05058BB" w14:textId="77777777" w:rsidR="00015D7A" w:rsidRPr="00CE47CE" w:rsidRDefault="00015D7A" w:rsidP="00107F52">
            <w:pPr>
              <w:widowControl/>
              <w:jc w:val="center"/>
              <w:rPr>
                <w:rFonts w:ascii="Times New Roman" w:hAnsi="Times New Roman"/>
                <w:color w:val="000000"/>
                <w:kern w:val="0"/>
                <w:sz w:val="24"/>
                <w:szCs w:val="24"/>
              </w:rPr>
            </w:pPr>
            <w:r w:rsidRPr="00CE47CE">
              <w:rPr>
                <w:rFonts w:ascii="Times New Roman" w:hAnsi="Times New Roman"/>
                <w:color w:val="000000"/>
                <w:kern w:val="0"/>
                <w:sz w:val="24"/>
                <w:szCs w:val="24"/>
              </w:rPr>
              <w:t>1</w:t>
            </w:r>
          </w:p>
        </w:tc>
        <w:tc>
          <w:tcPr>
            <w:tcW w:w="0" w:type="auto"/>
            <w:tcBorders>
              <w:top w:val="nil"/>
              <w:left w:val="nil"/>
              <w:bottom w:val="single" w:sz="4" w:space="0" w:color="auto"/>
              <w:right w:val="single" w:sz="4" w:space="0" w:color="auto"/>
            </w:tcBorders>
            <w:shd w:val="clear" w:color="auto" w:fill="auto"/>
            <w:vAlign w:val="center"/>
            <w:hideMark/>
          </w:tcPr>
          <w:p w14:paraId="7568B800" w14:textId="77777777" w:rsidR="00015D7A" w:rsidRDefault="00015D7A" w:rsidP="00107F52">
            <w:pPr>
              <w:widowControl/>
              <w:jc w:val="left"/>
              <w:rPr>
                <w:color w:val="000000"/>
                <w:sz w:val="24"/>
                <w:szCs w:val="24"/>
              </w:rPr>
            </w:pPr>
            <w:r w:rsidRPr="00A72D10">
              <w:rPr>
                <w:rFonts w:hint="eastAsia"/>
                <w:color w:val="000000"/>
                <w:sz w:val="24"/>
                <w:szCs w:val="24"/>
              </w:rPr>
              <w:t>C</w:t>
            </w:r>
            <w:r w:rsidRPr="00A72D10">
              <w:rPr>
                <w:color w:val="000000"/>
                <w:sz w:val="24"/>
                <w:szCs w:val="24"/>
              </w:rPr>
              <w:t>ompanies</w:t>
            </w:r>
          </w:p>
          <w:p w14:paraId="08674A9D" w14:textId="7FC9FCE0" w:rsidR="00015D7A" w:rsidRPr="00974905" w:rsidRDefault="00015D7A" w:rsidP="00107F52">
            <w:pPr>
              <w:widowControl/>
              <w:jc w:val="left"/>
              <w:rPr>
                <w:color w:val="000000"/>
                <w:szCs w:val="21"/>
              </w:rPr>
            </w:pPr>
            <w:r>
              <w:rPr>
                <w:rFonts w:hint="eastAsia"/>
                <w:color w:val="000000"/>
                <w:szCs w:val="21"/>
              </w:rPr>
              <w:t>1</w:t>
            </w:r>
            <w:r>
              <w:rPr>
                <w:color w:val="000000"/>
                <w:szCs w:val="21"/>
              </w:rPr>
              <w:t>.</w:t>
            </w:r>
            <w:r w:rsidRPr="00974905">
              <w:rPr>
                <w:rFonts w:hint="eastAsia"/>
                <w:color w:val="000000"/>
                <w:szCs w:val="21"/>
              </w:rPr>
              <w:t>学生通过对教材相关英语素材的听说读写练习，了解各种商业公司类型和其内部管理结构。知道如何用英语表达交流职业与岗位职能。</w:t>
            </w:r>
          </w:p>
          <w:p w14:paraId="4D67CF6F" w14:textId="5F4A5083" w:rsidR="00015D7A" w:rsidRPr="00974905" w:rsidRDefault="00015D7A" w:rsidP="00107F52">
            <w:pPr>
              <w:widowControl/>
              <w:jc w:val="left"/>
              <w:rPr>
                <w:color w:val="000000"/>
                <w:szCs w:val="21"/>
              </w:rPr>
            </w:pPr>
            <w:r>
              <w:rPr>
                <w:color w:val="000000"/>
                <w:szCs w:val="21"/>
              </w:rPr>
              <w:t>2.</w:t>
            </w:r>
            <w:r w:rsidRPr="00974905">
              <w:rPr>
                <w:color w:val="000000"/>
                <w:szCs w:val="21"/>
              </w:rPr>
              <w:t xml:space="preserve"> </w:t>
            </w:r>
            <w:r w:rsidRPr="00974905">
              <w:rPr>
                <w:rFonts w:hint="eastAsia"/>
                <w:color w:val="000000"/>
                <w:sz w:val="20"/>
                <w:szCs w:val="20"/>
              </w:rPr>
              <w:t>通过“播报中国”课堂活动，了解中国最新经济动向。</w:t>
            </w:r>
          </w:p>
          <w:p w14:paraId="228DC3D8" w14:textId="77777777" w:rsidR="00015D7A" w:rsidRPr="005E12F6" w:rsidRDefault="00015D7A" w:rsidP="00107F52">
            <w:pPr>
              <w:widowControl/>
              <w:jc w:val="left"/>
              <w:rPr>
                <w:rFonts w:ascii="Times New Roman" w:hAnsi="Times New Roman"/>
                <w:color w:val="000000"/>
                <w:kern w:val="0"/>
                <w:szCs w:val="21"/>
              </w:rPr>
            </w:pPr>
            <w:r w:rsidRPr="005E12F6">
              <w:rPr>
                <w:rFonts w:ascii="Times New Roman" w:hAnsi="Times New Roman"/>
                <w:color w:val="000000"/>
                <w:kern w:val="0"/>
                <w:szCs w:val="21"/>
              </w:rPr>
              <w:t>Company Types,</w:t>
            </w:r>
          </w:p>
          <w:p w14:paraId="339F0C3D" w14:textId="77777777" w:rsidR="00015D7A" w:rsidRDefault="00015D7A" w:rsidP="00107F52">
            <w:pPr>
              <w:widowControl/>
              <w:jc w:val="left"/>
              <w:rPr>
                <w:rFonts w:ascii="Times New Roman" w:hAnsi="Times New Roman"/>
                <w:color w:val="000000"/>
                <w:kern w:val="0"/>
                <w:szCs w:val="21"/>
              </w:rPr>
            </w:pPr>
            <w:r w:rsidRPr="005E12F6">
              <w:rPr>
                <w:rFonts w:ascii="Times New Roman" w:hAnsi="Times New Roman" w:hint="eastAsia"/>
                <w:color w:val="000000"/>
                <w:kern w:val="0"/>
                <w:szCs w:val="21"/>
              </w:rPr>
              <w:t>B</w:t>
            </w:r>
            <w:r w:rsidRPr="005E12F6">
              <w:rPr>
                <w:rFonts w:ascii="Times New Roman" w:hAnsi="Times New Roman"/>
                <w:color w:val="000000"/>
                <w:kern w:val="0"/>
                <w:szCs w:val="21"/>
              </w:rPr>
              <w:t>usiness Management</w:t>
            </w:r>
          </w:p>
          <w:p w14:paraId="77A540AC" w14:textId="77777777"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Report</w:t>
            </w:r>
            <w:r>
              <w:rPr>
                <w:rFonts w:ascii="Times New Roman" w:hAnsi="Times New Roman"/>
                <w:color w:val="000000"/>
                <w:kern w:val="0"/>
                <w:szCs w:val="21"/>
              </w:rPr>
              <w:t xml:space="preserve"> China</w:t>
            </w:r>
          </w:p>
          <w:p w14:paraId="19AEEF63" w14:textId="77777777" w:rsidR="00015D7A" w:rsidRDefault="00015D7A" w:rsidP="00107F52">
            <w:pPr>
              <w:widowControl/>
              <w:jc w:val="left"/>
              <w:rPr>
                <w:color w:val="000000"/>
                <w:sz w:val="20"/>
                <w:szCs w:val="20"/>
              </w:rPr>
            </w:pPr>
            <w:r w:rsidRPr="00901F65">
              <w:rPr>
                <w:color w:val="000000"/>
                <w:sz w:val="20"/>
                <w:szCs w:val="20"/>
              </w:rPr>
              <w:t xml:space="preserve">The ability to exchange information </w:t>
            </w:r>
            <w:r>
              <w:rPr>
                <w:rFonts w:hint="eastAsia"/>
                <w:color w:val="000000"/>
                <w:sz w:val="20"/>
                <w:szCs w:val="20"/>
              </w:rPr>
              <w:t>a</w:t>
            </w:r>
            <w:r w:rsidRPr="00901F65">
              <w:rPr>
                <w:color w:val="000000"/>
                <w:sz w:val="20"/>
                <w:szCs w:val="20"/>
              </w:rPr>
              <w:t>bout your job</w:t>
            </w:r>
          </w:p>
          <w:p w14:paraId="672267D4" w14:textId="77777777" w:rsidR="00015D7A" w:rsidRPr="00CE47CE" w:rsidRDefault="00015D7A" w:rsidP="00107F52">
            <w:pPr>
              <w:widowControl/>
              <w:jc w:val="left"/>
              <w:rPr>
                <w:rFonts w:ascii="Times New Roman" w:hAnsi="Times New Roman"/>
                <w:color w:val="000000"/>
                <w:kern w:val="0"/>
                <w:sz w:val="24"/>
                <w:szCs w:val="24"/>
              </w:rPr>
            </w:pPr>
            <w:r w:rsidRPr="00974905">
              <w:rPr>
                <w:rFonts w:hint="eastAsia"/>
                <w:color w:val="000000"/>
                <w:sz w:val="24"/>
                <w:szCs w:val="24"/>
              </w:rPr>
              <w:t>课程思政：</w:t>
            </w:r>
            <w:r w:rsidRPr="00025D23">
              <w:rPr>
                <w:rFonts w:hint="eastAsia"/>
                <w:color w:val="000000"/>
                <w:sz w:val="20"/>
                <w:szCs w:val="20"/>
              </w:rPr>
              <w:t>鼓励学生</w:t>
            </w:r>
            <w:r>
              <w:rPr>
                <w:rFonts w:hint="eastAsia"/>
                <w:color w:val="000000"/>
                <w:sz w:val="20"/>
                <w:szCs w:val="20"/>
              </w:rPr>
              <w:t>在工作中</w:t>
            </w:r>
            <w:r w:rsidRPr="00025D23">
              <w:rPr>
                <w:rFonts w:hint="eastAsia"/>
                <w:color w:val="000000"/>
                <w:sz w:val="20"/>
                <w:szCs w:val="20"/>
              </w:rPr>
              <w:t>，</w:t>
            </w:r>
            <w:r>
              <w:rPr>
                <w:rFonts w:hint="eastAsia"/>
                <w:color w:val="000000"/>
                <w:sz w:val="20"/>
                <w:szCs w:val="20"/>
              </w:rPr>
              <w:t>相互协作</w:t>
            </w:r>
            <w:r w:rsidRPr="00025D23">
              <w:rPr>
                <w:rFonts w:hint="eastAsia"/>
                <w:color w:val="000000"/>
                <w:sz w:val="20"/>
                <w:szCs w:val="20"/>
              </w:rPr>
              <w:t>，</w:t>
            </w:r>
            <w:r>
              <w:rPr>
                <w:rFonts w:hint="eastAsia"/>
                <w:color w:val="000000"/>
                <w:sz w:val="20"/>
                <w:szCs w:val="20"/>
              </w:rPr>
              <w:t>合作共赢，</w:t>
            </w:r>
            <w:r w:rsidRPr="00025D23">
              <w:rPr>
                <w:rFonts w:hint="eastAsia"/>
                <w:color w:val="000000"/>
                <w:sz w:val="20"/>
                <w:szCs w:val="20"/>
              </w:rPr>
              <w:t>常怀感恩之心</w:t>
            </w:r>
          </w:p>
        </w:tc>
        <w:tc>
          <w:tcPr>
            <w:tcW w:w="0" w:type="auto"/>
            <w:tcBorders>
              <w:top w:val="nil"/>
              <w:left w:val="nil"/>
              <w:bottom w:val="single" w:sz="4" w:space="0" w:color="auto"/>
              <w:right w:val="single" w:sz="4" w:space="0" w:color="auto"/>
            </w:tcBorders>
            <w:shd w:val="clear" w:color="auto" w:fill="auto"/>
            <w:vAlign w:val="center"/>
            <w:hideMark/>
          </w:tcPr>
          <w:p w14:paraId="552C6DFA" w14:textId="77777777" w:rsidR="00015D7A" w:rsidRDefault="00015D7A" w:rsidP="00107F52">
            <w:pPr>
              <w:widowControl/>
              <w:ind w:leftChars="100" w:left="210"/>
              <w:jc w:val="left"/>
              <w:rPr>
                <w:rFonts w:ascii="Times New Roman" w:hAnsi="Times New Roman"/>
                <w:color w:val="000000"/>
                <w:kern w:val="0"/>
                <w:szCs w:val="21"/>
              </w:rPr>
            </w:pPr>
            <w:r>
              <w:rPr>
                <w:rFonts w:ascii="Times New Roman" w:hAnsi="Times New Roman" w:hint="eastAsia"/>
                <w:color w:val="000000"/>
                <w:kern w:val="0"/>
                <w:szCs w:val="21"/>
              </w:rPr>
              <w:t>商务知识：公司类型中有限责任公司</w:t>
            </w:r>
            <w:r>
              <w:rPr>
                <w:rFonts w:ascii="Times New Roman" w:hAnsi="Times New Roman"/>
                <w:color w:val="000000"/>
                <w:kern w:val="0"/>
                <w:szCs w:val="21"/>
              </w:rPr>
              <w:t>Inc</w:t>
            </w:r>
            <w:r>
              <w:rPr>
                <w:rFonts w:ascii="Times New Roman" w:hAnsi="Times New Roman" w:hint="eastAsia"/>
                <w:color w:val="000000"/>
                <w:kern w:val="0"/>
                <w:szCs w:val="21"/>
              </w:rPr>
              <w:t>和独营公司的区别；</w:t>
            </w:r>
          </w:p>
          <w:p w14:paraId="17C69D61" w14:textId="38567090" w:rsidR="00015D7A" w:rsidRDefault="00015D7A" w:rsidP="00107F52">
            <w:pPr>
              <w:widowControl/>
              <w:ind w:leftChars="100" w:left="210"/>
              <w:rPr>
                <w:rFonts w:ascii="Times New Roman" w:hAnsi="Times New Roman"/>
                <w:color w:val="000000"/>
                <w:kern w:val="0"/>
                <w:szCs w:val="21"/>
              </w:rPr>
            </w:pPr>
            <w:r>
              <w:rPr>
                <w:rFonts w:ascii="Times New Roman" w:hAnsi="Times New Roman" w:hint="eastAsia"/>
                <w:color w:val="000000"/>
                <w:kern w:val="0"/>
                <w:szCs w:val="21"/>
              </w:rPr>
              <w:t>语言难点：表达</w:t>
            </w:r>
            <w:r>
              <w:rPr>
                <w:rFonts w:ascii="Times New Roman" w:hAnsi="Times New Roman" w:hint="eastAsia"/>
                <w:color w:val="000000"/>
                <w:kern w:val="0"/>
                <w:szCs w:val="21"/>
              </w:rPr>
              <w:t>Job</w:t>
            </w:r>
            <w:r>
              <w:rPr>
                <w:rFonts w:ascii="Times New Roman" w:hAnsi="Times New Roman"/>
                <w:color w:val="000000"/>
                <w:kern w:val="0"/>
                <w:szCs w:val="21"/>
              </w:rPr>
              <w:t xml:space="preserve"> Preference</w:t>
            </w:r>
            <w:r>
              <w:rPr>
                <w:rFonts w:ascii="Times New Roman" w:hAnsi="Times New Roman" w:hint="eastAsia"/>
                <w:color w:val="000000"/>
                <w:kern w:val="0"/>
                <w:szCs w:val="21"/>
              </w:rPr>
              <w:t>的常用句型</w:t>
            </w:r>
          </w:p>
          <w:p w14:paraId="70ACCFB5" w14:textId="67037F3D" w:rsidR="00015D7A" w:rsidRDefault="00015D7A" w:rsidP="00107F52">
            <w:pPr>
              <w:widowControl/>
              <w:ind w:leftChars="100" w:left="210"/>
              <w:jc w:val="left"/>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254BBD67" w14:textId="27D6A60C" w:rsidR="00015D7A" w:rsidRDefault="00015D7A" w:rsidP="00107F52">
            <w:pPr>
              <w:widowControl/>
              <w:ind w:leftChars="100" w:left="210"/>
              <w:jc w:val="left"/>
              <w:rPr>
                <w:rFonts w:ascii="Times New Roman" w:hAnsi="Times New Roman"/>
                <w:color w:val="000000"/>
                <w:kern w:val="0"/>
                <w:szCs w:val="21"/>
              </w:rPr>
            </w:pPr>
            <w:r>
              <w:rPr>
                <w:rFonts w:ascii="Times New Roman" w:hAnsi="Times New Roman" w:hint="eastAsia"/>
                <w:color w:val="000000"/>
                <w:kern w:val="0"/>
                <w:szCs w:val="21"/>
              </w:rPr>
              <w:t>I</w:t>
            </w:r>
            <w:r>
              <w:rPr>
                <w:rFonts w:ascii="Times New Roman" w:hAnsi="Times New Roman"/>
                <w:color w:val="000000"/>
                <w:kern w:val="0"/>
                <w:szCs w:val="21"/>
              </w:rPr>
              <w:t xml:space="preserve">nc &amp; </w:t>
            </w:r>
            <w:r>
              <w:rPr>
                <w:rFonts w:ascii="Times New Roman" w:hAnsi="Times New Roman" w:hint="eastAsia"/>
                <w:color w:val="000000"/>
                <w:kern w:val="0"/>
                <w:szCs w:val="21"/>
              </w:rPr>
              <w:t>sole</w:t>
            </w:r>
            <w:r>
              <w:rPr>
                <w:rFonts w:ascii="Times New Roman" w:hAnsi="Times New Roman"/>
                <w:color w:val="000000"/>
                <w:kern w:val="0"/>
                <w:szCs w:val="21"/>
              </w:rPr>
              <w:t xml:space="preserve"> Trader</w:t>
            </w:r>
          </w:p>
          <w:p w14:paraId="4DA087F1" w14:textId="4A63C7E6" w:rsidR="00015D7A" w:rsidRDefault="00015D7A" w:rsidP="00107F52">
            <w:pPr>
              <w:widowControl/>
              <w:ind w:leftChars="100" w:left="210"/>
              <w:rPr>
                <w:rFonts w:ascii="Times New Roman" w:hAnsi="Times New Roman"/>
                <w:color w:val="000000"/>
                <w:kern w:val="0"/>
                <w:szCs w:val="21"/>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sidRPr="007043A1">
              <w:rPr>
                <w:rFonts w:ascii="Times New Roman" w:hAnsi="Times New Roman" w:hint="eastAsia"/>
                <w:color w:val="000000"/>
                <w:kern w:val="0"/>
                <w:szCs w:val="21"/>
              </w:rPr>
              <w:t>：</w:t>
            </w:r>
          </w:p>
          <w:p w14:paraId="0D8055C3" w14:textId="54C805CD" w:rsidR="00015D7A" w:rsidRDefault="00015D7A" w:rsidP="00107F52">
            <w:pPr>
              <w:widowControl/>
              <w:ind w:leftChars="100" w:left="210"/>
              <w:rPr>
                <w:rFonts w:ascii="Times New Roman" w:hAnsi="Times New Roman"/>
                <w:color w:val="000000"/>
                <w:kern w:val="0"/>
                <w:szCs w:val="21"/>
              </w:rPr>
            </w:pPr>
            <w:r>
              <w:rPr>
                <w:rFonts w:ascii="Times New Roman" w:hAnsi="Times New Roman" w:hint="eastAsia"/>
                <w:color w:val="000000"/>
                <w:kern w:val="0"/>
                <w:szCs w:val="21"/>
              </w:rPr>
              <w:t>E</w:t>
            </w:r>
            <w:r>
              <w:rPr>
                <w:rFonts w:ascii="Times New Roman" w:hAnsi="Times New Roman"/>
                <w:color w:val="000000"/>
                <w:kern w:val="0"/>
                <w:szCs w:val="21"/>
              </w:rPr>
              <w:t>xpress Job preference</w:t>
            </w:r>
          </w:p>
          <w:p w14:paraId="74B31E09" w14:textId="77777777" w:rsidR="00015D7A" w:rsidRPr="005E12F6" w:rsidRDefault="00015D7A" w:rsidP="00107F52">
            <w:pPr>
              <w:widowControl/>
              <w:ind w:firstLineChars="50" w:firstLine="105"/>
              <w:jc w:val="left"/>
              <w:rPr>
                <w:rFonts w:ascii="Times New Roman" w:hAnsi="Times New Roman"/>
                <w:color w:val="000000"/>
                <w:kern w:val="0"/>
                <w:szCs w:val="21"/>
              </w:rPr>
            </w:pPr>
          </w:p>
        </w:tc>
        <w:tc>
          <w:tcPr>
            <w:tcW w:w="0" w:type="auto"/>
            <w:tcBorders>
              <w:top w:val="single" w:sz="4" w:space="0" w:color="auto"/>
              <w:left w:val="nil"/>
              <w:bottom w:val="single" w:sz="4" w:space="0" w:color="auto"/>
            </w:tcBorders>
            <w:shd w:val="clear" w:color="auto" w:fill="auto"/>
            <w:vAlign w:val="center"/>
          </w:tcPr>
          <w:p w14:paraId="16943F66" w14:textId="77777777" w:rsidR="00015D7A" w:rsidRDefault="00015D7A" w:rsidP="00107F52">
            <w:pPr>
              <w:widowControl/>
              <w:jc w:val="left"/>
              <w:rPr>
                <w:rFonts w:ascii="Times New Roman" w:hAnsi="Times New Roman"/>
                <w:color w:val="000000"/>
                <w:kern w:val="0"/>
                <w:szCs w:val="21"/>
              </w:rPr>
            </w:pPr>
          </w:p>
          <w:p w14:paraId="5050F6E8" w14:textId="77777777" w:rsidR="00015D7A" w:rsidRDefault="00015D7A" w:rsidP="00107F52">
            <w:pPr>
              <w:rPr>
                <w:rFonts w:ascii="Times New Roman" w:hAnsi="Times New Roman"/>
                <w:color w:val="000000"/>
                <w:kern w:val="0"/>
                <w:szCs w:val="21"/>
              </w:rPr>
            </w:pPr>
          </w:p>
          <w:p w14:paraId="4D1D0DBA"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6EA4848A" w14:textId="77777777" w:rsidR="00015D7A" w:rsidRPr="0026750B" w:rsidRDefault="00015D7A" w:rsidP="00107F52">
            <w:pPr>
              <w:rPr>
                <w:rFonts w:ascii="Times New Roman" w:hAnsi="Times New Roman"/>
                <w:szCs w:val="21"/>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3CFE73C3"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0FFDB"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4F7450B8" w14:textId="77777777" w:rsidR="00015D7A" w:rsidRDefault="00015D7A" w:rsidP="00107F52">
            <w:pPr>
              <w:widowControl/>
              <w:rPr>
                <w:color w:val="000000"/>
                <w:sz w:val="24"/>
                <w:szCs w:val="24"/>
              </w:rPr>
            </w:pPr>
            <w:r w:rsidRPr="005D6E52">
              <w:rPr>
                <w:rFonts w:hint="eastAsia"/>
                <w:color w:val="000000"/>
                <w:sz w:val="24"/>
                <w:szCs w:val="24"/>
              </w:rPr>
              <w:t>L</w:t>
            </w:r>
            <w:r w:rsidRPr="005D6E52">
              <w:rPr>
                <w:color w:val="000000"/>
                <w:sz w:val="24"/>
                <w:szCs w:val="24"/>
              </w:rPr>
              <w:t>eadership</w:t>
            </w:r>
          </w:p>
          <w:p w14:paraId="20D9A0BC" w14:textId="77777777" w:rsidR="00015D7A" w:rsidRDefault="00015D7A" w:rsidP="00107F52">
            <w:pPr>
              <w:widowControl/>
              <w:jc w:val="left"/>
              <w:rPr>
                <w:color w:val="000000"/>
                <w:szCs w:val="21"/>
              </w:rPr>
            </w:pPr>
            <w:r>
              <w:rPr>
                <w:rFonts w:hint="eastAsia"/>
                <w:color w:val="000000"/>
                <w:szCs w:val="21"/>
              </w:rPr>
              <w:t>1</w:t>
            </w:r>
            <w:r>
              <w:rPr>
                <w:color w:val="000000"/>
                <w:szCs w:val="21"/>
              </w:rPr>
              <w:t>.</w:t>
            </w:r>
            <w:r>
              <w:rPr>
                <w:rFonts w:hint="eastAsia"/>
                <w:color w:val="000000"/>
                <w:szCs w:val="21"/>
              </w:rPr>
              <w:t>学生通过对教材相关英语素材的听说读写练习，了解企业中成功的管理领导者应当具备哪些素质。学习企业人员管理基础知识。</w:t>
            </w:r>
          </w:p>
          <w:p w14:paraId="3C498CB8" w14:textId="0A5CB007" w:rsidR="00015D7A" w:rsidRPr="009B0FB2" w:rsidRDefault="00015D7A" w:rsidP="00107F52">
            <w:pPr>
              <w:widowControl/>
              <w:jc w:val="left"/>
              <w:rPr>
                <w:color w:val="000000"/>
                <w:szCs w:val="21"/>
              </w:rPr>
            </w:pPr>
            <w:r>
              <w:rPr>
                <w:rFonts w:hint="eastAsia"/>
                <w:color w:val="000000"/>
                <w:szCs w:val="21"/>
              </w:rPr>
              <w:t>2</w:t>
            </w:r>
            <w:r>
              <w:rPr>
                <w:color w:val="000000"/>
                <w:szCs w:val="21"/>
              </w:rPr>
              <w:t xml:space="preserve">. </w:t>
            </w:r>
            <w:r>
              <w:rPr>
                <w:rFonts w:hint="eastAsia"/>
                <w:color w:val="000000"/>
                <w:sz w:val="20"/>
                <w:szCs w:val="20"/>
              </w:rPr>
              <w:t>通过“播报中国”课堂活动，了解中国最新经济动向。</w:t>
            </w:r>
          </w:p>
          <w:p w14:paraId="6CA83B91" w14:textId="77777777"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Q</w:t>
            </w:r>
            <w:r>
              <w:rPr>
                <w:rFonts w:ascii="Times New Roman" w:hAnsi="Times New Roman"/>
                <w:color w:val="000000"/>
                <w:kern w:val="0"/>
                <w:szCs w:val="21"/>
              </w:rPr>
              <w:t>ualities of Successful Leaders</w:t>
            </w:r>
          </w:p>
          <w:p w14:paraId="0D0229E2" w14:textId="77777777" w:rsidR="00015D7A" w:rsidRDefault="00015D7A" w:rsidP="00107F52">
            <w:pPr>
              <w:widowControl/>
              <w:jc w:val="left"/>
              <w:rPr>
                <w:rFonts w:ascii="Times New Roman" w:hAnsi="Times New Roman"/>
                <w:color w:val="000000"/>
                <w:kern w:val="0"/>
                <w:szCs w:val="21"/>
              </w:rPr>
            </w:pPr>
            <w:r w:rsidRPr="00F45569">
              <w:rPr>
                <w:rFonts w:ascii="Times New Roman" w:hAnsi="Times New Roman"/>
                <w:color w:val="000000"/>
                <w:kern w:val="0"/>
                <w:szCs w:val="21"/>
              </w:rPr>
              <w:t>Report China</w:t>
            </w:r>
          </w:p>
          <w:p w14:paraId="270D6E7D" w14:textId="77777777" w:rsidR="00015D7A" w:rsidRDefault="00015D7A" w:rsidP="00107F52">
            <w:pPr>
              <w:widowControl/>
              <w:jc w:val="left"/>
              <w:rPr>
                <w:color w:val="000000"/>
                <w:szCs w:val="21"/>
              </w:rPr>
            </w:pPr>
            <w:r>
              <w:rPr>
                <w:rFonts w:ascii="Times New Roman" w:hAnsi="Times New Roman"/>
                <w:color w:val="000000"/>
                <w:kern w:val="0"/>
                <w:szCs w:val="21"/>
              </w:rPr>
              <w:t xml:space="preserve">Learn to manage the relationships with </w:t>
            </w:r>
            <w:r w:rsidRPr="005E12F6">
              <w:rPr>
                <w:rFonts w:ascii="Times New Roman" w:hAnsi="Times New Roman"/>
                <w:color w:val="000000"/>
                <w:kern w:val="0"/>
                <w:szCs w:val="21"/>
              </w:rPr>
              <w:t>people</w:t>
            </w:r>
            <w:r>
              <w:rPr>
                <w:rFonts w:ascii="Times New Roman" w:hAnsi="Times New Roman"/>
                <w:color w:val="000000"/>
                <w:kern w:val="0"/>
                <w:szCs w:val="21"/>
              </w:rPr>
              <w:t xml:space="preserve"> in a working situation</w:t>
            </w:r>
          </w:p>
          <w:p w14:paraId="49546B68" w14:textId="77777777" w:rsidR="00015D7A" w:rsidRPr="00310C78" w:rsidRDefault="00015D7A" w:rsidP="00107F52">
            <w:pPr>
              <w:widowControl/>
              <w:jc w:val="left"/>
              <w:rPr>
                <w:color w:val="000000"/>
                <w:sz w:val="24"/>
                <w:szCs w:val="24"/>
              </w:rPr>
            </w:pPr>
            <w:r w:rsidRPr="00974905">
              <w:rPr>
                <w:rFonts w:hint="eastAsia"/>
                <w:color w:val="000000"/>
                <w:sz w:val="24"/>
                <w:szCs w:val="24"/>
              </w:rPr>
              <w:t>课程思政：</w:t>
            </w:r>
            <w:r w:rsidRPr="00805E55">
              <w:rPr>
                <w:rFonts w:hint="eastAsia"/>
                <w:color w:val="000000"/>
                <w:sz w:val="20"/>
                <w:szCs w:val="20"/>
              </w:rPr>
              <w:t>鼓励学生</w:t>
            </w:r>
          </w:p>
          <w:p w14:paraId="46A93EE3" w14:textId="77777777" w:rsidR="00015D7A" w:rsidRDefault="00015D7A" w:rsidP="00107F52">
            <w:pPr>
              <w:widowControl/>
              <w:jc w:val="left"/>
              <w:rPr>
                <w:color w:val="000000"/>
                <w:sz w:val="20"/>
                <w:szCs w:val="20"/>
              </w:rPr>
            </w:pPr>
            <w:r>
              <w:rPr>
                <w:rFonts w:hint="eastAsia"/>
                <w:color w:val="000000"/>
                <w:sz w:val="20"/>
                <w:szCs w:val="20"/>
              </w:rPr>
              <w:t>在各种</w:t>
            </w:r>
            <w:r w:rsidRPr="00805E55">
              <w:rPr>
                <w:rFonts w:hint="eastAsia"/>
                <w:color w:val="000000"/>
                <w:sz w:val="20"/>
                <w:szCs w:val="20"/>
              </w:rPr>
              <w:t>活动中能主动担任自己的角色</w:t>
            </w:r>
            <w:r>
              <w:rPr>
                <w:rFonts w:hint="eastAsia"/>
                <w:color w:val="000000"/>
                <w:sz w:val="20"/>
                <w:szCs w:val="20"/>
              </w:rPr>
              <w:t>，</w:t>
            </w:r>
            <w:r w:rsidRPr="00805E55">
              <w:rPr>
                <w:rFonts w:hint="eastAsia"/>
                <w:color w:val="000000"/>
                <w:sz w:val="20"/>
                <w:szCs w:val="20"/>
              </w:rPr>
              <w:t>学做</w:t>
            </w:r>
            <w:r>
              <w:rPr>
                <w:rFonts w:hint="eastAsia"/>
                <w:color w:val="000000"/>
                <w:sz w:val="20"/>
                <w:szCs w:val="20"/>
              </w:rPr>
              <w:t>团队</w:t>
            </w:r>
          </w:p>
          <w:p w14:paraId="65DE5697" w14:textId="77777777" w:rsidR="00015D7A" w:rsidRPr="00310C78" w:rsidRDefault="00015D7A" w:rsidP="00107F52">
            <w:pPr>
              <w:widowControl/>
              <w:jc w:val="left"/>
              <w:rPr>
                <w:color w:val="000000"/>
                <w:sz w:val="20"/>
                <w:szCs w:val="20"/>
              </w:rPr>
            </w:pPr>
            <w:r w:rsidRPr="00805E55">
              <w:rPr>
                <w:rFonts w:hint="eastAsia"/>
                <w:color w:val="000000"/>
                <w:sz w:val="20"/>
                <w:szCs w:val="20"/>
              </w:rPr>
              <w:t>中的积极成员</w:t>
            </w:r>
          </w:p>
        </w:tc>
        <w:tc>
          <w:tcPr>
            <w:tcW w:w="0" w:type="auto"/>
            <w:tcBorders>
              <w:top w:val="nil"/>
              <w:left w:val="nil"/>
              <w:bottom w:val="single" w:sz="4" w:space="0" w:color="auto"/>
              <w:right w:val="single" w:sz="4" w:space="0" w:color="auto"/>
            </w:tcBorders>
            <w:shd w:val="clear" w:color="auto" w:fill="auto"/>
            <w:vAlign w:val="center"/>
            <w:hideMark/>
          </w:tcPr>
          <w:p w14:paraId="095B3221" w14:textId="77777777" w:rsidR="00015D7A" w:rsidRDefault="00015D7A" w:rsidP="00107F52">
            <w:pPr>
              <w:widowControl/>
              <w:rPr>
                <w:rFonts w:ascii="Times New Roman" w:hAnsi="Times New Roman"/>
                <w:color w:val="000000"/>
                <w:kern w:val="0"/>
                <w:szCs w:val="21"/>
              </w:rPr>
            </w:pPr>
            <w:r>
              <w:rPr>
                <w:rFonts w:ascii="Times New Roman" w:hAnsi="Times New Roman" w:hint="eastAsia"/>
                <w:color w:val="000000"/>
                <w:kern w:val="0"/>
                <w:szCs w:val="21"/>
              </w:rPr>
              <w:t>商务知识：领导方式与艺术</w:t>
            </w:r>
          </w:p>
          <w:p w14:paraId="4DD05A62" w14:textId="77777777" w:rsidR="00107F52" w:rsidRDefault="00107F52"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语言难点：</w:t>
            </w:r>
          </w:p>
          <w:p w14:paraId="040F854E" w14:textId="77777777" w:rsidR="00107F52" w:rsidRPr="007043A1" w:rsidRDefault="00107F52"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直接与间接表达工作要求</w:t>
            </w:r>
          </w:p>
          <w:p w14:paraId="3D610382" w14:textId="77777777" w:rsidR="00107F52" w:rsidRPr="00107F52" w:rsidRDefault="00107F52" w:rsidP="00107F52">
            <w:pPr>
              <w:widowControl/>
              <w:rPr>
                <w:rFonts w:ascii="Times New Roman" w:hAnsi="Times New Roman"/>
                <w:color w:val="000000"/>
                <w:kern w:val="0"/>
                <w:szCs w:val="21"/>
              </w:rPr>
            </w:pPr>
          </w:p>
          <w:p w14:paraId="0A9ECC05" w14:textId="77777777" w:rsidR="00015D7A" w:rsidRDefault="00015D7A" w:rsidP="00107F52">
            <w:pPr>
              <w:widowControl/>
              <w:jc w:val="left"/>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r>
              <w:rPr>
                <w:rFonts w:ascii="Times New Roman" w:hAnsi="Times New Roman"/>
                <w:color w:val="000000"/>
                <w:kern w:val="0"/>
                <w:szCs w:val="21"/>
              </w:rPr>
              <w:t xml:space="preserve"> leadership styles</w:t>
            </w:r>
          </w:p>
          <w:p w14:paraId="37D24556" w14:textId="39E1DAFD" w:rsidR="00015D7A" w:rsidRDefault="00015D7A" w:rsidP="00107F52">
            <w:pPr>
              <w:widowControl/>
              <w:jc w:val="left"/>
              <w:rPr>
                <w:rFonts w:ascii="Times New Roman" w:hAnsi="Times New Roman"/>
                <w:color w:val="000000"/>
                <w:kern w:val="0"/>
                <w:szCs w:val="21"/>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sidRPr="007043A1">
              <w:rPr>
                <w:rFonts w:ascii="Times New Roman" w:hAnsi="Times New Roman" w:hint="eastAsia"/>
                <w:color w:val="000000"/>
                <w:kern w:val="0"/>
                <w:szCs w:val="21"/>
              </w:rPr>
              <w:t>：</w:t>
            </w:r>
          </w:p>
          <w:p w14:paraId="59EFAE26" w14:textId="3C7049AC" w:rsidR="00107F52" w:rsidRPr="007043A1" w:rsidRDefault="00107F52" w:rsidP="00107F52">
            <w:pPr>
              <w:widowControl/>
              <w:jc w:val="left"/>
              <w:rPr>
                <w:rFonts w:ascii="Times New Roman" w:hAnsi="Times New Roman"/>
                <w:color w:val="000000"/>
                <w:kern w:val="0"/>
                <w:szCs w:val="21"/>
              </w:rPr>
            </w:pPr>
            <w:r>
              <w:rPr>
                <w:rFonts w:ascii="Times New Roman" w:hAnsi="Times New Roman"/>
                <w:color w:val="000000"/>
                <w:kern w:val="0"/>
                <w:szCs w:val="21"/>
              </w:rPr>
              <w:t>Words for requests</w:t>
            </w:r>
          </w:p>
          <w:p w14:paraId="18BAD79A" w14:textId="77777777" w:rsidR="00015D7A" w:rsidRPr="009B0FB2"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52EDDCE0"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0A3F647B" w14:textId="77777777" w:rsidR="00015D7A" w:rsidRPr="005E12F6" w:rsidRDefault="00015D7A" w:rsidP="00107F52">
            <w:pPr>
              <w:widowControl/>
              <w:jc w:val="left"/>
              <w:rPr>
                <w:rFonts w:ascii="Times New Roman" w:hAnsi="Times New Roman"/>
                <w:color w:val="000000"/>
                <w:kern w:val="0"/>
                <w:szCs w:val="21"/>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69BFB502"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8ABD8B5"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3A55B90" w14:textId="77777777" w:rsidR="00015D7A" w:rsidRDefault="00015D7A" w:rsidP="00107F52">
            <w:pPr>
              <w:widowControl/>
              <w:rPr>
                <w:rFonts w:ascii="Times New Roman" w:hAnsi="Times New Roman"/>
                <w:color w:val="000000"/>
                <w:kern w:val="0"/>
                <w:sz w:val="24"/>
                <w:szCs w:val="24"/>
              </w:rPr>
            </w:pPr>
            <w:r>
              <w:rPr>
                <w:rFonts w:ascii="Times New Roman" w:hAnsi="Times New Roman"/>
                <w:color w:val="000000"/>
                <w:kern w:val="0"/>
                <w:sz w:val="24"/>
                <w:szCs w:val="24"/>
              </w:rPr>
              <w:t>Strategy</w:t>
            </w:r>
          </w:p>
          <w:p w14:paraId="098C839B" w14:textId="77777777" w:rsidR="00015D7A" w:rsidRDefault="00015D7A" w:rsidP="00107F52">
            <w:pPr>
              <w:widowControl/>
              <w:rPr>
                <w:rFonts w:ascii="Times New Roman" w:hAnsi="Times New Roman"/>
                <w:color w:val="000000"/>
                <w:kern w:val="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关英语素材的听说读写练习，了解制定商业计划的策略步骤及要素。学会在商务工作环境</w:t>
            </w:r>
            <w:r w:rsidRPr="00F755F8">
              <w:rPr>
                <w:rFonts w:ascii="Times New Roman" w:hAnsi="Times New Roman" w:hint="eastAsia"/>
                <w:color w:val="000000"/>
                <w:kern w:val="0"/>
                <w:szCs w:val="21"/>
              </w:rPr>
              <w:t>下做简短发言。</w:t>
            </w:r>
          </w:p>
          <w:p w14:paraId="1A46ACFA" w14:textId="72643685" w:rsidR="00015D7A" w:rsidRDefault="00015D7A" w:rsidP="00107F52">
            <w:pPr>
              <w:widowControl/>
              <w:rPr>
                <w:rFonts w:ascii="Times New Roman" w:hAnsi="Times New Roman"/>
                <w:color w:val="000000"/>
                <w:kern w:val="0"/>
                <w:sz w:val="24"/>
                <w:szCs w:val="24"/>
              </w:rPr>
            </w:pPr>
            <w:r>
              <w:rPr>
                <w:rFonts w:ascii="Times New Roman" w:hAnsi="Times New Roman" w:hint="eastAsia"/>
                <w:color w:val="000000"/>
                <w:kern w:val="0"/>
                <w:szCs w:val="21"/>
              </w:rPr>
              <w:t>2</w:t>
            </w:r>
            <w:r>
              <w:rPr>
                <w:rFonts w:ascii="Times New Roman" w:hAnsi="Times New Roman"/>
                <w:color w:val="000000"/>
                <w:kern w:val="0"/>
                <w:szCs w:val="21"/>
              </w:rPr>
              <w:t>.</w:t>
            </w:r>
            <w:r>
              <w:rPr>
                <w:rFonts w:hint="eastAsia"/>
                <w:color w:val="000000"/>
                <w:sz w:val="20"/>
                <w:szCs w:val="20"/>
              </w:rPr>
              <w:t>通过“播报中国”课堂活动，了解中国最新经济动向。</w:t>
            </w:r>
          </w:p>
          <w:p w14:paraId="2B22595D" w14:textId="6DF4BD96"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S</w:t>
            </w:r>
            <w:r>
              <w:rPr>
                <w:rFonts w:ascii="Times New Roman" w:hAnsi="Times New Roman"/>
                <w:color w:val="000000"/>
                <w:kern w:val="0"/>
                <w:szCs w:val="21"/>
              </w:rPr>
              <w:t xml:space="preserve">trategic planning process </w:t>
            </w:r>
          </w:p>
          <w:p w14:paraId="5FCB17F4" w14:textId="2DC1A380" w:rsidR="00015D7A" w:rsidRDefault="00015D7A" w:rsidP="00107F52">
            <w:pPr>
              <w:jc w:val="left"/>
              <w:rPr>
                <w:rFonts w:ascii="Times New Roman" w:hAnsi="Times New Roman"/>
                <w:color w:val="000000"/>
                <w:kern w:val="0"/>
                <w:szCs w:val="21"/>
              </w:rPr>
            </w:pPr>
            <w:r>
              <w:rPr>
                <w:rFonts w:ascii="Times New Roman" w:hAnsi="Times New Roman"/>
                <w:color w:val="000000"/>
                <w:kern w:val="0"/>
                <w:szCs w:val="21"/>
              </w:rPr>
              <w:t xml:space="preserve">Essentials of an effective strategy  </w:t>
            </w:r>
          </w:p>
          <w:p w14:paraId="0D62DD4F" w14:textId="77777777" w:rsidR="00015D7A" w:rsidRPr="00F45569" w:rsidRDefault="00015D7A" w:rsidP="00107F52">
            <w:pPr>
              <w:widowControl/>
              <w:jc w:val="left"/>
              <w:rPr>
                <w:rFonts w:ascii="Times New Roman" w:hAnsi="Times New Roman"/>
                <w:color w:val="000000"/>
                <w:kern w:val="0"/>
                <w:szCs w:val="21"/>
              </w:rPr>
            </w:pPr>
            <w:r w:rsidRPr="00F45569">
              <w:rPr>
                <w:rFonts w:ascii="Times New Roman" w:hAnsi="Times New Roman"/>
                <w:color w:val="000000"/>
                <w:kern w:val="0"/>
                <w:szCs w:val="21"/>
              </w:rPr>
              <w:t>Report China</w:t>
            </w:r>
          </w:p>
          <w:p w14:paraId="24D0E83B" w14:textId="46DDE78E" w:rsidR="00015D7A" w:rsidRPr="00160DF5" w:rsidRDefault="00015D7A" w:rsidP="00107F52">
            <w:pPr>
              <w:widowControl/>
              <w:rPr>
                <w:rFonts w:ascii="Times New Roman" w:hAnsi="Times New Roman"/>
                <w:color w:val="000000"/>
                <w:kern w:val="0"/>
                <w:szCs w:val="21"/>
              </w:rPr>
            </w:pPr>
            <w:r>
              <w:rPr>
                <w:rFonts w:ascii="Times New Roman" w:hAnsi="Times New Roman"/>
                <w:color w:val="000000"/>
                <w:kern w:val="0"/>
                <w:szCs w:val="21"/>
              </w:rPr>
              <w:t>M</w:t>
            </w:r>
            <w:r w:rsidRPr="005E12F6">
              <w:rPr>
                <w:rFonts w:ascii="Times New Roman" w:hAnsi="Times New Roman"/>
                <w:color w:val="000000"/>
                <w:kern w:val="0"/>
                <w:szCs w:val="21"/>
              </w:rPr>
              <w:t xml:space="preserve">aking a </w:t>
            </w:r>
            <w:r>
              <w:rPr>
                <w:rFonts w:ascii="Times New Roman" w:hAnsi="Times New Roman"/>
                <w:color w:val="000000"/>
                <w:kern w:val="0"/>
                <w:szCs w:val="21"/>
              </w:rPr>
              <w:t xml:space="preserve">short </w:t>
            </w:r>
            <w:r w:rsidRPr="005E12F6">
              <w:rPr>
                <w:rFonts w:ascii="Times New Roman" w:hAnsi="Times New Roman"/>
                <w:color w:val="000000"/>
                <w:kern w:val="0"/>
                <w:szCs w:val="21"/>
              </w:rPr>
              <w:t xml:space="preserve">presentation </w:t>
            </w:r>
            <w:r>
              <w:rPr>
                <w:rFonts w:ascii="Times New Roman" w:hAnsi="Times New Roman"/>
                <w:color w:val="000000"/>
                <w:kern w:val="0"/>
                <w:szCs w:val="21"/>
              </w:rPr>
              <w:t>of your ideas</w:t>
            </w:r>
          </w:p>
          <w:p w14:paraId="7D69F2AD" w14:textId="77777777" w:rsidR="00015D7A" w:rsidRPr="00CE47CE" w:rsidRDefault="00015D7A" w:rsidP="00107F52">
            <w:pPr>
              <w:widowControl/>
              <w:rPr>
                <w:rFonts w:ascii="Times New Roman" w:hAnsi="Times New Roman"/>
                <w:color w:val="000000"/>
                <w:kern w:val="0"/>
                <w:sz w:val="24"/>
                <w:szCs w:val="24"/>
              </w:rPr>
            </w:pPr>
            <w:r w:rsidRPr="00974905">
              <w:rPr>
                <w:rFonts w:hint="eastAsia"/>
                <w:color w:val="000000"/>
                <w:sz w:val="24"/>
                <w:szCs w:val="24"/>
              </w:rPr>
              <w:t>课程思政：</w:t>
            </w:r>
            <w:r w:rsidRPr="00585A39">
              <w:rPr>
                <w:rFonts w:hint="eastAsia"/>
                <w:color w:val="000000"/>
                <w:szCs w:val="21"/>
              </w:rPr>
              <w:t>善于从多个维度思考问题，利用自己的知识与实践来提出新设想</w:t>
            </w:r>
          </w:p>
        </w:tc>
        <w:tc>
          <w:tcPr>
            <w:tcW w:w="0" w:type="auto"/>
            <w:tcBorders>
              <w:top w:val="nil"/>
              <w:left w:val="nil"/>
              <w:bottom w:val="single" w:sz="4" w:space="0" w:color="auto"/>
              <w:right w:val="single" w:sz="4" w:space="0" w:color="auto"/>
            </w:tcBorders>
            <w:shd w:val="clear" w:color="auto" w:fill="auto"/>
            <w:vAlign w:val="center"/>
            <w:hideMark/>
          </w:tcPr>
          <w:p w14:paraId="41BC90D6" w14:textId="4344523D"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商务知识：商务策略策划要素</w:t>
            </w:r>
          </w:p>
          <w:p w14:paraId="5A07A376" w14:textId="77777777"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语言难点：</w:t>
            </w:r>
          </w:p>
          <w:p w14:paraId="10E7F5DA" w14:textId="20368FA3"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做简短工作报告</w:t>
            </w:r>
          </w:p>
          <w:p w14:paraId="64774608" w14:textId="77777777" w:rsidR="00107F52" w:rsidRDefault="00107F52" w:rsidP="00107F52">
            <w:pPr>
              <w:widowControl/>
              <w:jc w:val="left"/>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4EC68A54" w14:textId="77777777" w:rsidR="00107F52" w:rsidRDefault="00107F52" w:rsidP="00107F52">
            <w:pPr>
              <w:jc w:val="left"/>
              <w:rPr>
                <w:rFonts w:ascii="Times New Roman" w:hAnsi="Times New Roman"/>
                <w:color w:val="000000"/>
                <w:kern w:val="0"/>
                <w:szCs w:val="21"/>
              </w:rPr>
            </w:pPr>
            <w:r>
              <w:rPr>
                <w:rFonts w:ascii="Times New Roman" w:hAnsi="Times New Roman"/>
                <w:color w:val="000000"/>
                <w:kern w:val="0"/>
                <w:szCs w:val="21"/>
              </w:rPr>
              <w:t xml:space="preserve">essentials of an effective strategy </w:t>
            </w:r>
          </w:p>
          <w:p w14:paraId="445DB5D1" w14:textId="08ABCE61" w:rsidR="00015D7A" w:rsidRDefault="00015D7A" w:rsidP="00107F52">
            <w:pPr>
              <w:rPr>
                <w:rFonts w:ascii="Times New Roman" w:hAnsi="Times New Roman"/>
                <w:color w:val="000000"/>
                <w:kern w:val="0"/>
                <w:szCs w:val="21"/>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sidRPr="007043A1">
              <w:rPr>
                <w:rFonts w:ascii="Times New Roman" w:hAnsi="Times New Roman" w:hint="eastAsia"/>
                <w:color w:val="000000"/>
                <w:kern w:val="0"/>
                <w:szCs w:val="21"/>
              </w:rPr>
              <w:t>：</w:t>
            </w:r>
          </w:p>
          <w:p w14:paraId="12BE0680" w14:textId="006D79C4" w:rsidR="00015D7A" w:rsidRDefault="00015D7A" w:rsidP="00107F52">
            <w:pPr>
              <w:widowControl/>
              <w:jc w:val="left"/>
              <w:rPr>
                <w:rFonts w:ascii="Times New Roman" w:hAnsi="Times New Roman"/>
                <w:color w:val="000000"/>
                <w:kern w:val="0"/>
                <w:szCs w:val="21"/>
              </w:rPr>
            </w:pPr>
            <w:r>
              <w:rPr>
                <w:rFonts w:ascii="Times New Roman" w:hAnsi="Times New Roman"/>
                <w:color w:val="000000"/>
                <w:kern w:val="0"/>
                <w:szCs w:val="21"/>
              </w:rPr>
              <w:t>M</w:t>
            </w:r>
            <w:r w:rsidRPr="005E12F6">
              <w:rPr>
                <w:rFonts w:ascii="Times New Roman" w:hAnsi="Times New Roman"/>
                <w:color w:val="000000"/>
                <w:kern w:val="0"/>
                <w:szCs w:val="21"/>
              </w:rPr>
              <w:t xml:space="preserve">aking a </w:t>
            </w:r>
            <w:r>
              <w:rPr>
                <w:rFonts w:ascii="Times New Roman" w:hAnsi="Times New Roman"/>
                <w:color w:val="000000"/>
                <w:kern w:val="0"/>
                <w:szCs w:val="21"/>
              </w:rPr>
              <w:t xml:space="preserve">short </w:t>
            </w:r>
            <w:r w:rsidRPr="005E12F6">
              <w:rPr>
                <w:rFonts w:ascii="Times New Roman" w:hAnsi="Times New Roman"/>
                <w:color w:val="000000"/>
                <w:kern w:val="0"/>
                <w:szCs w:val="21"/>
              </w:rPr>
              <w:t>presentation</w:t>
            </w:r>
            <w:r>
              <w:rPr>
                <w:rFonts w:ascii="Times New Roman" w:hAnsi="Times New Roman"/>
                <w:color w:val="000000"/>
                <w:kern w:val="0"/>
                <w:szCs w:val="21"/>
              </w:rPr>
              <w:t xml:space="preserve"> of your ideas</w:t>
            </w:r>
          </w:p>
          <w:p w14:paraId="1826C64F" w14:textId="6B3CCA2C" w:rsidR="00015D7A" w:rsidRPr="005E12F6"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7A2A4A8F"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22928331" w14:textId="437B5087" w:rsidR="00015D7A" w:rsidRPr="005E12F6" w:rsidRDefault="00015D7A" w:rsidP="00107F52">
            <w:pPr>
              <w:widowControl/>
              <w:jc w:val="left"/>
              <w:rPr>
                <w:rFonts w:ascii="Times New Roman" w:hAnsi="Times New Roman"/>
                <w:color w:val="000000"/>
                <w:kern w:val="0"/>
                <w:szCs w:val="21"/>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5003E7C6"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8FEF21"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4</w:t>
            </w:r>
          </w:p>
        </w:tc>
        <w:tc>
          <w:tcPr>
            <w:tcW w:w="0" w:type="auto"/>
            <w:tcBorders>
              <w:top w:val="nil"/>
              <w:left w:val="nil"/>
              <w:bottom w:val="single" w:sz="4" w:space="0" w:color="auto"/>
              <w:right w:val="single" w:sz="4" w:space="0" w:color="auto"/>
            </w:tcBorders>
            <w:shd w:val="clear" w:color="auto" w:fill="auto"/>
            <w:vAlign w:val="center"/>
            <w:hideMark/>
          </w:tcPr>
          <w:p w14:paraId="06829425" w14:textId="77777777" w:rsidR="00015D7A" w:rsidRDefault="00015D7A" w:rsidP="00107F52">
            <w:pPr>
              <w:widowControl/>
              <w:jc w:val="left"/>
              <w:rPr>
                <w:color w:val="000000"/>
                <w:sz w:val="24"/>
                <w:szCs w:val="24"/>
              </w:rPr>
            </w:pPr>
            <w:r w:rsidRPr="005D6E52">
              <w:rPr>
                <w:rFonts w:hint="eastAsia"/>
                <w:color w:val="000000"/>
                <w:sz w:val="24"/>
                <w:szCs w:val="24"/>
              </w:rPr>
              <w:t>P</w:t>
            </w:r>
            <w:r w:rsidRPr="005D6E52">
              <w:rPr>
                <w:color w:val="000000"/>
                <w:sz w:val="24"/>
                <w:szCs w:val="24"/>
              </w:rPr>
              <w:t>ay</w:t>
            </w:r>
          </w:p>
          <w:p w14:paraId="3A4D0C35" w14:textId="77777777" w:rsidR="00015D7A" w:rsidRDefault="00015D7A" w:rsidP="00107F52">
            <w:pPr>
              <w:widowControl/>
              <w:jc w:val="left"/>
              <w:rPr>
                <w:color w:val="00000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了解企业劳资关系，员工薪资支付方式及有关法律义务。知道如何做业绩评价。</w:t>
            </w:r>
          </w:p>
          <w:p w14:paraId="15E0E613" w14:textId="19C51F43" w:rsidR="00015D7A" w:rsidRPr="008F5B39" w:rsidRDefault="00015D7A" w:rsidP="00107F52">
            <w:pPr>
              <w:widowControl/>
              <w:jc w:val="left"/>
              <w:rPr>
                <w:color w:val="000000"/>
                <w:sz w:val="24"/>
                <w:szCs w:val="24"/>
              </w:rPr>
            </w:pPr>
            <w:r>
              <w:rPr>
                <w:rFonts w:hint="eastAsia"/>
                <w:color w:val="000000"/>
                <w:szCs w:val="21"/>
              </w:rPr>
              <w:lastRenderedPageBreak/>
              <w:t>2</w:t>
            </w:r>
            <w:r>
              <w:rPr>
                <w:color w:val="000000"/>
                <w:szCs w:val="21"/>
              </w:rPr>
              <w:t xml:space="preserve">. </w:t>
            </w:r>
            <w:r>
              <w:rPr>
                <w:rFonts w:hint="eastAsia"/>
                <w:color w:val="000000"/>
                <w:sz w:val="20"/>
                <w:szCs w:val="20"/>
              </w:rPr>
              <w:t>通过“播报中国”课堂活动，了解中国最新经济动向。</w:t>
            </w:r>
          </w:p>
          <w:p w14:paraId="43CA7B29" w14:textId="71E91018"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P</w:t>
            </w:r>
            <w:r>
              <w:rPr>
                <w:rFonts w:ascii="Times New Roman" w:hAnsi="Times New Roman"/>
                <w:color w:val="000000"/>
                <w:kern w:val="0"/>
                <w:szCs w:val="21"/>
              </w:rPr>
              <w:t>ay package for a work</w:t>
            </w:r>
          </w:p>
          <w:p w14:paraId="478D91D1" w14:textId="73BAC4A4" w:rsidR="00015D7A" w:rsidRDefault="00015D7A" w:rsidP="00107F52">
            <w:pPr>
              <w:widowControl/>
              <w:jc w:val="left"/>
              <w:rPr>
                <w:rFonts w:ascii="Times New Roman" w:hAnsi="Times New Roman"/>
                <w:color w:val="000000"/>
                <w:kern w:val="0"/>
                <w:szCs w:val="21"/>
              </w:rPr>
            </w:pPr>
            <w:r>
              <w:rPr>
                <w:rFonts w:ascii="Times New Roman" w:hAnsi="Times New Roman"/>
                <w:color w:val="000000"/>
                <w:kern w:val="0"/>
                <w:szCs w:val="21"/>
              </w:rPr>
              <w:t>Middle class vs Working class</w:t>
            </w:r>
          </w:p>
          <w:p w14:paraId="35580FF2" w14:textId="27CA9A28" w:rsidR="00015D7A" w:rsidRPr="007E5964" w:rsidRDefault="00015D7A" w:rsidP="00107F52">
            <w:pPr>
              <w:widowControl/>
              <w:jc w:val="left"/>
              <w:rPr>
                <w:rFonts w:ascii="Times New Roman" w:hAnsi="Times New Roman"/>
                <w:color w:val="000000"/>
                <w:kern w:val="0"/>
                <w:szCs w:val="21"/>
              </w:rPr>
            </w:pPr>
            <w:r w:rsidRPr="007E5964">
              <w:rPr>
                <w:rFonts w:ascii="Times New Roman" w:hAnsi="Times New Roman"/>
                <w:color w:val="000000"/>
                <w:kern w:val="0"/>
                <w:szCs w:val="21"/>
              </w:rPr>
              <w:t>The ability to evaluate performance</w:t>
            </w:r>
          </w:p>
          <w:p w14:paraId="660B1EAD" w14:textId="1B663AA1" w:rsidR="00015D7A" w:rsidRPr="007E5964" w:rsidRDefault="00015D7A" w:rsidP="00107F52">
            <w:pPr>
              <w:widowControl/>
              <w:jc w:val="left"/>
              <w:rPr>
                <w:rFonts w:ascii="Times New Roman" w:hAnsi="Times New Roman"/>
                <w:color w:val="000000"/>
                <w:kern w:val="0"/>
                <w:szCs w:val="21"/>
              </w:rPr>
            </w:pPr>
            <w:r w:rsidRPr="007E5964">
              <w:rPr>
                <w:rFonts w:ascii="Times New Roman" w:hAnsi="Times New Roman"/>
                <w:color w:val="000000"/>
                <w:kern w:val="0"/>
                <w:szCs w:val="21"/>
              </w:rPr>
              <w:t>Report China</w:t>
            </w:r>
          </w:p>
          <w:p w14:paraId="7ED5CA48" w14:textId="7729E45A" w:rsidR="00015D7A" w:rsidRPr="008B4534" w:rsidRDefault="00015D7A" w:rsidP="00107F52">
            <w:pPr>
              <w:widowControl/>
              <w:jc w:val="left"/>
              <w:rPr>
                <w:rFonts w:ascii="Times New Roman" w:hAnsi="Times New Roman"/>
                <w:color w:val="000000"/>
                <w:kern w:val="0"/>
                <w:szCs w:val="21"/>
              </w:rPr>
            </w:pPr>
            <w:r w:rsidRPr="00974905">
              <w:rPr>
                <w:rFonts w:hint="eastAsia"/>
                <w:color w:val="000000"/>
                <w:sz w:val="24"/>
                <w:szCs w:val="24"/>
              </w:rPr>
              <w:t>课程思政</w:t>
            </w:r>
            <w:r w:rsidRPr="008B4534">
              <w:rPr>
                <w:rFonts w:hint="eastAsia"/>
                <w:color w:val="000000"/>
                <w:szCs w:val="21"/>
              </w:rPr>
              <w:t>：</w:t>
            </w:r>
            <w:r w:rsidRPr="008B4534">
              <w:rPr>
                <w:rFonts w:ascii="Times New Roman" w:hAnsi="Times New Roman" w:hint="eastAsia"/>
                <w:color w:val="000000"/>
                <w:kern w:val="0"/>
                <w:szCs w:val="21"/>
              </w:rPr>
              <w:t>鼓励学生</w:t>
            </w:r>
            <w:r w:rsidRPr="008B4534">
              <w:rPr>
                <w:rFonts w:hint="eastAsia"/>
                <w:color w:val="000000"/>
                <w:szCs w:val="21"/>
              </w:rPr>
              <w:t>在自身的职业选择和发展中，要有大局观和长远的眼光和目标，帮助学生形成正确的择业观</w:t>
            </w:r>
          </w:p>
        </w:tc>
        <w:tc>
          <w:tcPr>
            <w:tcW w:w="0" w:type="auto"/>
            <w:tcBorders>
              <w:top w:val="nil"/>
              <w:left w:val="nil"/>
              <w:bottom w:val="single" w:sz="4" w:space="0" w:color="auto"/>
              <w:right w:val="single" w:sz="4" w:space="0" w:color="auto"/>
            </w:tcBorders>
            <w:shd w:val="clear" w:color="auto" w:fill="auto"/>
            <w:vAlign w:val="center"/>
            <w:hideMark/>
          </w:tcPr>
          <w:p w14:paraId="124539B9" w14:textId="09DBC04C"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lastRenderedPageBreak/>
              <w:t>商务知识：中产阶层和劳工阶层</w:t>
            </w:r>
          </w:p>
          <w:p w14:paraId="0F40D6F8" w14:textId="322A0D19"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4DD2F5C4" w14:textId="77777777" w:rsidR="00015D7A" w:rsidRDefault="00015D7A" w:rsidP="00107F52">
            <w:pPr>
              <w:widowControl/>
              <w:jc w:val="left"/>
              <w:rPr>
                <w:rFonts w:ascii="Times New Roman" w:hAnsi="Times New Roman"/>
                <w:color w:val="000000"/>
                <w:kern w:val="0"/>
                <w:szCs w:val="21"/>
              </w:rPr>
            </w:pPr>
            <w:r>
              <w:rPr>
                <w:rFonts w:ascii="Times New Roman" w:hAnsi="Times New Roman"/>
                <w:color w:val="000000"/>
                <w:kern w:val="0"/>
                <w:szCs w:val="21"/>
              </w:rPr>
              <w:lastRenderedPageBreak/>
              <w:t>Middle class vs Working class</w:t>
            </w:r>
            <w:r w:rsidRPr="005E12F6">
              <w:rPr>
                <w:rFonts w:ascii="Times New Roman" w:hAnsi="Times New Roman"/>
                <w:color w:val="000000"/>
                <w:kern w:val="0"/>
                <w:szCs w:val="21"/>
              </w:rPr>
              <w:t xml:space="preserve"> </w:t>
            </w:r>
          </w:p>
          <w:p w14:paraId="413C3063" w14:textId="1F6D64DC"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语言难点：薪资报酬的英语名称</w:t>
            </w:r>
          </w:p>
          <w:p w14:paraId="3DCB81EE"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341362B6" w14:textId="25C2A66B"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Terms of payments for employees</w:t>
            </w:r>
          </w:p>
          <w:p w14:paraId="3DED1EAE" w14:textId="77777777" w:rsidR="00015D7A" w:rsidRPr="005E12F6"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32349D0" w14:textId="77777777" w:rsidR="00015D7A" w:rsidRDefault="00015D7A" w:rsidP="00107F52">
            <w:pPr>
              <w:rPr>
                <w:rFonts w:ascii="Times New Roman" w:hAnsi="Times New Roman"/>
                <w:szCs w:val="21"/>
              </w:rPr>
            </w:pPr>
            <w:r>
              <w:rPr>
                <w:rFonts w:ascii="Times New Roman" w:hAnsi="Times New Roman" w:hint="eastAsia"/>
                <w:szCs w:val="21"/>
              </w:rPr>
              <w:lastRenderedPageBreak/>
              <w:t>理论</w:t>
            </w:r>
            <w:r>
              <w:rPr>
                <w:rFonts w:ascii="Times New Roman" w:hAnsi="Times New Roman" w:hint="eastAsia"/>
                <w:szCs w:val="21"/>
              </w:rPr>
              <w:t>1</w:t>
            </w:r>
            <w:r>
              <w:rPr>
                <w:rFonts w:ascii="Times New Roman" w:hAnsi="Times New Roman" w:hint="eastAsia"/>
                <w:szCs w:val="21"/>
              </w:rPr>
              <w:t>课时</w:t>
            </w:r>
          </w:p>
          <w:p w14:paraId="4CBED526" w14:textId="1BD37CC4"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504A1093"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DF7005"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lastRenderedPageBreak/>
              <w:t>5</w:t>
            </w:r>
          </w:p>
        </w:tc>
        <w:tc>
          <w:tcPr>
            <w:tcW w:w="0" w:type="auto"/>
            <w:tcBorders>
              <w:top w:val="nil"/>
              <w:left w:val="nil"/>
              <w:bottom w:val="single" w:sz="4" w:space="0" w:color="auto"/>
              <w:right w:val="single" w:sz="4" w:space="0" w:color="auto"/>
            </w:tcBorders>
            <w:shd w:val="clear" w:color="auto" w:fill="auto"/>
            <w:vAlign w:val="center"/>
            <w:hideMark/>
          </w:tcPr>
          <w:p w14:paraId="5A1AC41D" w14:textId="77777777"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Development</w:t>
            </w:r>
          </w:p>
          <w:p w14:paraId="07F30F2E" w14:textId="77777777" w:rsidR="00015D7A" w:rsidRDefault="00015D7A" w:rsidP="00107F52">
            <w:pPr>
              <w:widowControl/>
              <w:jc w:val="left"/>
              <w:rPr>
                <w:color w:val="00000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，了解气候变化对社会和经济带来的影响及人类的应对措施</w:t>
            </w:r>
            <w:r w:rsidRPr="00F755F8">
              <w:rPr>
                <w:rFonts w:hint="eastAsia"/>
                <w:color w:val="000000"/>
                <w:szCs w:val="21"/>
              </w:rPr>
              <w:t>，</w:t>
            </w:r>
            <w:r>
              <w:rPr>
                <w:rFonts w:hint="eastAsia"/>
                <w:color w:val="000000"/>
                <w:szCs w:val="21"/>
              </w:rPr>
              <w:t>理解经济社会进行绿色环保和谐平衡发展的意识理念。</w:t>
            </w:r>
          </w:p>
          <w:p w14:paraId="2DE7727C" w14:textId="129A1B39" w:rsidR="00015D7A" w:rsidRPr="00AA68B3" w:rsidRDefault="00015D7A" w:rsidP="00107F52">
            <w:pPr>
              <w:widowControl/>
              <w:jc w:val="left"/>
              <w:rPr>
                <w:color w:val="000000"/>
                <w:sz w:val="24"/>
                <w:szCs w:val="24"/>
              </w:rPr>
            </w:pPr>
            <w:r>
              <w:rPr>
                <w:rFonts w:hint="eastAsia"/>
                <w:color w:val="000000"/>
                <w:szCs w:val="21"/>
              </w:rPr>
              <w:t>2</w:t>
            </w:r>
            <w:r>
              <w:rPr>
                <w:color w:val="000000"/>
                <w:szCs w:val="21"/>
              </w:rPr>
              <w:t>.</w:t>
            </w:r>
            <w:r>
              <w:rPr>
                <w:rFonts w:hint="eastAsia"/>
                <w:color w:val="000000"/>
                <w:sz w:val="20"/>
                <w:szCs w:val="20"/>
              </w:rPr>
              <w:t>通过“播报中国”课堂活动，了解中国最新经济动向。</w:t>
            </w:r>
          </w:p>
          <w:p w14:paraId="4E4E17E8" w14:textId="51944E1C" w:rsidR="00015D7A" w:rsidRPr="007E5964" w:rsidRDefault="00015D7A" w:rsidP="00107F52">
            <w:pPr>
              <w:rPr>
                <w:rFonts w:ascii="Times New Roman" w:hAnsi="Times New Roman"/>
                <w:color w:val="000000"/>
                <w:kern w:val="0"/>
                <w:szCs w:val="21"/>
              </w:rPr>
            </w:pPr>
            <w:r w:rsidRPr="007E5964">
              <w:rPr>
                <w:rFonts w:ascii="Times New Roman" w:hAnsi="Times New Roman"/>
                <w:color w:val="000000"/>
                <w:kern w:val="0"/>
                <w:szCs w:val="21"/>
              </w:rPr>
              <w:t xml:space="preserve">measures to tackle climate change </w:t>
            </w:r>
          </w:p>
          <w:p w14:paraId="20A5E471" w14:textId="44F2B60C" w:rsidR="00015D7A" w:rsidRPr="007E5964" w:rsidRDefault="00015D7A" w:rsidP="00107F52">
            <w:pPr>
              <w:rPr>
                <w:rFonts w:ascii="Times New Roman" w:hAnsi="Times New Roman"/>
                <w:szCs w:val="21"/>
              </w:rPr>
            </w:pPr>
            <w:r w:rsidRPr="007E5964">
              <w:rPr>
                <w:rFonts w:ascii="Times New Roman" w:hAnsi="Times New Roman"/>
                <w:color w:val="000000"/>
                <w:kern w:val="0"/>
                <w:szCs w:val="21"/>
              </w:rPr>
              <w:t>The ability to</w:t>
            </w:r>
            <w:r w:rsidRPr="007E5964">
              <w:rPr>
                <w:rFonts w:ascii="Times New Roman" w:hAnsi="Times New Roman"/>
                <w:szCs w:val="21"/>
              </w:rPr>
              <w:t xml:space="preserve"> </w:t>
            </w:r>
            <w:r w:rsidRPr="007E5964">
              <w:rPr>
                <w:rFonts w:ascii="Times New Roman" w:hAnsi="Times New Roman" w:hint="eastAsia"/>
                <w:szCs w:val="21"/>
              </w:rPr>
              <w:t>s</w:t>
            </w:r>
            <w:r w:rsidRPr="007E5964">
              <w:rPr>
                <w:rFonts w:ascii="Times New Roman" w:hAnsi="Times New Roman"/>
                <w:szCs w:val="21"/>
              </w:rPr>
              <w:t>how cause and effect</w:t>
            </w:r>
          </w:p>
          <w:p w14:paraId="295770C0" w14:textId="2E3ED343" w:rsidR="00015D7A" w:rsidRPr="007E5964" w:rsidRDefault="00015D7A" w:rsidP="00107F52">
            <w:pPr>
              <w:widowControl/>
              <w:jc w:val="left"/>
              <w:rPr>
                <w:rFonts w:ascii="Times New Roman" w:hAnsi="Times New Roman"/>
                <w:color w:val="000000"/>
                <w:kern w:val="0"/>
                <w:szCs w:val="21"/>
              </w:rPr>
            </w:pPr>
            <w:r w:rsidRPr="007E5964">
              <w:rPr>
                <w:rFonts w:ascii="Times New Roman" w:hAnsi="Times New Roman"/>
                <w:color w:val="000000"/>
                <w:kern w:val="0"/>
                <w:szCs w:val="21"/>
              </w:rPr>
              <w:t>Report China</w:t>
            </w:r>
          </w:p>
          <w:p w14:paraId="56D94888" w14:textId="704EB693"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课程思政：</w:t>
            </w:r>
            <w:r w:rsidRPr="00F14E75">
              <w:rPr>
                <w:rFonts w:ascii="Times New Roman" w:hAnsi="Times New Roman" w:hint="eastAsia"/>
                <w:color w:val="000000"/>
                <w:kern w:val="0"/>
                <w:szCs w:val="21"/>
              </w:rPr>
              <w:t>在企业日常经营和管理中，要把员工的合法权益，健康安全和环境保护放在重要的位置，培养学生的社会责任心和职业道德操守</w:t>
            </w:r>
          </w:p>
        </w:tc>
        <w:tc>
          <w:tcPr>
            <w:tcW w:w="0" w:type="auto"/>
            <w:tcBorders>
              <w:top w:val="nil"/>
              <w:left w:val="nil"/>
              <w:bottom w:val="single" w:sz="4" w:space="0" w:color="auto"/>
              <w:right w:val="single" w:sz="4" w:space="0" w:color="auto"/>
            </w:tcBorders>
            <w:shd w:val="clear" w:color="auto" w:fill="auto"/>
            <w:noWrap/>
            <w:vAlign w:val="center"/>
            <w:hideMark/>
          </w:tcPr>
          <w:p w14:paraId="272120C8" w14:textId="5D5420C8"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商务知识：保持繁荣与环保的平衡意识</w:t>
            </w:r>
          </w:p>
          <w:p w14:paraId="61AD4D1E" w14:textId="0ABCE387"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语言难点：因果关系的语篇表达</w:t>
            </w:r>
          </w:p>
          <w:p w14:paraId="5BD8D51C" w14:textId="2286C430"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7315FEE8" w14:textId="77777777" w:rsidR="00015D7A" w:rsidRDefault="00015D7A" w:rsidP="00107F52">
            <w:pPr>
              <w:widowControl/>
              <w:jc w:val="left"/>
              <w:rPr>
                <w:rFonts w:ascii="Times New Roman" w:hAnsi="Times New Roman"/>
                <w:color w:val="000000"/>
                <w:kern w:val="0"/>
                <w:szCs w:val="21"/>
              </w:rPr>
            </w:pPr>
            <w:r>
              <w:rPr>
                <w:rFonts w:ascii="Times New Roman" w:hAnsi="Times New Roman"/>
                <w:color w:val="000000"/>
                <w:kern w:val="0"/>
                <w:szCs w:val="21"/>
              </w:rPr>
              <w:t>The balance between Prosperity and preservation</w:t>
            </w:r>
          </w:p>
          <w:p w14:paraId="28DB4654"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50D6D287" w14:textId="22A34906" w:rsidR="00015D7A" w:rsidRPr="007E5964" w:rsidRDefault="00015D7A" w:rsidP="00107F52">
            <w:pPr>
              <w:rPr>
                <w:rFonts w:ascii="Times New Roman" w:hAnsi="Times New Roman"/>
                <w:szCs w:val="21"/>
              </w:rPr>
            </w:pPr>
            <w:r>
              <w:rPr>
                <w:rFonts w:ascii="Times New Roman" w:hAnsi="Times New Roman" w:hint="eastAsia"/>
                <w:szCs w:val="21"/>
              </w:rPr>
              <w:t>S</w:t>
            </w:r>
            <w:r w:rsidRPr="007E5964">
              <w:rPr>
                <w:rFonts w:ascii="Times New Roman" w:hAnsi="Times New Roman"/>
                <w:szCs w:val="21"/>
              </w:rPr>
              <w:t>how</w:t>
            </w:r>
            <w:r>
              <w:rPr>
                <w:rFonts w:ascii="Times New Roman" w:hAnsi="Times New Roman"/>
                <w:szCs w:val="21"/>
              </w:rPr>
              <w:t>ing</w:t>
            </w:r>
            <w:r w:rsidRPr="007E5964">
              <w:rPr>
                <w:rFonts w:ascii="Times New Roman" w:hAnsi="Times New Roman"/>
                <w:szCs w:val="21"/>
              </w:rPr>
              <w:t xml:space="preserve"> cause and effect</w:t>
            </w:r>
          </w:p>
          <w:p w14:paraId="53D72626" w14:textId="77777777" w:rsidR="00015D7A" w:rsidRPr="00974905" w:rsidRDefault="00015D7A" w:rsidP="00107F52">
            <w:pPr>
              <w:widowControl/>
              <w:jc w:val="left"/>
              <w:rPr>
                <w:rFonts w:ascii="Times New Roman" w:hAnsi="Times New Roman"/>
                <w:color w:val="000000"/>
                <w:kern w:val="0"/>
                <w:sz w:val="24"/>
                <w:szCs w:val="24"/>
              </w:rPr>
            </w:pPr>
          </w:p>
          <w:p w14:paraId="5D92EE57" w14:textId="0F261D32" w:rsidR="00015D7A" w:rsidRPr="00D53ED3"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26D28DE6"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68CE601C" w14:textId="769A837F" w:rsidR="00015D7A" w:rsidRPr="0078719A" w:rsidRDefault="00015D7A" w:rsidP="00107F52">
            <w:pPr>
              <w:widowControl/>
              <w:jc w:val="left"/>
              <w:rPr>
                <w:rFonts w:ascii="Times New Roman" w:hAnsi="Times New Roman"/>
                <w:color w:val="000000"/>
                <w:kern w:val="0"/>
                <w:sz w:val="24"/>
                <w:szCs w:val="24"/>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05A45BBE"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6AC1A7"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6</w:t>
            </w:r>
          </w:p>
        </w:tc>
        <w:tc>
          <w:tcPr>
            <w:tcW w:w="0" w:type="auto"/>
            <w:tcBorders>
              <w:top w:val="nil"/>
              <w:left w:val="nil"/>
              <w:bottom w:val="single" w:sz="4" w:space="0" w:color="auto"/>
              <w:right w:val="single" w:sz="4" w:space="0" w:color="auto"/>
            </w:tcBorders>
            <w:shd w:val="clear" w:color="auto" w:fill="auto"/>
            <w:vAlign w:val="center"/>
            <w:hideMark/>
          </w:tcPr>
          <w:p w14:paraId="2664B963" w14:textId="77777777" w:rsidR="00015D7A" w:rsidRDefault="00015D7A" w:rsidP="00107F52">
            <w:pPr>
              <w:widowControl/>
              <w:jc w:val="left"/>
              <w:rPr>
                <w:rFonts w:asciiTheme="minorHAnsi" w:hAnsiTheme="minorHAnsi" w:cstheme="minorHAnsi"/>
                <w:color w:val="000000"/>
                <w:kern w:val="0"/>
                <w:sz w:val="24"/>
                <w:szCs w:val="24"/>
              </w:rPr>
            </w:pPr>
            <w:r>
              <w:rPr>
                <w:rFonts w:asciiTheme="minorHAnsi" w:hAnsiTheme="minorHAnsi" w:cstheme="minorHAnsi"/>
                <w:color w:val="000000"/>
                <w:kern w:val="0"/>
                <w:sz w:val="24"/>
                <w:szCs w:val="24"/>
              </w:rPr>
              <w:t xml:space="preserve">Marketing </w:t>
            </w:r>
          </w:p>
          <w:p w14:paraId="169E3CE3" w14:textId="77777777" w:rsidR="00015D7A" w:rsidRDefault="00015D7A" w:rsidP="00107F52">
            <w:pPr>
              <w:widowControl/>
              <w:jc w:val="left"/>
              <w:rPr>
                <w:color w:val="00000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，了解如品牌效应等市场营销知识，能运用所学知识进行市场调研。</w:t>
            </w:r>
          </w:p>
          <w:p w14:paraId="40E425CC" w14:textId="3D13266F" w:rsidR="00015D7A" w:rsidRPr="00AA68B3" w:rsidRDefault="00015D7A" w:rsidP="00107F52">
            <w:pPr>
              <w:widowControl/>
              <w:jc w:val="left"/>
              <w:rPr>
                <w:color w:val="000000"/>
                <w:sz w:val="24"/>
                <w:szCs w:val="24"/>
              </w:rPr>
            </w:pPr>
            <w:r>
              <w:rPr>
                <w:rFonts w:hint="eastAsia"/>
                <w:color w:val="000000"/>
                <w:szCs w:val="21"/>
              </w:rPr>
              <w:t>2</w:t>
            </w:r>
            <w:r>
              <w:rPr>
                <w:color w:val="000000"/>
                <w:szCs w:val="21"/>
              </w:rPr>
              <w:t>.</w:t>
            </w:r>
            <w:r>
              <w:rPr>
                <w:rFonts w:hint="eastAsia"/>
                <w:color w:val="000000"/>
                <w:sz w:val="20"/>
                <w:szCs w:val="20"/>
              </w:rPr>
              <w:t>通过“播报中国”课堂活动，了解中国最新经济动向。</w:t>
            </w:r>
          </w:p>
          <w:p w14:paraId="4524474E" w14:textId="1DB365A2" w:rsidR="00015D7A" w:rsidRPr="00EC4CA0" w:rsidRDefault="00015D7A" w:rsidP="00107F52">
            <w:pPr>
              <w:widowControl/>
              <w:jc w:val="left"/>
              <w:rPr>
                <w:rFonts w:ascii="Times New Roman" w:hAnsi="Times New Roman"/>
                <w:szCs w:val="21"/>
              </w:rPr>
            </w:pPr>
            <w:r w:rsidRPr="00EC4CA0">
              <w:rPr>
                <w:rFonts w:ascii="Times New Roman" w:hAnsi="Times New Roman"/>
                <w:szCs w:val="21"/>
              </w:rPr>
              <w:t>The importance of brands</w:t>
            </w:r>
          </w:p>
          <w:p w14:paraId="101C0C90" w14:textId="77777777" w:rsidR="00015D7A" w:rsidRPr="00EC4CA0" w:rsidRDefault="00015D7A" w:rsidP="00107F52">
            <w:pPr>
              <w:rPr>
                <w:rFonts w:ascii="Times New Roman" w:hAnsi="Times New Roman"/>
                <w:color w:val="000000"/>
                <w:kern w:val="0"/>
                <w:szCs w:val="21"/>
              </w:rPr>
            </w:pPr>
            <w:r w:rsidRPr="00EC4CA0">
              <w:rPr>
                <w:rFonts w:ascii="Times New Roman" w:hAnsi="Times New Roman"/>
                <w:color w:val="000000"/>
                <w:kern w:val="0"/>
                <w:szCs w:val="21"/>
              </w:rPr>
              <w:t>Marketing mix</w:t>
            </w:r>
          </w:p>
          <w:p w14:paraId="7F3E3249" w14:textId="40124FA1" w:rsidR="00015D7A" w:rsidRPr="00EC4CA0" w:rsidRDefault="00015D7A" w:rsidP="00107F52">
            <w:pPr>
              <w:widowControl/>
              <w:jc w:val="left"/>
              <w:rPr>
                <w:rFonts w:asciiTheme="minorHAnsi" w:hAnsiTheme="minorHAnsi" w:cstheme="minorHAnsi"/>
                <w:color w:val="000000"/>
                <w:kern w:val="0"/>
                <w:szCs w:val="21"/>
              </w:rPr>
            </w:pPr>
            <w:r w:rsidRPr="00EC4CA0">
              <w:rPr>
                <w:rFonts w:ascii="Times New Roman" w:hAnsi="Times New Roman"/>
                <w:color w:val="000000"/>
                <w:kern w:val="0"/>
                <w:szCs w:val="21"/>
              </w:rPr>
              <w:t>L</w:t>
            </w:r>
            <w:r w:rsidRPr="00EC4CA0">
              <w:rPr>
                <w:rFonts w:ascii="Times New Roman" w:hAnsi="Times New Roman" w:hint="eastAsia"/>
                <w:color w:val="000000"/>
                <w:kern w:val="0"/>
                <w:szCs w:val="21"/>
              </w:rPr>
              <w:t>earn to make a survey</w:t>
            </w:r>
          </w:p>
          <w:p w14:paraId="4E93ECDF" w14:textId="0E8D8B7D"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课程思政：</w:t>
            </w:r>
            <w:r w:rsidRPr="00585A39">
              <w:rPr>
                <w:rFonts w:asciiTheme="minorHAnsi" w:hAnsiTheme="minorHAnsi" w:cstheme="minorHAnsi" w:hint="eastAsia"/>
                <w:color w:val="000000"/>
                <w:kern w:val="0"/>
                <w:szCs w:val="21"/>
              </w:rPr>
              <w:t>鼓励学生</w:t>
            </w:r>
            <w:r>
              <w:rPr>
                <w:rFonts w:asciiTheme="minorHAnsi" w:hAnsiTheme="minorHAnsi" w:cstheme="minorHAnsi" w:hint="eastAsia"/>
                <w:color w:val="000000"/>
                <w:kern w:val="0"/>
                <w:szCs w:val="21"/>
              </w:rPr>
              <w:t>热爱</w:t>
            </w:r>
            <w:r w:rsidRPr="00585A39">
              <w:rPr>
                <w:rFonts w:ascii="Times New Roman" w:hAnsi="Times New Roman"/>
                <w:bCs/>
                <w:color w:val="000000"/>
                <w:kern w:val="0"/>
                <w:szCs w:val="21"/>
              </w:rPr>
              <w:t>所学专业，勤学多练，锤炼技能</w:t>
            </w:r>
          </w:p>
        </w:tc>
        <w:tc>
          <w:tcPr>
            <w:tcW w:w="0" w:type="auto"/>
            <w:tcBorders>
              <w:top w:val="nil"/>
              <w:left w:val="nil"/>
              <w:bottom w:val="single" w:sz="4" w:space="0" w:color="auto"/>
              <w:right w:val="single" w:sz="4" w:space="0" w:color="auto"/>
            </w:tcBorders>
            <w:shd w:val="clear" w:color="auto" w:fill="auto"/>
            <w:vAlign w:val="center"/>
            <w:hideMark/>
          </w:tcPr>
          <w:p w14:paraId="7445AC3C" w14:textId="427A05CA"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商务知识：市场营销</w:t>
            </w:r>
          </w:p>
          <w:p w14:paraId="61E4375F" w14:textId="26B9941A"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语言难点：市场调查报告写作</w:t>
            </w:r>
          </w:p>
          <w:p w14:paraId="22A9B7A5" w14:textId="01033CF1"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573E1572" w14:textId="6479B976" w:rsidR="00015D7A" w:rsidRDefault="00015D7A" w:rsidP="00107F52">
            <w:pPr>
              <w:rPr>
                <w:rFonts w:ascii="Times New Roman" w:hAnsi="Times New Roman"/>
                <w:color w:val="000000"/>
                <w:kern w:val="0"/>
                <w:szCs w:val="21"/>
              </w:rPr>
            </w:pPr>
            <w:r>
              <w:rPr>
                <w:rFonts w:ascii="Times New Roman" w:hAnsi="Times New Roman"/>
                <w:color w:val="000000"/>
                <w:kern w:val="0"/>
                <w:szCs w:val="21"/>
              </w:rPr>
              <w:t>Marketing mix</w:t>
            </w:r>
          </w:p>
          <w:p w14:paraId="703D8804"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51053E51" w14:textId="55586A34"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Presenting </w:t>
            </w:r>
            <w:r>
              <w:rPr>
                <w:rFonts w:ascii="Times New Roman" w:hAnsi="Times New Roman" w:hint="eastAsia"/>
                <w:color w:val="000000"/>
                <w:kern w:val="0"/>
                <w:sz w:val="24"/>
                <w:szCs w:val="24"/>
              </w:rPr>
              <w:t>a survey</w:t>
            </w:r>
          </w:p>
          <w:p w14:paraId="25134B53" w14:textId="77777777" w:rsidR="00015D7A" w:rsidRDefault="00015D7A" w:rsidP="00107F52">
            <w:pPr>
              <w:rPr>
                <w:rFonts w:ascii="Times New Roman" w:hAnsi="Times New Roman"/>
                <w:color w:val="000000"/>
                <w:kern w:val="0"/>
                <w:szCs w:val="21"/>
              </w:rPr>
            </w:pPr>
          </w:p>
          <w:p w14:paraId="76A59C10" w14:textId="70A8FB08" w:rsidR="00015D7A" w:rsidRPr="005E12F6"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4BE219A2"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4A60FBB0" w14:textId="3BFE3E62"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0EC8AA64"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604279"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7</w:t>
            </w:r>
          </w:p>
        </w:tc>
        <w:tc>
          <w:tcPr>
            <w:tcW w:w="0" w:type="auto"/>
            <w:tcBorders>
              <w:top w:val="nil"/>
              <w:left w:val="nil"/>
              <w:bottom w:val="single" w:sz="4" w:space="0" w:color="auto"/>
              <w:right w:val="single" w:sz="4" w:space="0" w:color="auto"/>
            </w:tcBorders>
            <w:shd w:val="clear" w:color="auto" w:fill="auto"/>
            <w:vAlign w:val="center"/>
            <w:hideMark/>
          </w:tcPr>
          <w:p w14:paraId="0647612A" w14:textId="0C3411F0"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 xml:space="preserve">Outsourcing </w:t>
            </w:r>
          </w:p>
          <w:p w14:paraId="44B28428" w14:textId="0148EF30" w:rsidR="00015D7A" w:rsidRDefault="00015D7A" w:rsidP="00107F52">
            <w:pPr>
              <w:widowControl/>
              <w:jc w:val="left"/>
              <w:rPr>
                <w:color w:val="00000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，了解外包的商业运作和商业环境下各方的关系。学会运用恰当语言提出建议或对建议给出反馈。</w:t>
            </w:r>
          </w:p>
          <w:p w14:paraId="0F06F84F" w14:textId="725C844E" w:rsidR="00015D7A" w:rsidRPr="00EC4CA0" w:rsidRDefault="00015D7A" w:rsidP="00107F52">
            <w:pPr>
              <w:widowControl/>
              <w:jc w:val="left"/>
              <w:rPr>
                <w:color w:val="000000"/>
                <w:sz w:val="24"/>
                <w:szCs w:val="24"/>
              </w:rPr>
            </w:pPr>
            <w:r>
              <w:rPr>
                <w:rFonts w:hint="eastAsia"/>
                <w:color w:val="000000"/>
                <w:szCs w:val="21"/>
              </w:rPr>
              <w:t>2</w:t>
            </w:r>
            <w:r>
              <w:rPr>
                <w:color w:val="000000"/>
                <w:szCs w:val="21"/>
              </w:rPr>
              <w:t>.</w:t>
            </w:r>
            <w:r>
              <w:rPr>
                <w:rFonts w:hint="eastAsia"/>
                <w:color w:val="000000"/>
                <w:sz w:val="20"/>
                <w:szCs w:val="20"/>
              </w:rPr>
              <w:t>通过“播报中国”课堂活动，了解中国最新经济动向。</w:t>
            </w:r>
          </w:p>
          <w:p w14:paraId="57CAE510" w14:textId="598223AC" w:rsidR="00015D7A" w:rsidRPr="00EC4CA0" w:rsidRDefault="00015D7A" w:rsidP="00107F52">
            <w:pPr>
              <w:widowControl/>
              <w:jc w:val="left"/>
              <w:rPr>
                <w:rFonts w:ascii="Times New Roman" w:hAnsi="Times New Roman"/>
                <w:color w:val="000000"/>
                <w:kern w:val="0"/>
                <w:szCs w:val="21"/>
              </w:rPr>
            </w:pPr>
            <w:r w:rsidRPr="00EC4CA0">
              <w:rPr>
                <w:rFonts w:ascii="Times New Roman" w:hAnsi="Times New Roman" w:hint="eastAsia"/>
                <w:color w:val="000000"/>
                <w:kern w:val="0"/>
                <w:szCs w:val="21"/>
              </w:rPr>
              <w:t>O</w:t>
            </w:r>
            <w:r w:rsidRPr="00EC4CA0">
              <w:rPr>
                <w:rFonts w:ascii="Times New Roman" w:hAnsi="Times New Roman"/>
                <w:color w:val="000000"/>
                <w:kern w:val="0"/>
                <w:szCs w:val="21"/>
              </w:rPr>
              <w:t>utsourcing</w:t>
            </w:r>
            <w:r w:rsidRPr="00EC4CA0">
              <w:rPr>
                <w:rFonts w:ascii="Times New Roman" w:hAnsi="Times New Roman" w:hint="eastAsia"/>
                <w:color w:val="000000"/>
                <w:kern w:val="0"/>
                <w:szCs w:val="21"/>
              </w:rPr>
              <w:t>，</w:t>
            </w:r>
            <w:r w:rsidRPr="00EC4CA0">
              <w:rPr>
                <w:rFonts w:ascii="Times New Roman" w:hAnsi="Times New Roman"/>
                <w:color w:val="000000"/>
                <w:kern w:val="0"/>
                <w:szCs w:val="21"/>
              </w:rPr>
              <w:t>Various business relationships</w:t>
            </w:r>
          </w:p>
          <w:p w14:paraId="0DE850D1" w14:textId="4C5991C4" w:rsidR="00015D7A" w:rsidRPr="00EC4CA0" w:rsidRDefault="00015D7A" w:rsidP="00107F52">
            <w:pPr>
              <w:widowControl/>
              <w:jc w:val="left"/>
              <w:rPr>
                <w:rFonts w:ascii="Times New Roman" w:hAnsi="Times New Roman"/>
                <w:color w:val="000000"/>
                <w:kern w:val="0"/>
                <w:szCs w:val="21"/>
              </w:rPr>
            </w:pPr>
            <w:r w:rsidRPr="00EC4CA0">
              <w:rPr>
                <w:rFonts w:ascii="Times New Roman" w:hAnsi="Times New Roman"/>
                <w:color w:val="000000"/>
                <w:kern w:val="0"/>
                <w:szCs w:val="21"/>
              </w:rPr>
              <w:lastRenderedPageBreak/>
              <w:t>The ability to mak</w:t>
            </w:r>
            <w:r w:rsidRPr="00EC4CA0">
              <w:rPr>
                <w:rFonts w:ascii="Times New Roman" w:hAnsi="Times New Roman" w:hint="eastAsia"/>
                <w:color w:val="000000"/>
                <w:kern w:val="0"/>
                <w:szCs w:val="21"/>
              </w:rPr>
              <w:t>e</w:t>
            </w:r>
            <w:r w:rsidRPr="00EC4CA0">
              <w:rPr>
                <w:rFonts w:ascii="Times New Roman" w:hAnsi="Times New Roman"/>
                <w:color w:val="000000"/>
                <w:kern w:val="0"/>
                <w:szCs w:val="21"/>
              </w:rPr>
              <w:t xml:space="preserve"> and respond to suggestions</w:t>
            </w:r>
            <w:r w:rsidRPr="00F45569">
              <w:rPr>
                <w:rFonts w:ascii="Times New Roman" w:hAnsi="Times New Roman"/>
                <w:color w:val="000000"/>
                <w:kern w:val="0"/>
                <w:szCs w:val="21"/>
              </w:rPr>
              <w:t xml:space="preserve"> Report China</w:t>
            </w:r>
          </w:p>
          <w:p w14:paraId="40E2C325" w14:textId="50461764"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课程思政：</w:t>
            </w:r>
            <w:r w:rsidRPr="00F14E75">
              <w:rPr>
                <w:rFonts w:ascii="Times New Roman" w:hAnsi="Times New Roman" w:hint="eastAsia"/>
                <w:color w:val="000000"/>
                <w:kern w:val="0"/>
                <w:szCs w:val="21"/>
              </w:rPr>
              <w:t>学生</w:t>
            </w:r>
            <w:r w:rsidRPr="00F14E75">
              <w:rPr>
                <w:rFonts w:ascii="Times New Roman" w:hAnsi="Times New Roman"/>
                <w:bCs/>
                <w:color w:val="000000"/>
                <w:kern w:val="0"/>
                <w:szCs w:val="21"/>
              </w:rPr>
              <w:t>能根据需要确定学习目标，并设计学习计划</w:t>
            </w:r>
          </w:p>
        </w:tc>
        <w:tc>
          <w:tcPr>
            <w:tcW w:w="0" w:type="auto"/>
            <w:tcBorders>
              <w:top w:val="nil"/>
              <w:left w:val="nil"/>
              <w:bottom w:val="single" w:sz="4" w:space="0" w:color="auto"/>
              <w:right w:val="single" w:sz="4" w:space="0" w:color="auto"/>
            </w:tcBorders>
            <w:shd w:val="clear" w:color="auto" w:fill="auto"/>
            <w:vAlign w:val="center"/>
            <w:hideMark/>
          </w:tcPr>
          <w:p w14:paraId="7B1B77E2" w14:textId="1155FB44"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lastRenderedPageBreak/>
              <w:t>商务知识：外包</w:t>
            </w:r>
          </w:p>
          <w:p w14:paraId="34B455E2" w14:textId="33A9AC3A"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语言难点：提建议和反馈建议的常用表达方式</w:t>
            </w:r>
          </w:p>
          <w:p w14:paraId="0548E3BA" w14:textId="3C96AA99"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7D65D522" w14:textId="46AE7D13" w:rsidR="00015D7A" w:rsidRDefault="00015D7A" w:rsidP="00107F52">
            <w:pPr>
              <w:rPr>
                <w:rFonts w:ascii="Times New Roman" w:hAnsi="Times New Roman"/>
                <w:color w:val="000000"/>
                <w:kern w:val="0"/>
                <w:szCs w:val="21"/>
              </w:rPr>
            </w:pPr>
            <w:r w:rsidRPr="00EC4CA0">
              <w:rPr>
                <w:rFonts w:ascii="Times New Roman" w:hAnsi="Times New Roman" w:hint="eastAsia"/>
                <w:color w:val="000000"/>
                <w:kern w:val="0"/>
                <w:szCs w:val="21"/>
              </w:rPr>
              <w:t>O</w:t>
            </w:r>
            <w:r w:rsidRPr="00EC4CA0">
              <w:rPr>
                <w:rFonts w:ascii="Times New Roman" w:hAnsi="Times New Roman"/>
                <w:color w:val="000000"/>
                <w:kern w:val="0"/>
                <w:szCs w:val="21"/>
              </w:rPr>
              <w:t>utsourcing</w:t>
            </w:r>
          </w:p>
          <w:p w14:paraId="52EAAEF6"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0E8DD861" w14:textId="31DBFE04"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Cs w:val="21"/>
              </w:rPr>
              <w:lastRenderedPageBreak/>
              <w:t>M</w:t>
            </w:r>
            <w:r w:rsidRPr="00EC4CA0">
              <w:rPr>
                <w:rFonts w:ascii="Times New Roman" w:hAnsi="Times New Roman"/>
                <w:color w:val="000000"/>
                <w:kern w:val="0"/>
                <w:szCs w:val="21"/>
              </w:rPr>
              <w:t>ak</w:t>
            </w:r>
            <w:r>
              <w:rPr>
                <w:rFonts w:ascii="Times New Roman" w:hAnsi="Times New Roman" w:hint="eastAsia"/>
                <w:color w:val="000000"/>
                <w:kern w:val="0"/>
                <w:szCs w:val="21"/>
              </w:rPr>
              <w:t>ing</w:t>
            </w:r>
            <w:r w:rsidRPr="00EC4CA0">
              <w:rPr>
                <w:rFonts w:ascii="Times New Roman" w:hAnsi="Times New Roman"/>
                <w:color w:val="000000"/>
                <w:kern w:val="0"/>
                <w:szCs w:val="21"/>
              </w:rPr>
              <w:t xml:space="preserve"> and respond</w:t>
            </w:r>
            <w:r>
              <w:rPr>
                <w:rFonts w:ascii="Times New Roman" w:hAnsi="Times New Roman"/>
                <w:color w:val="000000"/>
                <w:kern w:val="0"/>
                <w:szCs w:val="21"/>
              </w:rPr>
              <w:t>ing</w:t>
            </w:r>
            <w:r w:rsidRPr="00EC4CA0">
              <w:rPr>
                <w:rFonts w:ascii="Times New Roman" w:hAnsi="Times New Roman"/>
                <w:color w:val="000000"/>
                <w:kern w:val="0"/>
                <w:szCs w:val="21"/>
              </w:rPr>
              <w:t xml:space="preserve"> to suggestions</w:t>
            </w:r>
          </w:p>
          <w:p w14:paraId="29E360C2" w14:textId="4B632E0D" w:rsidR="00015D7A" w:rsidRPr="005E12F6"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69F5FC65" w14:textId="77777777" w:rsidR="00015D7A" w:rsidRDefault="00015D7A" w:rsidP="00107F52">
            <w:pPr>
              <w:rPr>
                <w:rFonts w:ascii="Times New Roman" w:hAnsi="Times New Roman"/>
                <w:szCs w:val="21"/>
              </w:rPr>
            </w:pPr>
            <w:r>
              <w:rPr>
                <w:rFonts w:ascii="Times New Roman" w:hAnsi="Times New Roman" w:hint="eastAsia"/>
                <w:szCs w:val="21"/>
              </w:rPr>
              <w:lastRenderedPageBreak/>
              <w:t>理论</w:t>
            </w:r>
            <w:r>
              <w:rPr>
                <w:rFonts w:ascii="Times New Roman" w:hAnsi="Times New Roman" w:hint="eastAsia"/>
                <w:szCs w:val="21"/>
              </w:rPr>
              <w:t>1</w:t>
            </w:r>
            <w:r>
              <w:rPr>
                <w:rFonts w:ascii="Times New Roman" w:hAnsi="Times New Roman" w:hint="eastAsia"/>
                <w:szCs w:val="21"/>
              </w:rPr>
              <w:t>课时</w:t>
            </w:r>
          </w:p>
          <w:p w14:paraId="1303AB20" w14:textId="1CE08BC1"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3F6DD34C" w14:textId="77777777" w:rsidTr="00B140F5">
        <w:trPr>
          <w:trHeight w:val="84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3D87E8" w14:textId="77777777" w:rsidR="00015D7A" w:rsidRPr="00CE47CE" w:rsidRDefault="00015D7A" w:rsidP="00107F52">
            <w:pPr>
              <w:widowControl/>
              <w:jc w:val="center"/>
              <w:rPr>
                <w:rFonts w:ascii="Times New Roman" w:hAnsi="宋体"/>
                <w:color w:val="000000"/>
                <w:kern w:val="0"/>
                <w:sz w:val="24"/>
                <w:szCs w:val="24"/>
              </w:rPr>
            </w:pPr>
            <w:r>
              <w:rPr>
                <w:rFonts w:ascii="Times New Roman" w:hAnsi="宋体" w:hint="eastAsia"/>
                <w:color w:val="000000"/>
                <w:kern w:val="0"/>
                <w:sz w:val="24"/>
                <w:szCs w:val="24"/>
              </w:rPr>
              <w:lastRenderedPageBreak/>
              <w:t>8</w:t>
            </w:r>
          </w:p>
        </w:tc>
        <w:tc>
          <w:tcPr>
            <w:tcW w:w="0" w:type="auto"/>
            <w:tcBorders>
              <w:top w:val="nil"/>
              <w:left w:val="nil"/>
              <w:bottom w:val="single" w:sz="4" w:space="0" w:color="auto"/>
              <w:right w:val="single" w:sz="4" w:space="0" w:color="auto"/>
            </w:tcBorders>
            <w:shd w:val="clear" w:color="auto" w:fill="auto"/>
            <w:vAlign w:val="center"/>
            <w:hideMark/>
          </w:tcPr>
          <w:p w14:paraId="006A02A1" w14:textId="77777777"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Finance</w:t>
            </w:r>
            <w:r w:rsidRPr="00CE47CE">
              <w:rPr>
                <w:rFonts w:ascii="Times New Roman" w:hAnsi="Times New Roman"/>
                <w:color w:val="000000"/>
                <w:kern w:val="0"/>
                <w:sz w:val="24"/>
                <w:szCs w:val="24"/>
              </w:rPr>
              <w:t xml:space="preserve"> </w:t>
            </w:r>
          </w:p>
          <w:p w14:paraId="0186F734" w14:textId="3A169058" w:rsidR="00015D7A" w:rsidRPr="00917356" w:rsidRDefault="00015D7A" w:rsidP="00107F52">
            <w:pPr>
              <w:widowControl/>
              <w:jc w:val="left"/>
              <w:rPr>
                <w:color w:val="000000"/>
                <w:sz w:val="24"/>
                <w:szCs w:val="24"/>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，知道一些商业财务报表的种类与财务数据基础分析，学会运用视图工具来记载数据。</w:t>
            </w:r>
            <w:r>
              <w:rPr>
                <w:rFonts w:hint="eastAsia"/>
                <w:color w:val="000000"/>
                <w:szCs w:val="21"/>
              </w:rPr>
              <w:t>2</w:t>
            </w:r>
            <w:r>
              <w:rPr>
                <w:color w:val="000000"/>
                <w:szCs w:val="21"/>
              </w:rPr>
              <w:t>.</w:t>
            </w:r>
            <w:r>
              <w:rPr>
                <w:rFonts w:hint="eastAsia"/>
                <w:color w:val="000000"/>
                <w:sz w:val="20"/>
                <w:szCs w:val="20"/>
              </w:rPr>
              <w:t>通过“播报中国”课堂活动，了解中国最新经济动向。</w:t>
            </w:r>
          </w:p>
          <w:p w14:paraId="517B4BAE" w14:textId="6E336DB5" w:rsidR="00015D7A" w:rsidRPr="00917356" w:rsidRDefault="00015D7A" w:rsidP="00107F52">
            <w:pPr>
              <w:rPr>
                <w:rFonts w:ascii="Times New Roman" w:hAnsi="Times New Roman"/>
                <w:color w:val="000000"/>
                <w:kern w:val="0"/>
                <w:szCs w:val="21"/>
              </w:rPr>
            </w:pPr>
            <w:r w:rsidRPr="00917356">
              <w:rPr>
                <w:rFonts w:ascii="Times New Roman" w:hAnsi="Times New Roman"/>
                <w:color w:val="000000"/>
                <w:kern w:val="0"/>
                <w:szCs w:val="21"/>
              </w:rPr>
              <w:t xml:space="preserve">Profit &amp; loss statement </w:t>
            </w:r>
          </w:p>
          <w:p w14:paraId="576C57B0" w14:textId="4080645C" w:rsidR="00015D7A" w:rsidRPr="00917356" w:rsidRDefault="00015D7A" w:rsidP="00107F52">
            <w:pPr>
              <w:widowControl/>
              <w:jc w:val="left"/>
              <w:rPr>
                <w:rFonts w:ascii="Times New Roman" w:hAnsi="Times New Roman"/>
                <w:color w:val="000000"/>
                <w:kern w:val="0"/>
                <w:szCs w:val="21"/>
              </w:rPr>
            </w:pPr>
            <w:r w:rsidRPr="00EC4CA0">
              <w:rPr>
                <w:rFonts w:ascii="Times New Roman" w:hAnsi="Times New Roman"/>
                <w:color w:val="000000"/>
                <w:kern w:val="0"/>
                <w:szCs w:val="21"/>
              </w:rPr>
              <w:t>The ability to</w:t>
            </w:r>
            <w:r w:rsidRPr="00917356">
              <w:rPr>
                <w:rFonts w:ascii="Times New Roman" w:hAnsi="Times New Roman"/>
                <w:color w:val="000000"/>
                <w:kern w:val="0"/>
                <w:szCs w:val="21"/>
              </w:rPr>
              <w:t xml:space="preserve"> use visual aids in presentations</w:t>
            </w:r>
          </w:p>
          <w:p w14:paraId="65D4141F" w14:textId="2E4F25A2" w:rsidR="00015D7A" w:rsidRPr="00917356" w:rsidRDefault="00015D7A" w:rsidP="00107F52">
            <w:pPr>
              <w:widowControl/>
              <w:jc w:val="left"/>
              <w:rPr>
                <w:rFonts w:ascii="Times New Roman" w:hAnsi="Times New Roman"/>
                <w:color w:val="000000"/>
                <w:kern w:val="0"/>
                <w:szCs w:val="21"/>
              </w:rPr>
            </w:pPr>
            <w:r w:rsidRPr="00917356">
              <w:rPr>
                <w:rFonts w:ascii="Times New Roman" w:hAnsi="Times New Roman"/>
                <w:color w:val="000000"/>
                <w:kern w:val="0"/>
                <w:szCs w:val="21"/>
              </w:rPr>
              <w:t>Report China</w:t>
            </w:r>
          </w:p>
          <w:p w14:paraId="2A93B75C" w14:textId="540D3A01"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课程思政：</w:t>
            </w:r>
            <w:r>
              <w:rPr>
                <w:rFonts w:hint="eastAsia"/>
                <w:color w:val="000000"/>
                <w:sz w:val="20"/>
                <w:szCs w:val="20"/>
              </w:rPr>
              <w:t>在学习企业的日常生产和管理中，让学生了解与行业相关的职业法规，遵守职业规范，具备职业道德操守</w:t>
            </w:r>
          </w:p>
        </w:tc>
        <w:tc>
          <w:tcPr>
            <w:tcW w:w="0" w:type="auto"/>
            <w:tcBorders>
              <w:top w:val="nil"/>
              <w:left w:val="nil"/>
              <w:bottom w:val="single" w:sz="4" w:space="0" w:color="auto"/>
              <w:right w:val="single" w:sz="4" w:space="0" w:color="auto"/>
            </w:tcBorders>
            <w:shd w:val="clear" w:color="auto" w:fill="auto"/>
            <w:vAlign w:val="center"/>
            <w:hideMark/>
          </w:tcPr>
          <w:p w14:paraId="066B493F" w14:textId="6F352242"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商业知识：财务报表</w:t>
            </w:r>
          </w:p>
          <w:p w14:paraId="4189D6F9" w14:textId="180342E1"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语言难点：有关商业财务的术语</w:t>
            </w:r>
          </w:p>
          <w:p w14:paraId="2A6FA96A" w14:textId="06B5C5A0"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0DB8897A" w14:textId="77777777" w:rsidR="00015D7A"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Cs w:val="21"/>
              </w:rPr>
              <w:t>F</w:t>
            </w:r>
            <w:r>
              <w:rPr>
                <w:rFonts w:ascii="Times New Roman" w:hAnsi="Times New Roman"/>
                <w:color w:val="000000"/>
                <w:kern w:val="0"/>
                <w:szCs w:val="21"/>
              </w:rPr>
              <w:t>inancial documents</w:t>
            </w:r>
          </w:p>
          <w:p w14:paraId="5F60BEEF"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78B5DDF0" w14:textId="50297B78" w:rsidR="00015D7A" w:rsidRPr="00917356" w:rsidRDefault="00015D7A" w:rsidP="00107F52">
            <w:pPr>
              <w:widowControl/>
              <w:jc w:val="left"/>
              <w:rPr>
                <w:rFonts w:ascii="Times New Roman" w:hAnsi="Times New Roman"/>
                <w:color w:val="000000"/>
                <w:kern w:val="0"/>
                <w:szCs w:val="21"/>
              </w:rPr>
            </w:pPr>
            <w:r w:rsidRPr="00917356">
              <w:rPr>
                <w:rFonts w:ascii="Times New Roman" w:hAnsi="Times New Roman"/>
                <w:color w:val="000000"/>
                <w:kern w:val="0"/>
                <w:szCs w:val="21"/>
              </w:rPr>
              <w:t>visual aids in presentations</w:t>
            </w:r>
            <w:r>
              <w:rPr>
                <w:rFonts w:ascii="Times New Roman" w:hAnsi="Times New Roman"/>
                <w:color w:val="000000"/>
                <w:kern w:val="0"/>
                <w:szCs w:val="21"/>
              </w:rPr>
              <w:t xml:space="preserve"> </w:t>
            </w:r>
          </w:p>
          <w:p w14:paraId="0BEC062F" w14:textId="77777777" w:rsidR="00015D7A" w:rsidRDefault="00015D7A" w:rsidP="00107F52">
            <w:pPr>
              <w:widowControl/>
              <w:jc w:val="left"/>
              <w:rPr>
                <w:rFonts w:ascii="Times New Roman" w:hAnsi="Times New Roman"/>
                <w:color w:val="000000"/>
                <w:kern w:val="0"/>
                <w:sz w:val="24"/>
                <w:szCs w:val="24"/>
              </w:rPr>
            </w:pPr>
          </w:p>
          <w:p w14:paraId="2C00CCB5" w14:textId="63950D6D" w:rsidR="00015D7A" w:rsidRPr="00487EDC"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1ED39E6"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35BA196A" w14:textId="54D2EE31"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3F1D8B7A"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4FD1A3" w14:textId="77777777" w:rsidR="00015D7A" w:rsidRPr="00CE47CE" w:rsidRDefault="00015D7A" w:rsidP="00107F52">
            <w:pPr>
              <w:widowControl/>
              <w:jc w:val="center"/>
              <w:rPr>
                <w:rFonts w:ascii="Times New Roman" w:hAnsi="Times New Roman"/>
                <w:color w:val="000000"/>
                <w:kern w:val="0"/>
                <w:sz w:val="24"/>
                <w:szCs w:val="24"/>
              </w:rPr>
            </w:pPr>
            <w:r>
              <w:rPr>
                <w:rFonts w:ascii="Times New Roman" w:hAnsi="Times New Roman" w:hint="eastAsia"/>
                <w:color w:val="000000"/>
                <w:kern w:val="0"/>
                <w:sz w:val="24"/>
                <w:szCs w:val="24"/>
              </w:rPr>
              <w:t>9</w:t>
            </w:r>
          </w:p>
        </w:tc>
        <w:tc>
          <w:tcPr>
            <w:tcW w:w="0" w:type="auto"/>
            <w:tcBorders>
              <w:top w:val="nil"/>
              <w:left w:val="nil"/>
              <w:bottom w:val="single" w:sz="4" w:space="0" w:color="auto"/>
              <w:right w:val="single" w:sz="4" w:space="0" w:color="auto"/>
            </w:tcBorders>
            <w:shd w:val="clear" w:color="auto" w:fill="auto"/>
            <w:vAlign w:val="center"/>
            <w:hideMark/>
          </w:tcPr>
          <w:p w14:paraId="56C0887D" w14:textId="77777777"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Recruitment</w:t>
            </w:r>
          </w:p>
          <w:p w14:paraId="3CA0740D" w14:textId="77777777" w:rsidR="00015D7A" w:rsidRDefault="00015D7A" w:rsidP="00107F52">
            <w:pPr>
              <w:widowControl/>
              <w:jc w:val="left"/>
              <w:rPr>
                <w:color w:val="00000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，了解招聘的流程及学会英文求职简历的写作。</w:t>
            </w:r>
          </w:p>
          <w:p w14:paraId="1A1B2F9D" w14:textId="7290EB04" w:rsidR="00015D7A" w:rsidRPr="00180427" w:rsidRDefault="00015D7A" w:rsidP="00107F52">
            <w:pPr>
              <w:widowControl/>
              <w:jc w:val="left"/>
              <w:rPr>
                <w:color w:val="000000"/>
                <w:sz w:val="24"/>
                <w:szCs w:val="24"/>
              </w:rPr>
            </w:pPr>
            <w:r>
              <w:rPr>
                <w:rFonts w:hint="eastAsia"/>
                <w:color w:val="000000"/>
                <w:szCs w:val="21"/>
              </w:rPr>
              <w:t>2</w:t>
            </w:r>
            <w:r>
              <w:rPr>
                <w:color w:val="000000"/>
                <w:szCs w:val="21"/>
              </w:rPr>
              <w:t>.</w:t>
            </w:r>
            <w:r>
              <w:rPr>
                <w:rFonts w:hint="eastAsia"/>
                <w:color w:val="000000"/>
                <w:sz w:val="20"/>
                <w:szCs w:val="20"/>
              </w:rPr>
              <w:t>通过“播报中国”课堂活动，了解中国最新经济动向。</w:t>
            </w:r>
          </w:p>
          <w:p w14:paraId="18F1B089" w14:textId="24463D4E" w:rsidR="00015D7A" w:rsidRPr="00180427" w:rsidRDefault="00015D7A" w:rsidP="00107F52">
            <w:pPr>
              <w:widowControl/>
              <w:jc w:val="left"/>
              <w:rPr>
                <w:rFonts w:ascii="Times New Roman" w:hAnsi="Times New Roman"/>
                <w:color w:val="000000"/>
                <w:kern w:val="0"/>
                <w:szCs w:val="21"/>
              </w:rPr>
            </w:pPr>
            <w:r w:rsidRPr="00180427">
              <w:rPr>
                <w:rFonts w:ascii="Times New Roman" w:hAnsi="Times New Roman" w:hint="eastAsia"/>
                <w:color w:val="000000"/>
                <w:kern w:val="0"/>
                <w:szCs w:val="21"/>
              </w:rPr>
              <w:t>R</w:t>
            </w:r>
            <w:r w:rsidRPr="00180427">
              <w:rPr>
                <w:rFonts w:ascii="Times New Roman" w:hAnsi="Times New Roman"/>
                <w:color w:val="000000"/>
                <w:kern w:val="0"/>
                <w:szCs w:val="21"/>
              </w:rPr>
              <w:t xml:space="preserve">ecruitment </w:t>
            </w:r>
            <w:r>
              <w:rPr>
                <w:rFonts w:ascii="Times New Roman" w:hAnsi="Times New Roman"/>
                <w:color w:val="000000"/>
                <w:kern w:val="0"/>
                <w:szCs w:val="21"/>
              </w:rPr>
              <w:t>process</w:t>
            </w:r>
          </w:p>
          <w:p w14:paraId="309ACB6B" w14:textId="77777777" w:rsidR="00015D7A" w:rsidRPr="00180427" w:rsidRDefault="00015D7A" w:rsidP="00107F52">
            <w:pPr>
              <w:widowControl/>
              <w:jc w:val="left"/>
              <w:rPr>
                <w:rFonts w:ascii="Times New Roman" w:hAnsi="Times New Roman"/>
                <w:color w:val="000000"/>
                <w:kern w:val="0"/>
                <w:szCs w:val="21"/>
              </w:rPr>
            </w:pPr>
            <w:r w:rsidRPr="00180427">
              <w:rPr>
                <w:rFonts w:ascii="Times New Roman" w:hAnsi="Times New Roman"/>
                <w:color w:val="000000"/>
                <w:kern w:val="0"/>
                <w:szCs w:val="21"/>
              </w:rPr>
              <w:t>Report China</w:t>
            </w:r>
          </w:p>
          <w:p w14:paraId="5DC4AF2E" w14:textId="7E0E8AC7" w:rsidR="00015D7A" w:rsidRPr="00180427" w:rsidRDefault="00015D7A" w:rsidP="00107F52">
            <w:pPr>
              <w:widowControl/>
              <w:jc w:val="left"/>
              <w:rPr>
                <w:rFonts w:ascii="Times New Roman" w:hAnsi="Times New Roman"/>
                <w:color w:val="000000"/>
                <w:kern w:val="0"/>
                <w:szCs w:val="21"/>
              </w:rPr>
            </w:pPr>
            <w:r w:rsidRPr="00EC4CA0">
              <w:rPr>
                <w:rFonts w:ascii="Times New Roman" w:hAnsi="Times New Roman"/>
                <w:color w:val="000000"/>
                <w:kern w:val="0"/>
                <w:szCs w:val="21"/>
              </w:rPr>
              <w:t>The ability to</w:t>
            </w:r>
            <w:r w:rsidRPr="00180427">
              <w:rPr>
                <w:rFonts w:ascii="Times New Roman" w:hAnsi="Times New Roman"/>
                <w:color w:val="000000"/>
                <w:kern w:val="0"/>
                <w:szCs w:val="21"/>
              </w:rPr>
              <w:t xml:space="preserve"> write </w:t>
            </w:r>
            <w:r>
              <w:rPr>
                <w:rFonts w:ascii="Times New Roman" w:hAnsi="Times New Roman"/>
                <w:color w:val="000000"/>
                <w:kern w:val="0"/>
                <w:szCs w:val="21"/>
              </w:rPr>
              <w:t>a qualified</w:t>
            </w:r>
            <w:r w:rsidRPr="00180427">
              <w:rPr>
                <w:rFonts w:ascii="Times New Roman" w:hAnsi="Times New Roman"/>
                <w:color w:val="000000"/>
                <w:kern w:val="0"/>
                <w:szCs w:val="21"/>
              </w:rPr>
              <w:t xml:space="preserve"> CV/a job application</w:t>
            </w:r>
          </w:p>
          <w:p w14:paraId="582A61E9" w14:textId="020AA1BB"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课程思政：</w:t>
            </w:r>
            <w:r w:rsidRPr="001F214B">
              <w:rPr>
                <w:rFonts w:ascii="Times New Roman" w:hAnsi="Times New Roman" w:hint="eastAsia"/>
                <w:color w:val="000000"/>
                <w:kern w:val="0"/>
                <w:sz w:val="20"/>
                <w:szCs w:val="20"/>
              </w:rPr>
              <w:t>鼓励学生</w:t>
            </w:r>
            <w:r>
              <w:rPr>
                <w:rFonts w:hint="eastAsia"/>
                <w:color w:val="000000"/>
                <w:sz w:val="20"/>
                <w:szCs w:val="20"/>
              </w:rPr>
              <w:t>在自身的职业选择和发展中，要有大局观和长远的眼光和目标，帮助学生形成正确的择业观</w:t>
            </w:r>
          </w:p>
        </w:tc>
        <w:tc>
          <w:tcPr>
            <w:tcW w:w="0" w:type="auto"/>
            <w:tcBorders>
              <w:top w:val="nil"/>
              <w:left w:val="nil"/>
              <w:bottom w:val="single" w:sz="4" w:space="0" w:color="auto"/>
              <w:right w:val="single" w:sz="4" w:space="0" w:color="auto"/>
            </w:tcBorders>
            <w:shd w:val="clear" w:color="auto" w:fill="auto"/>
            <w:vAlign w:val="center"/>
            <w:hideMark/>
          </w:tcPr>
          <w:p w14:paraId="504D75D4" w14:textId="65C5F523"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商业知识：商业人员招聘</w:t>
            </w:r>
          </w:p>
          <w:p w14:paraId="7A39E6C1" w14:textId="2C2A432F"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语言难点：求职简历的写作</w:t>
            </w:r>
          </w:p>
          <w:p w14:paraId="6617CD87" w14:textId="148BBFE5"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24C5C9DB" w14:textId="77777777"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R</w:t>
            </w:r>
            <w:r>
              <w:rPr>
                <w:rFonts w:ascii="Times New Roman" w:hAnsi="Times New Roman"/>
                <w:color w:val="000000"/>
                <w:kern w:val="0"/>
                <w:szCs w:val="21"/>
              </w:rPr>
              <w:t>ecruitment process</w:t>
            </w:r>
          </w:p>
          <w:p w14:paraId="02186E56"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41ADD8A1" w14:textId="058BD0F5" w:rsidR="00015D7A"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Cs w:val="21"/>
              </w:rPr>
              <w:t>To</w:t>
            </w:r>
            <w:r w:rsidRPr="00180427">
              <w:rPr>
                <w:rFonts w:ascii="Times New Roman" w:hAnsi="Times New Roman"/>
                <w:color w:val="000000"/>
                <w:kern w:val="0"/>
                <w:szCs w:val="21"/>
              </w:rPr>
              <w:t xml:space="preserve"> write </w:t>
            </w:r>
            <w:r>
              <w:rPr>
                <w:rFonts w:ascii="Times New Roman" w:hAnsi="Times New Roman"/>
                <w:color w:val="000000"/>
                <w:kern w:val="0"/>
                <w:szCs w:val="21"/>
              </w:rPr>
              <w:t>a</w:t>
            </w:r>
            <w:r w:rsidRPr="00180427">
              <w:rPr>
                <w:rFonts w:ascii="Times New Roman" w:hAnsi="Times New Roman"/>
                <w:color w:val="000000"/>
                <w:kern w:val="0"/>
                <w:szCs w:val="21"/>
              </w:rPr>
              <w:t xml:space="preserve"> CV</w:t>
            </w:r>
          </w:p>
          <w:p w14:paraId="40B0C07F" w14:textId="77777777" w:rsidR="00015D7A" w:rsidRDefault="00015D7A" w:rsidP="00107F52">
            <w:pPr>
              <w:widowControl/>
              <w:jc w:val="left"/>
              <w:rPr>
                <w:rFonts w:ascii="Times New Roman" w:hAnsi="Times New Roman"/>
                <w:color w:val="000000"/>
                <w:kern w:val="0"/>
                <w:szCs w:val="21"/>
              </w:rPr>
            </w:pPr>
          </w:p>
          <w:p w14:paraId="5D92E896" w14:textId="3DE278B6" w:rsidR="00015D7A" w:rsidRPr="005E12F6"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1F885CEA"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67F1B79A" w14:textId="4D6138F3" w:rsidR="00015D7A" w:rsidRPr="005E12F6" w:rsidRDefault="00015D7A" w:rsidP="00107F52">
            <w:pPr>
              <w:widowControl/>
              <w:jc w:val="left"/>
              <w:rPr>
                <w:rFonts w:ascii="Times New Roman" w:hAnsi="Times New Roman"/>
                <w:color w:val="000000"/>
                <w:kern w:val="0"/>
                <w:szCs w:val="21"/>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r w:rsidR="00015D7A" w:rsidRPr="00CE47CE" w14:paraId="4F03DF64" w14:textId="77777777" w:rsidTr="00B140F5">
        <w:trPr>
          <w:trHeight w:val="137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7C9CD0" w14:textId="77777777" w:rsidR="00015D7A" w:rsidRPr="00CE47CE" w:rsidRDefault="00015D7A" w:rsidP="00107F52">
            <w:pPr>
              <w:widowControl/>
              <w:jc w:val="center"/>
              <w:rPr>
                <w:rFonts w:ascii="Times New Roman" w:hAnsi="宋体"/>
                <w:color w:val="000000"/>
                <w:kern w:val="0"/>
                <w:sz w:val="24"/>
                <w:szCs w:val="24"/>
              </w:rPr>
            </w:pPr>
            <w:r>
              <w:rPr>
                <w:rFonts w:ascii="Times New Roman" w:hAnsi="宋体" w:hint="eastAsia"/>
                <w:color w:val="000000"/>
                <w:kern w:val="0"/>
                <w:sz w:val="24"/>
                <w:szCs w:val="24"/>
              </w:rPr>
              <w:t>10</w:t>
            </w:r>
          </w:p>
        </w:tc>
        <w:tc>
          <w:tcPr>
            <w:tcW w:w="0" w:type="auto"/>
            <w:tcBorders>
              <w:top w:val="nil"/>
              <w:left w:val="nil"/>
              <w:bottom w:val="single" w:sz="4" w:space="0" w:color="auto"/>
              <w:right w:val="single" w:sz="4" w:space="0" w:color="auto"/>
            </w:tcBorders>
            <w:shd w:val="clear" w:color="auto" w:fill="auto"/>
            <w:vAlign w:val="center"/>
            <w:hideMark/>
          </w:tcPr>
          <w:p w14:paraId="3EFEFEAF" w14:textId="77777777" w:rsidR="00015D7A" w:rsidRDefault="00015D7A" w:rsidP="00107F52">
            <w:pPr>
              <w:widowControl/>
              <w:jc w:val="left"/>
              <w:rPr>
                <w:rFonts w:ascii="Times New Roman" w:hAnsi="Times New Roman"/>
                <w:color w:val="000000"/>
                <w:kern w:val="0"/>
                <w:sz w:val="24"/>
                <w:szCs w:val="24"/>
              </w:rPr>
            </w:pPr>
            <w:r>
              <w:rPr>
                <w:rFonts w:ascii="Times New Roman" w:hAnsi="Times New Roman"/>
                <w:color w:val="000000"/>
                <w:kern w:val="0"/>
                <w:sz w:val="24"/>
                <w:szCs w:val="24"/>
              </w:rPr>
              <w:t>Counterfeiting</w:t>
            </w:r>
          </w:p>
          <w:p w14:paraId="41A848BD" w14:textId="77777777" w:rsidR="00015D7A" w:rsidRDefault="00015D7A" w:rsidP="00107F52">
            <w:pPr>
              <w:widowControl/>
              <w:jc w:val="left"/>
              <w:rPr>
                <w:color w:val="000000"/>
                <w:szCs w:val="21"/>
              </w:rPr>
            </w:pPr>
            <w:r>
              <w:rPr>
                <w:rFonts w:hint="eastAsia"/>
                <w:color w:val="000000"/>
                <w:szCs w:val="21"/>
              </w:rPr>
              <w:t>1</w:t>
            </w:r>
            <w:r>
              <w:rPr>
                <w:color w:val="000000"/>
                <w:szCs w:val="21"/>
              </w:rPr>
              <w:t>.</w:t>
            </w:r>
            <w:r w:rsidRPr="00F755F8">
              <w:rPr>
                <w:rFonts w:hint="eastAsia"/>
                <w:color w:val="000000"/>
                <w:szCs w:val="21"/>
              </w:rPr>
              <w:t>学生通过对</w:t>
            </w:r>
            <w:r>
              <w:rPr>
                <w:rFonts w:hint="eastAsia"/>
                <w:color w:val="000000"/>
                <w:szCs w:val="21"/>
              </w:rPr>
              <w:t>教材相</w:t>
            </w:r>
            <w:r w:rsidRPr="00F755F8">
              <w:rPr>
                <w:rFonts w:hint="eastAsia"/>
                <w:color w:val="000000"/>
                <w:szCs w:val="21"/>
              </w:rPr>
              <w:t>关英语素材的听说读写练习</w:t>
            </w:r>
            <w:r>
              <w:rPr>
                <w:rFonts w:hint="eastAsia"/>
                <w:color w:val="000000"/>
                <w:szCs w:val="21"/>
              </w:rPr>
              <w:t>，了解商业经营中假冒伪劣行为的存在，培养“诚信”的职业操守，学会用法律法规保护合法权益，自觉抵制商业欺瞒的不法行为。</w:t>
            </w:r>
          </w:p>
          <w:p w14:paraId="040BCC97" w14:textId="4D15353D" w:rsidR="00015D7A" w:rsidRPr="00180427" w:rsidRDefault="00015D7A" w:rsidP="00107F52">
            <w:pPr>
              <w:widowControl/>
              <w:jc w:val="left"/>
              <w:rPr>
                <w:color w:val="000000"/>
                <w:sz w:val="24"/>
                <w:szCs w:val="24"/>
              </w:rPr>
            </w:pPr>
            <w:r>
              <w:rPr>
                <w:rFonts w:hint="eastAsia"/>
                <w:color w:val="000000"/>
                <w:szCs w:val="21"/>
              </w:rPr>
              <w:t>2</w:t>
            </w:r>
            <w:r>
              <w:rPr>
                <w:color w:val="000000"/>
                <w:szCs w:val="21"/>
              </w:rPr>
              <w:t>.</w:t>
            </w:r>
            <w:r>
              <w:rPr>
                <w:rFonts w:hint="eastAsia"/>
                <w:color w:val="000000"/>
                <w:sz w:val="20"/>
                <w:szCs w:val="20"/>
              </w:rPr>
              <w:t>通过“播报中国”课堂活动，了解中国最新经济动向。</w:t>
            </w:r>
          </w:p>
          <w:p w14:paraId="67905569" w14:textId="53B475BA" w:rsidR="00015D7A" w:rsidRPr="00692253" w:rsidRDefault="00015D7A" w:rsidP="00107F52">
            <w:pPr>
              <w:widowControl/>
              <w:jc w:val="left"/>
              <w:rPr>
                <w:rFonts w:ascii="Times New Roman" w:hAnsi="Times New Roman"/>
                <w:color w:val="000000"/>
                <w:kern w:val="0"/>
                <w:sz w:val="24"/>
                <w:szCs w:val="24"/>
              </w:rPr>
            </w:pPr>
          </w:p>
          <w:p w14:paraId="47858696" w14:textId="2B25B778" w:rsidR="00015D7A" w:rsidRDefault="00015D7A" w:rsidP="00107F52">
            <w:pPr>
              <w:widowControl/>
              <w:jc w:val="left"/>
              <w:rPr>
                <w:rFonts w:ascii="Times New Roman" w:hAnsi="Times New Roman"/>
                <w:color w:val="000000"/>
                <w:kern w:val="0"/>
                <w:szCs w:val="21"/>
              </w:rPr>
            </w:pPr>
            <w:r>
              <w:rPr>
                <w:rFonts w:ascii="Times New Roman" w:hAnsi="Times New Roman" w:hint="eastAsia"/>
                <w:color w:val="000000"/>
                <w:kern w:val="0"/>
                <w:szCs w:val="21"/>
              </w:rPr>
              <w:t>C</w:t>
            </w:r>
            <w:r>
              <w:rPr>
                <w:rFonts w:ascii="Times New Roman" w:hAnsi="Times New Roman"/>
                <w:color w:val="000000"/>
                <w:kern w:val="0"/>
                <w:szCs w:val="21"/>
              </w:rPr>
              <w:t>ounterfeiting &amp; anti-counterfeiting</w:t>
            </w:r>
          </w:p>
          <w:p w14:paraId="6C40C418" w14:textId="77777777" w:rsidR="00015D7A" w:rsidRPr="00C85773" w:rsidRDefault="00015D7A" w:rsidP="00107F52">
            <w:pPr>
              <w:widowControl/>
              <w:jc w:val="left"/>
              <w:rPr>
                <w:rFonts w:ascii="Times New Roman" w:hAnsi="Times New Roman"/>
                <w:color w:val="000000"/>
                <w:kern w:val="0"/>
                <w:szCs w:val="21"/>
              </w:rPr>
            </w:pPr>
            <w:r w:rsidRPr="00C85773">
              <w:rPr>
                <w:rFonts w:ascii="Times New Roman" w:hAnsi="Times New Roman"/>
                <w:color w:val="000000"/>
                <w:kern w:val="0"/>
                <w:szCs w:val="21"/>
              </w:rPr>
              <w:t>Report China</w:t>
            </w:r>
          </w:p>
          <w:p w14:paraId="776544E9" w14:textId="47FEF70E" w:rsidR="00015D7A" w:rsidRDefault="00015D7A" w:rsidP="00107F52">
            <w:pPr>
              <w:widowControl/>
              <w:jc w:val="left"/>
              <w:rPr>
                <w:rFonts w:ascii="Times New Roman" w:hAnsi="Times New Roman"/>
                <w:color w:val="000000"/>
                <w:kern w:val="0"/>
                <w:sz w:val="24"/>
                <w:szCs w:val="24"/>
              </w:rPr>
            </w:pPr>
            <w:r w:rsidRPr="00EC4CA0">
              <w:rPr>
                <w:rFonts w:ascii="Times New Roman" w:hAnsi="Times New Roman"/>
                <w:color w:val="000000"/>
                <w:kern w:val="0"/>
                <w:szCs w:val="21"/>
              </w:rPr>
              <w:t>The ability to</w:t>
            </w:r>
            <w:r>
              <w:rPr>
                <w:rFonts w:ascii="Times New Roman" w:hAnsi="Times New Roman"/>
                <w:color w:val="000000"/>
                <w:kern w:val="0"/>
                <w:szCs w:val="21"/>
              </w:rPr>
              <w:t xml:space="preserve"> give logic reasons</w:t>
            </w:r>
          </w:p>
          <w:p w14:paraId="2698BB12" w14:textId="0F286E1C" w:rsidR="00015D7A" w:rsidRPr="00CE47CE"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 w:val="24"/>
                <w:szCs w:val="24"/>
              </w:rPr>
              <w:t>课程思政：</w:t>
            </w:r>
            <w:r>
              <w:rPr>
                <w:rFonts w:hint="eastAsia"/>
                <w:color w:val="000000"/>
                <w:sz w:val="20"/>
                <w:szCs w:val="20"/>
              </w:rPr>
              <w:t>在学习企业的日常生产和管理中，</w:t>
            </w:r>
            <w:r w:rsidRPr="00585A39">
              <w:rPr>
                <w:rFonts w:hint="eastAsia"/>
                <w:color w:val="000000"/>
                <w:sz w:val="20"/>
                <w:szCs w:val="20"/>
              </w:rPr>
              <w:t>了解与行业相关的职业法规</w:t>
            </w:r>
            <w:r>
              <w:rPr>
                <w:rFonts w:hint="eastAsia"/>
                <w:color w:val="000000"/>
                <w:sz w:val="20"/>
                <w:szCs w:val="20"/>
              </w:rPr>
              <w:t>，</w:t>
            </w:r>
            <w:r w:rsidRPr="00585A39">
              <w:rPr>
                <w:rFonts w:hint="eastAsia"/>
                <w:color w:val="000000"/>
                <w:sz w:val="20"/>
                <w:szCs w:val="20"/>
              </w:rPr>
              <w:t>遵守职业规范，具备职业道德操守</w:t>
            </w:r>
            <w:r>
              <w:rPr>
                <w:rFonts w:hint="eastAsia"/>
                <w:color w:val="000000"/>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14:paraId="0BADFE56" w14:textId="3219C2BA"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商务知识：伪冒欺诈行为及反伪冒</w:t>
            </w:r>
          </w:p>
          <w:p w14:paraId="1C89380D" w14:textId="517FA186"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语言难点：阐述原因的清晰表达</w:t>
            </w:r>
          </w:p>
          <w:p w14:paraId="4F1495EA" w14:textId="4ED99174" w:rsidR="00015D7A" w:rsidRDefault="00015D7A" w:rsidP="00107F52">
            <w:pPr>
              <w:rPr>
                <w:rFonts w:ascii="Times New Roman" w:hAnsi="Times New Roman"/>
                <w:color w:val="000000"/>
                <w:kern w:val="0"/>
                <w:szCs w:val="21"/>
              </w:rPr>
            </w:pPr>
            <w:r w:rsidRPr="005E12F6">
              <w:rPr>
                <w:rFonts w:ascii="Times New Roman" w:hAnsi="Times New Roman"/>
                <w:color w:val="000000"/>
                <w:kern w:val="0"/>
                <w:szCs w:val="21"/>
              </w:rPr>
              <w:t>Business</w:t>
            </w:r>
            <w:r>
              <w:rPr>
                <w:rFonts w:ascii="Times New Roman" w:hAnsi="Times New Roman"/>
                <w:color w:val="000000"/>
                <w:kern w:val="0"/>
                <w:szCs w:val="21"/>
              </w:rPr>
              <w:t xml:space="preserve"> </w:t>
            </w:r>
            <w:r w:rsidRPr="005E12F6">
              <w:rPr>
                <w:rFonts w:ascii="Times New Roman" w:hAnsi="Times New Roman"/>
                <w:color w:val="000000"/>
                <w:kern w:val="0"/>
                <w:szCs w:val="21"/>
              </w:rPr>
              <w:t>knowledge:</w:t>
            </w:r>
          </w:p>
          <w:p w14:paraId="63C8173C" w14:textId="77777777" w:rsidR="00015D7A" w:rsidRDefault="00015D7A" w:rsidP="00107F52">
            <w:pPr>
              <w:rPr>
                <w:rFonts w:ascii="Times New Roman" w:hAnsi="Times New Roman"/>
                <w:color w:val="000000"/>
                <w:kern w:val="0"/>
                <w:szCs w:val="21"/>
              </w:rPr>
            </w:pPr>
            <w:r>
              <w:rPr>
                <w:rFonts w:ascii="Times New Roman" w:hAnsi="Times New Roman" w:hint="eastAsia"/>
                <w:color w:val="000000"/>
                <w:kern w:val="0"/>
                <w:szCs w:val="21"/>
              </w:rPr>
              <w:t>c</w:t>
            </w:r>
            <w:r>
              <w:rPr>
                <w:rFonts w:ascii="Times New Roman" w:hAnsi="Times New Roman"/>
                <w:color w:val="000000"/>
                <w:kern w:val="0"/>
                <w:szCs w:val="21"/>
              </w:rPr>
              <w:t>ounterfeiting</w:t>
            </w:r>
          </w:p>
          <w:p w14:paraId="6C5AEEA2" w14:textId="77777777" w:rsidR="00015D7A" w:rsidRDefault="00015D7A" w:rsidP="00107F52">
            <w:pPr>
              <w:widowControl/>
              <w:jc w:val="left"/>
              <w:rPr>
                <w:rFonts w:ascii="Times New Roman" w:hAnsi="Times New Roman"/>
                <w:color w:val="000000"/>
                <w:kern w:val="0"/>
                <w:sz w:val="24"/>
                <w:szCs w:val="24"/>
              </w:rPr>
            </w:pPr>
            <w:r w:rsidRPr="007043A1">
              <w:rPr>
                <w:rFonts w:ascii="Times New Roman" w:hAnsi="Times New Roman" w:hint="eastAsia"/>
                <w:color w:val="000000"/>
                <w:kern w:val="0"/>
                <w:szCs w:val="21"/>
              </w:rPr>
              <w:t>L</w:t>
            </w:r>
            <w:r w:rsidRPr="007043A1">
              <w:rPr>
                <w:rFonts w:ascii="Times New Roman" w:hAnsi="Times New Roman"/>
                <w:color w:val="000000"/>
                <w:kern w:val="0"/>
                <w:szCs w:val="21"/>
              </w:rPr>
              <w:t>anguage work</w:t>
            </w:r>
            <w:r>
              <w:rPr>
                <w:rFonts w:ascii="Times New Roman" w:hAnsi="Times New Roman" w:hint="eastAsia"/>
                <w:color w:val="000000"/>
                <w:kern w:val="0"/>
                <w:sz w:val="24"/>
                <w:szCs w:val="24"/>
              </w:rPr>
              <w:t>：</w:t>
            </w:r>
          </w:p>
          <w:p w14:paraId="3C95580D" w14:textId="158BEC40" w:rsidR="00015D7A" w:rsidRDefault="00015D7A" w:rsidP="00107F52">
            <w:pPr>
              <w:widowControl/>
              <w:jc w:val="left"/>
              <w:rPr>
                <w:rFonts w:ascii="Times New Roman" w:hAnsi="Times New Roman"/>
                <w:color w:val="000000"/>
                <w:kern w:val="0"/>
                <w:sz w:val="24"/>
                <w:szCs w:val="24"/>
              </w:rPr>
            </w:pPr>
            <w:r>
              <w:rPr>
                <w:rFonts w:ascii="Times New Roman" w:hAnsi="Times New Roman" w:hint="eastAsia"/>
                <w:color w:val="000000"/>
                <w:kern w:val="0"/>
                <w:szCs w:val="21"/>
              </w:rPr>
              <w:t>T</w:t>
            </w:r>
            <w:r w:rsidRPr="00EC4CA0">
              <w:rPr>
                <w:rFonts w:ascii="Times New Roman" w:hAnsi="Times New Roman"/>
                <w:color w:val="000000"/>
                <w:kern w:val="0"/>
                <w:szCs w:val="21"/>
              </w:rPr>
              <w:t>o</w:t>
            </w:r>
            <w:r>
              <w:rPr>
                <w:rFonts w:ascii="Times New Roman" w:hAnsi="Times New Roman"/>
                <w:color w:val="000000"/>
                <w:kern w:val="0"/>
                <w:szCs w:val="21"/>
              </w:rPr>
              <w:t xml:space="preserve"> give logic reasons</w:t>
            </w:r>
          </w:p>
          <w:p w14:paraId="4CC4FFC7" w14:textId="77777777" w:rsidR="00015D7A" w:rsidRDefault="00015D7A" w:rsidP="00107F52">
            <w:pPr>
              <w:widowControl/>
              <w:jc w:val="left"/>
              <w:rPr>
                <w:rFonts w:ascii="Times New Roman" w:hAnsi="Times New Roman"/>
                <w:color w:val="000000"/>
                <w:kern w:val="0"/>
                <w:sz w:val="24"/>
                <w:szCs w:val="24"/>
              </w:rPr>
            </w:pPr>
          </w:p>
          <w:p w14:paraId="289E86E2" w14:textId="6AD29186" w:rsidR="00015D7A" w:rsidRPr="00180427" w:rsidRDefault="00015D7A" w:rsidP="00107F52">
            <w:pPr>
              <w:widowControl/>
              <w:jc w:val="left"/>
              <w:rPr>
                <w:rFonts w:ascii="Times New Roman" w:hAnsi="Times New Roman"/>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14:paraId="0903D6AA" w14:textId="77777777" w:rsidR="00015D7A" w:rsidRDefault="00015D7A" w:rsidP="00107F52">
            <w:pPr>
              <w:rPr>
                <w:rFonts w:ascii="Times New Roman" w:hAnsi="Times New Roman"/>
                <w:szCs w:val="21"/>
              </w:rPr>
            </w:pPr>
            <w:r>
              <w:rPr>
                <w:rFonts w:ascii="Times New Roman" w:hAnsi="Times New Roman" w:hint="eastAsia"/>
                <w:szCs w:val="21"/>
              </w:rPr>
              <w:t>理论</w:t>
            </w:r>
            <w:r>
              <w:rPr>
                <w:rFonts w:ascii="Times New Roman" w:hAnsi="Times New Roman" w:hint="eastAsia"/>
                <w:szCs w:val="21"/>
              </w:rPr>
              <w:t>1</w:t>
            </w:r>
            <w:r>
              <w:rPr>
                <w:rFonts w:ascii="Times New Roman" w:hAnsi="Times New Roman" w:hint="eastAsia"/>
                <w:szCs w:val="21"/>
              </w:rPr>
              <w:t>课时</w:t>
            </w:r>
          </w:p>
          <w:p w14:paraId="64A953E2" w14:textId="734EFD37" w:rsidR="00015D7A" w:rsidRPr="005E12F6" w:rsidRDefault="00015D7A" w:rsidP="00107F52">
            <w:pPr>
              <w:widowControl/>
              <w:jc w:val="left"/>
              <w:rPr>
                <w:rFonts w:ascii="Times New Roman" w:hAnsi="Times New Roman"/>
                <w:color w:val="000000"/>
                <w:kern w:val="0"/>
                <w:szCs w:val="21"/>
              </w:rPr>
            </w:pPr>
            <w:r>
              <w:rPr>
                <w:rFonts w:ascii="Times New Roman" w:hAnsi="Times New Roman" w:hint="eastAsia"/>
                <w:szCs w:val="21"/>
              </w:rPr>
              <w:t>课内实践</w:t>
            </w:r>
            <w:r>
              <w:rPr>
                <w:rFonts w:ascii="Times New Roman" w:hAnsi="Times New Roman" w:hint="eastAsia"/>
                <w:szCs w:val="21"/>
              </w:rPr>
              <w:t>1</w:t>
            </w:r>
            <w:r>
              <w:rPr>
                <w:rFonts w:ascii="Times New Roman" w:hAnsi="Times New Roman" w:hint="eastAsia"/>
                <w:szCs w:val="21"/>
              </w:rPr>
              <w:t>课时</w:t>
            </w:r>
          </w:p>
        </w:tc>
      </w:tr>
    </w:tbl>
    <w:p w14:paraId="19EE7F91" w14:textId="77777777" w:rsidR="00984B20" w:rsidRDefault="00984B20">
      <w:pPr>
        <w:snapToGrid w:val="0"/>
        <w:spacing w:line="288" w:lineRule="auto"/>
        <w:ind w:right="26"/>
        <w:rPr>
          <w:sz w:val="20"/>
          <w:szCs w:val="20"/>
        </w:rPr>
      </w:pPr>
    </w:p>
    <w:p w14:paraId="3B4639EB" w14:textId="1028C4B7" w:rsidR="0075484C" w:rsidRPr="0075484C" w:rsidRDefault="008A07B1" w:rsidP="0075484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w:t>
      </w:r>
      <w:r w:rsidR="0075484C" w:rsidRPr="0075484C">
        <w:rPr>
          <w:rFonts w:ascii="黑体" w:eastAsia="黑体" w:hAnsi="宋体" w:hint="eastAsia"/>
          <w:sz w:val="24"/>
        </w:rPr>
        <w:t>课内实验名称及基本要求</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2268"/>
        <w:gridCol w:w="2520"/>
        <w:gridCol w:w="1530"/>
        <w:gridCol w:w="1809"/>
      </w:tblGrid>
      <w:tr w:rsidR="0075484C" w14:paraId="39648CFF" w14:textId="77777777" w:rsidTr="0075484C">
        <w:trPr>
          <w:jc w:val="center"/>
        </w:trPr>
        <w:tc>
          <w:tcPr>
            <w:tcW w:w="675" w:type="dxa"/>
            <w:shd w:val="clear" w:color="auto" w:fill="auto"/>
            <w:vAlign w:val="center"/>
          </w:tcPr>
          <w:p w14:paraId="0F0F1C75" w14:textId="77777777" w:rsidR="0075484C" w:rsidRDefault="0075484C" w:rsidP="005F2102">
            <w:pPr>
              <w:snapToGrid w:val="0"/>
              <w:spacing w:line="288" w:lineRule="auto"/>
              <w:jc w:val="center"/>
              <w:rPr>
                <w:rFonts w:ascii="宋体" w:hAnsi="宋体"/>
                <w:b/>
                <w:sz w:val="20"/>
                <w:szCs w:val="20"/>
              </w:rPr>
            </w:pPr>
            <w:r>
              <w:rPr>
                <w:rFonts w:ascii="宋体" w:hAnsi="宋体" w:hint="eastAsia"/>
                <w:b/>
                <w:sz w:val="20"/>
                <w:szCs w:val="20"/>
              </w:rPr>
              <w:t>序号</w:t>
            </w:r>
          </w:p>
        </w:tc>
        <w:tc>
          <w:tcPr>
            <w:tcW w:w="2267" w:type="dxa"/>
          </w:tcPr>
          <w:p w14:paraId="4549406E" w14:textId="6B8EE4DC" w:rsidR="0075484C" w:rsidRDefault="0075484C" w:rsidP="0075484C">
            <w:pPr>
              <w:snapToGrid w:val="0"/>
              <w:spacing w:line="400" w:lineRule="exact"/>
              <w:ind w:firstLineChars="250" w:firstLine="502"/>
              <w:jc w:val="left"/>
              <w:rPr>
                <w:rFonts w:ascii="宋体" w:hAnsi="宋体"/>
                <w:b/>
                <w:sz w:val="20"/>
                <w:szCs w:val="20"/>
              </w:rPr>
            </w:pPr>
            <w:r>
              <w:rPr>
                <w:rFonts w:ascii="宋体" w:hAnsi="宋体" w:hint="eastAsia"/>
                <w:b/>
                <w:sz w:val="20"/>
                <w:szCs w:val="20"/>
              </w:rPr>
              <w:t>实验名称</w:t>
            </w:r>
          </w:p>
        </w:tc>
        <w:tc>
          <w:tcPr>
            <w:tcW w:w="2520" w:type="dxa"/>
          </w:tcPr>
          <w:p w14:paraId="51C3802E" w14:textId="63EEC0CF" w:rsidR="0075484C" w:rsidRDefault="0075484C" w:rsidP="0075484C">
            <w:pPr>
              <w:snapToGrid w:val="0"/>
              <w:spacing w:line="400" w:lineRule="exact"/>
              <w:ind w:firstLineChars="250" w:firstLine="502"/>
              <w:jc w:val="left"/>
              <w:rPr>
                <w:rFonts w:ascii="宋体" w:hAnsi="宋体"/>
                <w:b/>
                <w:sz w:val="20"/>
                <w:szCs w:val="20"/>
              </w:rPr>
            </w:pPr>
            <w:r>
              <w:rPr>
                <w:rFonts w:ascii="宋体" w:hAnsi="宋体" w:hint="eastAsia"/>
                <w:b/>
                <w:sz w:val="20"/>
                <w:szCs w:val="20"/>
              </w:rPr>
              <w:t>主要内容</w:t>
            </w:r>
          </w:p>
        </w:tc>
        <w:tc>
          <w:tcPr>
            <w:tcW w:w="1530" w:type="dxa"/>
            <w:shd w:val="clear" w:color="auto" w:fill="auto"/>
          </w:tcPr>
          <w:p w14:paraId="54195015" w14:textId="15D440BA" w:rsidR="0075484C" w:rsidRPr="00A2006F" w:rsidRDefault="0075484C" w:rsidP="005F2102">
            <w:pPr>
              <w:snapToGrid w:val="0"/>
              <w:spacing w:line="288" w:lineRule="auto"/>
              <w:rPr>
                <w:rFonts w:ascii="宋体" w:hAnsi="宋体"/>
                <w:b/>
                <w:sz w:val="20"/>
                <w:szCs w:val="20"/>
              </w:rPr>
            </w:pPr>
            <w:r>
              <w:rPr>
                <w:rFonts w:ascii="宋体" w:hAnsi="宋体" w:hint="eastAsia"/>
                <w:b/>
                <w:sz w:val="20"/>
                <w:szCs w:val="20"/>
              </w:rPr>
              <w:t>实验</w:t>
            </w:r>
            <w:r w:rsidRPr="0075484C">
              <w:rPr>
                <w:rFonts w:ascii="宋体" w:hAnsi="宋体" w:hint="eastAsia"/>
                <w:b/>
                <w:sz w:val="20"/>
                <w:szCs w:val="20"/>
              </w:rPr>
              <w:t>时数</w:t>
            </w:r>
          </w:p>
        </w:tc>
        <w:tc>
          <w:tcPr>
            <w:tcW w:w="1809" w:type="dxa"/>
            <w:shd w:val="clear" w:color="auto" w:fill="auto"/>
          </w:tcPr>
          <w:p w14:paraId="6A221AA1" w14:textId="70693A95" w:rsidR="0075484C" w:rsidRPr="00A2006F" w:rsidRDefault="0075484C" w:rsidP="005F2102">
            <w:pPr>
              <w:snapToGrid w:val="0"/>
              <w:spacing w:line="288" w:lineRule="auto"/>
              <w:jc w:val="center"/>
              <w:rPr>
                <w:rFonts w:ascii="宋体" w:hAnsi="宋体"/>
                <w:b/>
                <w:sz w:val="20"/>
                <w:szCs w:val="20"/>
              </w:rPr>
            </w:pPr>
            <w:r>
              <w:rPr>
                <w:rFonts w:ascii="宋体" w:hAnsi="宋体" w:hint="eastAsia"/>
                <w:b/>
                <w:sz w:val="20"/>
                <w:szCs w:val="20"/>
              </w:rPr>
              <w:t>备注</w:t>
            </w:r>
          </w:p>
        </w:tc>
      </w:tr>
      <w:tr w:rsidR="008108EF" w14:paraId="35A11FCB" w14:textId="77777777" w:rsidTr="008C37DF">
        <w:trPr>
          <w:trHeight w:val="485"/>
          <w:jc w:val="center"/>
        </w:trPr>
        <w:tc>
          <w:tcPr>
            <w:tcW w:w="675" w:type="dxa"/>
            <w:shd w:val="clear" w:color="auto" w:fill="auto"/>
          </w:tcPr>
          <w:p w14:paraId="6181EBCD" w14:textId="77777777" w:rsidR="008108EF" w:rsidRDefault="008108EF" w:rsidP="009F47BF">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1</w:t>
            </w:r>
          </w:p>
        </w:tc>
        <w:tc>
          <w:tcPr>
            <w:tcW w:w="2268" w:type="dxa"/>
          </w:tcPr>
          <w:p w14:paraId="503FF728" w14:textId="77777777" w:rsidR="008108EF" w:rsidRDefault="008108EF" w:rsidP="005F2102">
            <w:pPr>
              <w:snapToGrid w:val="0"/>
              <w:spacing w:line="400" w:lineRule="exact"/>
              <w:rPr>
                <w:rFonts w:ascii="宋体" w:hAnsi="宋体"/>
                <w:b/>
                <w:sz w:val="20"/>
                <w:szCs w:val="20"/>
              </w:rPr>
            </w:pPr>
            <w:r>
              <w:rPr>
                <w:rFonts w:ascii="宋体" w:hAnsi="宋体" w:hint="eastAsia"/>
                <w:b/>
                <w:sz w:val="20"/>
                <w:szCs w:val="20"/>
              </w:rPr>
              <w:t>指定课外扩展阅读（必选项）</w:t>
            </w:r>
          </w:p>
        </w:tc>
        <w:tc>
          <w:tcPr>
            <w:tcW w:w="2519" w:type="dxa"/>
            <w:shd w:val="clear" w:color="auto" w:fill="auto"/>
            <w:vAlign w:val="center"/>
          </w:tcPr>
          <w:p w14:paraId="40F991A6" w14:textId="22FDC586" w:rsidR="00002840" w:rsidRPr="00002840" w:rsidRDefault="00002840" w:rsidP="00002840">
            <w:pPr>
              <w:snapToGrid w:val="0"/>
              <w:spacing w:line="288" w:lineRule="auto"/>
              <w:rPr>
                <w:color w:val="000000"/>
                <w:sz w:val="20"/>
                <w:szCs w:val="20"/>
              </w:rPr>
            </w:pPr>
            <w:r>
              <w:rPr>
                <w:rFonts w:hint="eastAsia"/>
                <w:color w:val="000000"/>
                <w:sz w:val="20"/>
                <w:szCs w:val="20"/>
              </w:rPr>
              <w:t>《商务英语阅读》，《理解当代中国英语读写教程》</w:t>
            </w:r>
          </w:p>
        </w:tc>
        <w:tc>
          <w:tcPr>
            <w:tcW w:w="1530" w:type="dxa"/>
            <w:shd w:val="clear" w:color="auto" w:fill="auto"/>
          </w:tcPr>
          <w:p w14:paraId="41555829" w14:textId="77777777" w:rsidR="008108EF" w:rsidRPr="008C37DF" w:rsidRDefault="008108EF" w:rsidP="009F47BF">
            <w:pPr>
              <w:widowControl/>
              <w:spacing w:beforeLines="50" w:before="156" w:afterLines="50" w:after="156" w:line="288" w:lineRule="auto"/>
              <w:ind w:firstLineChars="300" w:firstLine="600"/>
              <w:jc w:val="left"/>
              <w:rPr>
                <w:rFonts w:ascii="仿宋" w:eastAsia="仿宋" w:hAnsi="仿宋"/>
                <w:sz w:val="20"/>
                <w:szCs w:val="20"/>
              </w:rPr>
            </w:pPr>
            <w:r w:rsidRPr="008C37DF">
              <w:rPr>
                <w:rFonts w:ascii="仿宋" w:eastAsia="仿宋" w:hAnsi="仿宋" w:hint="eastAsia"/>
                <w:sz w:val="20"/>
                <w:szCs w:val="20"/>
              </w:rPr>
              <w:t>2</w:t>
            </w:r>
          </w:p>
        </w:tc>
        <w:tc>
          <w:tcPr>
            <w:tcW w:w="1809" w:type="dxa"/>
            <w:shd w:val="clear" w:color="auto" w:fill="auto"/>
          </w:tcPr>
          <w:p w14:paraId="0223E1FC" w14:textId="77777777" w:rsidR="008108EF" w:rsidRPr="008C37DF" w:rsidRDefault="008108EF" w:rsidP="009F47BF">
            <w:pPr>
              <w:widowControl/>
              <w:spacing w:beforeLines="50" w:before="156" w:afterLines="50" w:after="156" w:line="288" w:lineRule="auto"/>
              <w:jc w:val="left"/>
              <w:rPr>
                <w:rFonts w:ascii="仿宋" w:eastAsia="仿宋" w:hAnsi="仿宋"/>
                <w:sz w:val="24"/>
                <w:szCs w:val="24"/>
              </w:rPr>
            </w:pPr>
            <w:r w:rsidRPr="008C37DF">
              <w:rPr>
                <w:rFonts w:ascii="仿宋" w:eastAsia="仿宋" w:hAnsi="仿宋" w:hint="eastAsia"/>
                <w:sz w:val="24"/>
                <w:szCs w:val="24"/>
              </w:rPr>
              <w:t>相关话题展示</w:t>
            </w:r>
          </w:p>
        </w:tc>
      </w:tr>
      <w:tr w:rsidR="008108EF" w14:paraId="742C17A0" w14:textId="77777777" w:rsidTr="008C37DF">
        <w:trPr>
          <w:jc w:val="center"/>
        </w:trPr>
        <w:tc>
          <w:tcPr>
            <w:tcW w:w="675" w:type="dxa"/>
            <w:shd w:val="clear" w:color="auto" w:fill="auto"/>
          </w:tcPr>
          <w:p w14:paraId="014D7EC7" w14:textId="77777777" w:rsidR="008108EF" w:rsidRDefault="008108EF" w:rsidP="009F47BF">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2</w:t>
            </w:r>
          </w:p>
        </w:tc>
        <w:tc>
          <w:tcPr>
            <w:tcW w:w="2268" w:type="dxa"/>
          </w:tcPr>
          <w:p w14:paraId="15053C1D" w14:textId="77777777" w:rsidR="008108EF" w:rsidRDefault="008108EF" w:rsidP="005F2102">
            <w:pPr>
              <w:snapToGrid w:val="0"/>
              <w:spacing w:line="400" w:lineRule="exact"/>
              <w:rPr>
                <w:rFonts w:ascii="宋体" w:hAnsi="宋体"/>
                <w:b/>
                <w:sz w:val="20"/>
                <w:szCs w:val="20"/>
              </w:rPr>
            </w:pPr>
            <w:r>
              <w:rPr>
                <w:rFonts w:ascii="宋体" w:hAnsi="宋体" w:hint="eastAsia"/>
                <w:b/>
                <w:sz w:val="20"/>
                <w:szCs w:val="20"/>
              </w:rPr>
              <w:t>预习任务</w:t>
            </w:r>
          </w:p>
        </w:tc>
        <w:tc>
          <w:tcPr>
            <w:tcW w:w="2519" w:type="dxa"/>
            <w:shd w:val="clear" w:color="auto" w:fill="auto"/>
            <w:vAlign w:val="center"/>
          </w:tcPr>
          <w:p w14:paraId="04DFD146" w14:textId="77777777" w:rsidR="008108EF" w:rsidRPr="00002840" w:rsidRDefault="008108EF" w:rsidP="005F2102">
            <w:pPr>
              <w:snapToGrid w:val="0"/>
              <w:spacing w:line="288" w:lineRule="auto"/>
              <w:rPr>
                <w:rFonts w:asciiTheme="majorEastAsia" w:eastAsiaTheme="majorEastAsia" w:hAnsiTheme="majorEastAsia"/>
                <w:sz w:val="20"/>
                <w:szCs w:val="20"/>
              </w:rPr>
            </w:pPr>
            <w:r w:rsidRPr="00002840">
              <w:rPr>
                <w:rFonts w:asciiTheme="majorEastAsia" w:eastAsiaTheme="majorEastAsia" w:hAnsiTheme="majorEastAsia" w:hint="eastAsia"/>
                <w:sz w:val="20"/>
                <w:szCs w:val="20"/>
              </w:rPr>
              <w:t>课文相关部分练习</w:t>
            </w:r>
          </w:p>
        </w:tc>
        <w:tc>
          <w:tcPr>
            <w:tcW w:w="1530" w:type="dxa"/>
            <w:shd w:val="clear" w:color="auto" w:fill="auto"/>
          </w:tcPr>
          <w:p w14:paraId="196C13E8" w14:textId="194CF973" w:rsidR="008108EF" w:rsidRPr="008C37DF" w:rsidRDefault="0075484C" w:rsidP="009F47BF">
            <w:pPr>
              <w:widowControl/>
              <w:spacing w:beforeLines="50" w:before="156" w:afterLines="50" w:after="156" w:line="288" w:lineRule="auto"/>
              <w:ind w:firstLineChars="50" w:firstLine="100"/>
              <w:jc w:val="center"/>
              <w:rPr>
                <w:rFonts w:ascii="仿宋" w:eastAsia="仿宋" w:hAnsi="仿宋"/>
                <w:sz w:val="20"/>
                <w:szCs w:val="20"/>
              </w:rPr>
            </w:pPr>
            <w:r>
              <w:rPr>
                <w:rFonts w:ascii="仿宋" w:eastAsia="仿宋" w:hAnsi="仿宋"/>
                <w:sz w:val="20"/>
                <w:szCs w:val="20"/>
              </w:rPr>
              <w:t>6</w:t>
            </w:r>
          </w:p>
        </w:tc>
        <w:tc>
          <w:tcPr>
            <w:tcW w:w="1809" w:type="dxa"/>
            <w:shd w:val="clear" w:color="auto" w:fill="auto"/>
          </w:tcPr>
          <w:p w14:paraId="62446037" w14:textId="77777777" w:rsidR="008108EF" w:rsidRPr="007F2F03" w:rsidRDefault="008108EF" w:rsidP="009F47BF">
            <w:pPr>
              <w:widowControl/>
              <w:spacing w:beforeLines="50" w:before="156" w:afterLines="50" w:after="156" w:line="288" w:lineRule="auto"/>
              <w:jc w:val="left"/>
              <w:rPr>
                <w:rFonts w:ascii="仿宋" w:eastAsia="仿宋" w:hAnsi="仿宋"/>
                <w:sz w:val="24"/>
              </w:rPr>
            </w:pPr>
            <w:r>
              <w:rPr>
                <w:rFonts w:ascii="仿宋" w:eastAsia="仿宋" w:hAnsi="仿宋" w:hint="eastAsia"/>
                <w:sz w:val="24"/>
              </w:rPr>
              <w:t>课堂语言运用</w:t>
            </w:r>
          </w:p>
        </w:tc>
      </w:tr>
      <w:tr w:rsidR="008108EF" w14:paraId="49485BDE" w14:textId="77777777" w:rsidTr="008C37DF">
        <w:trPr>
          <w:jc w:val="center"/>
        </w:trPr>
        <w:tc>
          <w:tcPr>
            <w:tcW w:w="675" w:type="dxa"/>
            <w:shd w:val="clear" w:color="auto" w:fill="auto"/>
          </w:tcPr>
          <w:p w14:paraId="5A933E06" w14:textId="77777777" w:rsidR="008108EF" w:rsidRDefault="008108EF" w:rsidP="009F47BF">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3</w:t>
            </w:r>
          </w:p>
        </w:tc>
        <w:tc>
          <w:tcPr>
            <w:tcW w:w="2268" w:type="dxa"/>
          </w:tcPr>
          <w:p w14:paraId="5DBF5168" w14:textId="77777777" w:rsidR="008108EF" w:rsidRDefault="008108EF" w:rsidP="008108EF">
            <w:pPr>
              <w:snapToGrid w:val="0"/>
              <w:spacing w:line="400" w:lineRule="exact"/>
              <w:rPr>
                <w:rFonts w:ascii="宋体" w:hAnsi="宋体"/>
                <w:b/>
                <w:sz w:val="20"/>
                <w:szCs w:val="20"/>
              </w:rPr>
            </w:pPr>
            <w:r>
              <w:rPr>
                <w:rFonts w:ascii="宋体" w:hAnsi="宋体" w:hint="eastAsia"/>
                <w:b/>
                <w:sz w:val="20"/>
                <w:szCs w:val="20"/>
              </w:rPr>
              <w:t>教师指导下的项目</w:t>
            </w:r>
          </w:p>
        </w:tc>
        <w:tc>
          <w:tcPr>
            <w:tcW w:w="2519" w:type="dxa"/>
            <w:shd w:val="clear" w:color="auto" w:fill="auto"/>
            <w:vAlign w:val="center"/>
          </w:tcPr>
          <w:p w14:paraId="0FA2EBD6" w14:textId="62CC6C53" w:rsidR="008108EF" w:rsidRPr="00002840" w:rsidRDefault="002A3657" w:rsidP="005F2102">
            <w:pPr>
              <w:snapToGrid w:val="0"/>
              <w:spacing w:line="288" w:lineRule="auto"/>
              <w:rPr>
                <w:rFonts w:asciiTheme="majorEastAsia" w:eastAsiaTheme="majorEastAsia" w:hAnsiTheme="majorEastAsia"/>
                <w:sz w:val="20"/>
                <w:szCs w:val="20"/>
              </w:rPr>
            </w:pPr>
            <w:r w:rsidRPr="00002840">
              <w:rPr>
                <w:rFonts w:asciiTheme="majorEastAsia" w:eastAsiaTheme="majorEastAsia" w:hAnsiTheme="majorEastAsia" w:hint="eastAsia"/>
                <w:sz w:val="20"/>
                <w:szCs w:val="20"/>
              </w:rPr>
              <w:t>商务活动计划制定</w:t>
            </w:r>
          </w:p>
        </w:tc>
        <w:tc>
          <w:tcPr>
            <w:tcW w:w="1530" w:type="dxa"/>
            <w:shd w:val="clear" w:color="auto" w:fill="auto"/>
          </w:tcPr>
          <w:p w14:paraId="783E172D" w14:textId="633B4F2A" w:rsidR="008108EF" w:rsidRPr="008C37DF" w:rsidRDefault="0075484C" w:rsidP="009F47BF">
            <w:pPr>
              <w:widowControl/>
              <w:spacing w:beforeLines="50" w:before="156" w:afterLines="50" w:after="156" w:line="288" w:lineRule="auto"/>
              <w:ind w:firstLineChars="50" w:firstLine="100"/>
              <w:jc w:val="center"/>
              <w:rPr>
                <w:rFonts w:ascii="仿宋" w:eastAsia="仿宋" w:hAnsi="仿宋"/>
                <w:sz w:val="20"/>
                <w:szCs w:val="20"/>
              </w:rPr>
            </w:pPr>
            <w:r>
              <w:rPr>
                <w:rFonts w:ascii="仿宋" w:eastAsia="仿宋" w:hAnsi="仿宋"/>
                <w:sz w:val="20"/>
                <w:szCs w:val="20"/>
              </w:rPr>
              <w:t>8</w:t>
            </w:r>
          </w:p>
        </w:tc>
        <w:tc>
          <w:tcPr>
            <w:tcW w:w="1809" w:type="dxa"/>
            <w:shd w:val="clear" w:color="auto" w:fill="auto"/>
          </w:tcPr>
          <w:p w14:paraId="010C2086" w14:textId="77777777" w:rsidR="008108EF" w:rsidRPr="007F2F03" w:rsidRDefault="008108EF" w:rsidP="009F47BF">
            <w:pPr>
              <w:widowControl/>
              <w:spacing w:beforeLines="50" w:before="156" w:afterLines="50" w:after="156" w:line="288" w:lineRule="auto"/>
              <w:jc w:val="left"/>
              <w:rPr>
                <w:rFonts w:ascii="仿宋" w:eastAsia="仿宋" w:hAnsi="仿宋"/>
                <w:sz w:val="24"/>
              </w:rPr>
            </w:pPr>
            <w:r>
              <w:rPr>
                <w:rFonts w:ascii="仿宋" w:eastAsia="仿宋" w:hAnsi="仿宋" w:hint="eastAsia"/>
                <w:sz w:val="24"/>
              </w:rPr>
              <w:t>课堂任务展示</w:t>
            </w:r>
          </w:p>
        </w:tc>
      </w:tr>
    </w:tbl>
    <w:p w14:paraId="5A5FAAE8" w14:textId="3AB5777C" w:rsidR="008108EF" w:rsidRPr="00832C46" w:rsidRDefault="00B73D86" w:rsidP="009F47BF">
      <w:pPr>
        <w:widowControl/>
        <w:spacing w:beforeLines="50" w:before="156" w:afterLines="50" w:after="156" w:line="288" w:lineRule="auto"/>
        <w:jc w:val="left"/>
        <w:rPr>
          <w:sz w:val="20"/>
          <w:szCs w:val="20"/>
        </w:rPr>
      </w:pPr>
      <w:r>
        <w:rPr>
          <w:rFonts w:ascii="黑体" w:eastAsia="黑体" w:hAnsi="宋体" w:hint="eastAsia"/>
          <w:sz w:val="24"/>
        </w:rPr>
        <w:t>八</w:t>
      </w:r>
      <w:r w:rsidR="008108EF">
        <w:rPr>
          <w:rFonts w:ascii="黑体" w:eastAsia="黑体" w:hAnsi="宋体" w:hint="eastAsia"/>
          <w:sz w:val="24"/>
        </w:rPr>
        <w:t>、评价方式与成绩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84B20" w14:paraId="4EA7C283" w14:textId="77777777">
        <w:tc>
          <w:tcPr>
            <w:tcW w:w="1809" w:type="dxa"/>
            <w:shd w:val="clear" w:color="auto" w:fill="auto"/>
          </w:tcPr>
          <w:p w14:paraId="232C7135" w14:textId="77777777" w:rsidR="00984B20" w:rsidRDefault="00005B46" w:rsidP="009F47B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sidR="009622F2">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7AFFB972" w14:textId="77777777" w:rsidR="00984B20" w:rsidRDefault="00005B46" w:rsidP="009F47B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14:paraId="3F7A3749" w14:textId="77777777" w:rsidR="00984B20" w:rsidRDefault="00005B46" w:rsidP="009F47BF">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占比</w:t>
            </w:r>
          </w:p>
        </w:tc>
      </w:tr>
      <w:tr w:rsidR="009622F2" w14:paraId="55547AC9" w14:textId="77777777" w:rsidTr="00B73D86">
        <w:trPr>
          <w:trHeight w:val="387"/>
        </w:trPr>
        <w:tc>
          <w:tcPr>
            <w:tcW w:w="1809" w:type="dxa"/>
            <w:shd w:val="clear" w:color="auto" w:fill="auto"/>
          </w:tcPr>
          <w:p w14:paraId="14DDF103" w14:textId="77777777" w:rsidR="009622F2" w:rsidRPr="000F114F" w:rsidRDefault="009622F2"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w:t>
            </w:r>
          </w:p>
        </w:tc>
        <w:tc>
          <w:tcPr>
            <w:tcW w:w="5103" w:type="dxa"/>
            <w:shd w:val="clear" w:color="auto" w:fill="auto"/>
          </w:tcPr>
          <w:p w14:paraId="2173B644" w14:textId="4815776A" w:rsidR="009622F2" w:rsidRDefault="00206879"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Reading</w:t>
            </w:r>
            <w:r>
              <w:rPr>
                <w:rFonts w:ascii="宋体" w:hAnsi="宋体"/>
                <w:bCs/>
                <w:color w:val="000000"/>
                <w:szCs w:val="20"/>
              </w:rPr>
              <w:t xml:space="preserve"> </w:t>
            </w:r>
            <w:r>
              <w:rPr>
                <w:rFonts w:ascii="宋体" w:hAnsi="宋体" w:hint="eastAsia"/>
                <w:bCs/>
                <w:color w:val="000000"/>
                <w:szCs w:val="20"/>
              </w:rPr>
              <w:t>a</w:t>
            </w:r>
            <w:r>
              <w:rPr>
                <w:rFonts w:ascii="宋体" w:hAnsi="宋体"/>
                <w:bCs/>
                <w:color w:val="000000"/>
                <w:szCs w:val="20"/>
              </w:rPr>
              <w:t>nd writing</w:t>
            </w:r>
            <w:r w:rsidR="009622F2">
              <w:rPr>
                <w:rFonts w:ascii="宋体" w:hAnsi="宋体" w:hint="eastAsia"/>
                <w:bCs/>
                <w:color w:val="000000"/>
                <w:szCs w:val="20"/>
              </w:rPr>
              <w:t xml:space="preserve"> </w:t>
            </w:r>
          </w:p>
        </w:tc>
        <w:tc>
          <w:tcPr>
            <w:tcW w:w="1843" w:type="dxa"/>
            <w:shd w:val="clear" w:color="auto" w:fill="auto"/>
          </w:tcPr>
          <w:p w14:paraId="6F240EB0" w14:textId="77777777" w:rsidR="009622F2" w:rsidRDefault="009622F2"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40%</w:t>
            </w:r>
          </w:p>
        </w:tc>
      </w:tr>
      <w:tr w:rsidR="009622F2" w14:paraId="1A91B72C" w14:textId="77777777">
        <w:tc>
          <w:tcPr>
            <w:tcW w:w="1809" w:type="dxa"/>
            <w:shd w:val="clear" w:color="auto" w:fill="auto"/>
          </w:tcPr>
          <w:p w14:paraId="24F74CCF" w14:textId="77777777" w:rsidR="009622F2" w:rsidRPr="000F114F" w:rsidRDefault="009622F2" w:rsidP="009622F2">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X1</w:t>
            </w:r>
          </w:p>
        </w:tc>
        <w:tc>
          <w:tcPr>
            <w:tcW w:w="5103" w:type="dxa"/>
            <w:shd w:val="clear" w:color="auto" w:fill="auto"/>
          </w:tcPr>
          <w:p w14:paraId="3E4A683B" w14:textId="725B482C" w:rsidR="009622F2" w:rsidRDefault="00A01F77" w:rsidP="009622F2">
            <w:pPr>
              <w:snapToGrid w:val="0"/>
              <w:spacing w:beforeLines="50" w:before="156" w:afterLines="50" w:after="156"/>
              <w:jc w:val="center"/>
              <w:rPr>
                <w:rFonts w:ascii="宋体" w:hAnsi="宋体"/>
                <w:bCs/>
                <w:color w:val="000000"/>
                <w:szCs w:val="20"/>
              </w:rPr>
            </w:pPr>
            <w:r>
              <w:rPr>
                <w:rFonts w:ascii="宋体" w:hAnsi="宋体"/>
                <w:bCs/>
                <w:color w:val="000000"/>
                <w:szCs w:val="20"/>
              </w:rPr>
              <w:t>Presentation</w:t>
            </w:r>
            <w:r>
              <w:rPr>
                <w:rFonts w:ascii="宋体" w:hAnsi="宋体" w:hint="eastAsia"/>
                <w:bCs/>
                <w:color w:val="000000"/>
                <w:szCs w:val="20"/>
              </w:rPr>
              <w:t xml:space="preserve"> </w:t>
            </w:r>
          </w:p>
        </w:tc>
        <w:tc>
          <w:tcPr>
            <w:tcW w:w="1843" w:type="dxa"/>
            <w:shd w:val="clear" w:color="auto" w:fill="auto"/>
          </w:tcPr>
          <w:p w14:paraId="478D80C4" w14:textId="77777777" w:rsidR="009622F2" w:rsidRDefault="009622F2"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622F2" w14:paraId="7BEAC573" w14:textId="77777777">
        <w:tc>
          <w:tcPr>
            <w:tcW w:w="1809" w:type="dxa"/>
            <w:shd w:val="clear" w:color="auto" w:fill="auto"/>
          </w:tcPr>
          <w:p w14:paraId="632CCFE6" w14:textId="77777777" w:rsidR="009622F2" w:rsidRPr="000F114F" w:rsidRDefault="009622F2" w:rsidP="009622F2">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X2</w:t>
            </w:r>
          </w:p>
        </w:tc>
        <w:tc>
          <w:tcPr>
            <w:tcW w:w="5103" w:type="dxa"/>
            <w:shd w:val="clear" w:color="auto" w:fill="auto"/>
          </w:tcPr>
          <w:p w14:paraId="49309E3E" w14:textId="1098D5DC" w:rsidR="009622F2" w:rsidRDefault="00A01F77"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 xml:space="preserve">Listening </w:t>
            </w:r>
            <w:r w:rsidR="009622F2">
              <w:rPr>
                <w:rFonts w:ascii="宋体" w:hAnsi="宋体" w:hint="eastAsia"/>
                <w:bCs/>
                <w:color w:val="000000"/>
                <w:szCs w:val="20"/>
              </w:rPr>
              <w:t xml:space="preserve">  </w:t>
            </w:r>
          </w:p>
        </w:tc>
        <w:tc>
          <w:tcPr>
            <w:tcW w:w="1843" w:type="dxa"/>
            <w:shd w:val="clear" w:color="auto" w:fill="auto"/>
          </w:tcPr>
          <w:p w14:paraId="69339BBE" w14:textId="77777777" w:rsidR="009622F2" w:rsidRDefault="009622F2"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9622F2" w14:paraId="4EDB4528" w14:textId="77777777">
        <w:tc>
          <w:tcPr>
            <w:tcW w:w="1809" w:type="dxa"/>
            <w:shd w:val="clear" w:color="auto" w:fill="auto"/>
          </w:tcPr>
          <w:p w14:paraId="78A5CF86" w14:textId="77777777" w:rsidR="009622F2" w:rsidRPr="000F114F" w:rsidRDefault="009622F2" w:rsidP="009622F2">
            <w:pPr>
              <w:snapToGrid w:val="0"/>
              <w:spacing w:beforeLines="50" w:before="156" w:afterLines="50" w:after="156"/>
              <w:jc w:val="center"/>
              <w:rPr>
                <w:rFonts w:ascii="宋体" w:hAnsi="宋体"/>
                <w:bCs/>
                <w:color w:val="000000"/>
                <w:szCs w:val="20"/>
              </w:rPr>
            </w:pPr>
            <w:r w:rsidRPr="000F114F">
              <w:rPr>
                <w:rFonts w:ascii="宋体" w:hAnsi="宋体" w:hint="eastAsia"/>
                <w:bCs/>
                <w:color w:val="000000"/>
                <w:szCs w:val="20"/>
              </w:rPr>
              <w:t>X3</w:t>
            </w:r>
          </w:p>
        </w:tc>
        <w:tc>
          <w:tcPr>
            <w:tcW w:w="5103" w:type="dxa"/>
            <w:shd w:val="clear" w:color="auto" w:fill="auto"/>
          </w:tcPr>
          <w:p w14:paraId="0C174689" w14:textId="1192BC41" w:rsidR="009622F2" w:rsidRDefault="00A01F77" w:rsidP="009622F2">
            <w:pPr>
              <w:snapToGrid w:val="0"/>
              <w:spacing w:beforeLines="50" w:before="156" w:afterLines="50" w:after="156"/>
              <w:jc w:val="center"/>
              <w:rPr>
                <w:rFonts w:ascii="宋体" w:hAnsi="宋体"/>
                <w:bCs/>
                <w:color w:val="000000"/>
                <w:szCs w:val="20"/>
              </w:rPr>
            </w:pPr>
            <w:r>
              <w:rPr>
                <w:rFonts w:ascii="宋体" w:hAnsi="宋体"/>
                <w:bCs/>
                <w:color w:val="000000"/>
                <w:szCs w:val="20"/>
              </w:rPr>
              <w:t>A</w:t>
            </w:r>
            <w:r>
              <w:rPr>
                <w:rFonts w:ascii="宋体" w:hAnsi="宋体" w:hint="eastAsia"/>
                <w:bCs/>
                <w:color w:val="000000"/>
                <w:szCs w:val="20"/>
              </w:rPr>
              <w:t>tt</w:t>
            </w:r>
            <w:r>
              <w:rPr>
                <w:rFonts w:ascii="宋体" w:hAnsi="宋体"/>
                <w:bCs/>
                <w:color w:val="000000"/>
                <w:szCs w:val="20"/>
              </w:rPr>
              <w:t>endance &amp; assignments</w:t>
            </w:r>
          </w:p>
        </w:tc>
        <w:tc>
          <w:tcPr>
            <w:tcW w:w="1843" w:type="dxa"/>
            <w:shd w:val="clear" w:color="auto" w:fill="auto"/>
          </w:tcPr>
          <w:p w14:paraId="73F9BD2C" w14:textId="77777777" w:rsidR="009622F2" w:rsidRDefault="009622F2" w:rsidP="009622F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bl>
    <w:p w14:paraId="4CF8F941" w14:textId="24385818" w:rsidR="00984B20" w:rsidRDefault="00984B20" w:rsidP="009F47BF">
      <w:pPr>
        <w:widowControl/>
        <w:spacing w:beforeLines="50" w:before="156" w:afterLines="50" w:after="156" w:line="288" w:lineRule="auto"/>
        <w:jc w:val="left"/>
        <w:rPr>
          <w:rFonts w:ascii="黑体" w:eastAsia="黑体" w:hAnsi="宋体"/>
          <w:sz w:val="24"/>
        </w:rPr>
      </w:pPr>
    </w:p>
    <w:p w14:paraId="067F17C5" w14:textId="175D4F17" w:rsidR="00984B20" w:rsidRPr="000F114F" w:rsidRDefault="00A5208E">
      <w:pPr>
        <w:snapToGrid w:val="0"/>
        <w:spacing w:before="120" w:after="120" w:line="288" w:lineRule="auto"/>
        <w:ind w:firstLineChars="200" w:firstLine="560"/>
        <w:rPr>
          <w:rFonts w:ascii="宋体" w:hAnsi="宋体"/>
          <w:sz w:val="20"/>
          <w:szCs w:val="20"/>
        </w:rPr>
      </w:pPr>
      <w:r>
        <w:rPr>
          <w:rFonts w:hint="eastAsia"/>
          <w:noProof/>
          <w:sz w:val="28"/>
          <w:szCs w:val="28"/>
        </w:rPr>
        <w:drawing>
          <wp:anchor distT="0" distB="0" distL="114300" distR="114300" simplePos="0" relativeHeight="251663360" behindDoc="1" locked="0" layoutInCell="1" allowOverlap="1" wp14:anchorId="08C70D17" wp14:editId="063485FB">
            <wp:simplePos x="0" y="0"/>
            <wp:positionH relativeFrom="column">
              <wp:posOffset>1581150</wp:posOffset>
            </wp:positionH>
            <wp:positionV relativeFrom="paragraph">
              <wp:posOffset>2209800</wp:posOffset>
            </wp:positionV>
            <wp:extent cx="730885" cy="460375"/>
            <wp:effectExtent l="0" t="0" r="0" b="0"/>
            <wp:wrapTight wrapText="bothSides">
              <wp:wrapPolygon edited="0">
                <wp:start x="0" y="0"/>
                <wp:lineTo x="0" y="20557"/>
                <wp:lineTo x="20831" y="20557"/>
                <wp:lineTo x="20831" y="0"/>
                <wp:lineTo x="0" y="0"/>
              </wp:wrapPolygon>
            </wp:wrapTight>
            <wp:docPr id="4796719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671998" name="图片 479671998"/>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0885" cy="460375"/>
                    </a:xfrm>
                    <a:prstGeom prst="rect">
                      <a:avLst/>
                    </a:prstGeom>
                  </pic:spPr>
                </pic:pic>
              </a:graphicData>
            </a:graphic>
            <wp14:sizeRelH relativeFrom="margin">
              <wp14:pctWidth>0</wp14:pctWidth>
            </wp14:sizeRelH>
            <wp14:sizeRelV relativeFrom="margin">
              <wp14:pctHeight>0</wp14:pctHeight>
            </wp14:sizeRelV>
          </wp:anchor>
        </w:drawing>
      </w:r>
    </w:p>
    <w:p w14:paraId="54BF9C49" w14:textId="6014C1D7" w:rsidR="00984B20" w:rsidRPr="00D223F5" w:rsidRDefault="0077215A" w:rsidP="00A5208E">
      <w:pPr>
        <w:snapToGrid w:val="0"/>
        <w:spacing w:line="288" w:lineRule="auto"/>
        <w:ind w:firstLineChars="200" w:firstLine="560"/>
        <w:rPr>
          <w:sz w:val="28"/>
          <w:szCs w:val="28"/>
        </w:rPr>
      </w:pPr>
      <w:r>
        <w:rPr>
          <w:rFonts w:hint="eastAsia"/>
          <w:noProof/>
          <w:sz w:val="28"/>
          <w:szCs w:val="28"/>
        </w:rPr>
        <mc:AlternateContent>
          <mc:Choice Requires="wpi">
            <w:drawing>
              <wp:anchor distT="0" distB="0" distL="114300" distR="114300" simplePos="0" relativeHeight="251655168" behindDoc="0" locked="0" layoutInCell="1" allowOverlap="1" wp14:anchorId="6D701887" wp14:editId="3781BB55">
                <wp:simplePos x="0" y="0"/>
                <wp:positionH relativeFrom="column">
                  <wp:posOffset>-726206</wp:posOffset>
                </wp:positionH>
                <wp:positionV relativeFrom="paragraph">
                  <wp:posOffset>316047</wp:posOffset>
                </wp:positionV>
                <wp:extent cx="1080" cy="360"/>
                <wp:effectExtent l="38100" t="38100" r="18415" b="19050"/>
                <wp:wrapNone/>
                <wp:docPr id="237198012" name="墨迹 65"/>
                <wp:cNvGraphicFramePr>
                  <a:graphicFrameLocks xmlns:a="http://schemas.openxmlformats.org/drawingml/2006/main"/>
                </wp:cNvGraphicFramePr>
                <a:graphic xmlns:a="http://schemas.openxmlformats.org/drawingml/2006/main">
                  <a:graphicData uri="http://schemas.microsoft.com/office/word/2010/wordprocessingInk">
                    <w14:contentPart bwMode="auto" r:id="rId10">
                      <w14:nvContentPartPr>
                        <w14:cNvContentPartPr>
                          <a14:cpLocks xmlns:a14="http://schemas.microsoft.com/office/drawing/2010/main" noRot="1"/>
                        </w14:cNvContentPartPr>
                      </w14:nvContentPartPr>
                      <w14:xfrm>
                        <a:off x="0" y="0"/>
                        <a:ext cx="108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D831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墨迹 65" o:spid="_x0000_s1026" type="#_x0000_t75" style="position:absolute;left:0;text-align:left;margin-left:-57.55pt;margin-top:24.55pt;width:.8pt;height:.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">
                <v:imagedata r:id="rId11" o:title=""/>
                <o:lock v:ext="edit" rotation="t" aspectratio="f"/>
              </v:shape>
            </w:pict>
          </mc:Fallback>
        </mc:AlternateContent>
      </w:r>
      <w:r w:rsidR="00005B46" w:rsidRPr="000F114F">
        <w:rPr>
          <w:rFonts w:hint="eastAsia"/>
          <w:sz w:val="28"/>
          <w:szCs w:val="28"/>
        </w:rPr>
        <w:t>撰写人：</w:t>
      </w:r>
      <w:r w:rsidR="00295363">
        <w:rPr>
          <w:rFonts w:hint="eastAsia"/>
          <w:sz w:val="28"/>
          <w:szCs w:val="28"/>
        </w:rPr>
        <w:t xml:space="preserve"> </w:t>
      </w:r>
      <w:r w:rsidR="00005B46" w:rsidRPr="000F114F">
        <w:rPr>
          <w:rFonts w:hint="eastAsia"/>
          <w:sz w:val="28"/>
          <w:szCs w:val="28"/>
        </w:rPr>
        <w:t xml:space="preserve">  </w:t>
      </w:r>
      <w:r w:rsidR="00A5208E">
        <w:rPr>
          <w:sz w:val="28"/>
          <w:szCs w:val="28"/>
        </w:rPr>
        <w:t xml:space="preserve">    </w:t>
      </w:r>
      <w:r w:rsidR="00005B46" w:rsidRPr="000F114F">
        <w:rPr>
          <w:rFonts w:hint="eastAsia"/>
          <w:sz w:val="28"/>
          <w:szCs w:val="28"/>
        </w:rPr>
        <w:t xml:space="preserve">     </w:t>
      </w:r>
      <w:r w:rsidR="001B5A76">
        <w:rPr>
          <w:rFonts w:hint="eastAsia"/>
          <w:sz w:val="28"/>
          <w:szCs w:val="28"/>
        </w:rPr>
        <w:t xml:space="preserve">     </w:t>
      </w:r>
      <w:r w:rsidR="00005B46" w:rsidRPr="000F114F">
        <w:rPr>
          <w:rFonts w:hint="eastAsia"/>
          <w:sz w:val="28"/>
          <w:szCs w:val="28"/>
        </w:rPr>
        <w:t>系主任审核签名：</w:t>
      </w:r>
      <w:r w:rsidR="00D223F5">
        <w:rPr>
          <w:rFonts w:ascii="宋体" w:hAnsi="宋体" w:cs="宋体"/>
          <w:noProof/>
          <w:color w:val="000000"/>
          <w:szCs w:val="21"/>
          <w:u w:color="000000"/>
        </w:rPr>
        <w:drawing>
          <wp:inline distT="0" distB="0" distL="0" distR="0" wp14:anchorId="62540FC8" wp14:editId="4DEE6198">
            <wp:extent cx="1000125" cy="295275"/>
            <wp:effectExtent l="0" t="0" r="0" b="0"/>
            <wp:docPr id="1" name="图片 1" descr="C:\Users\ADMINI~1\AppData\Local\Temp\WeChat Files\ed0d008a753b9115a0678edf950586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ed0d008a753b9115a0678edf950586c.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00125" cy="295275"/>
                    </a:xfrm>
                    <a:prstGeom prst="rect">
                      <a:avLst/>
                    </a:prstGeom>
                    <a:noFill/>
                    <a:ln>
                      <a:noFill/>
                    </a:ln>
                  </pic:spPr>
                </pic:pic>
              </a:graphicData>
            </a:graphic>
          </wp:inline>
        </w:drawing>
      </w:r>
    </w:p>
    <w:p w14:paraId="1D6F2E1F" w14:textId="71AFF41A" w:rsidR="00984B20" w:rsidRPr="00A5208E" w:rsidRDefault="00005B46" w:rsidP="00A5208E">
      <w:pPr>
        <w:snapToGrid w:val="0"/>
        <w:spacing w:line="288" w:lineRule="auto"/>
        <w:ind w:firstLineChars="800" w:firstLine="2240"/>
        <w:rPr>
          <w:sz w:val="28"/>
          <w:szCs w:val="28"/>
        </w:rPr>
      </w:pPr>
      <w:r>
        <w:rPr>
          <w:rFonts w:hint="eastAsia"/>
          <w:sz w:val="28"/>
          <w:szCs w:val="28"/>
        </w:rPr>
        <w:t>审核时间：</w:t>
      </w:r>
      <w:r w:rsidR="00C347B9">
        <w:rPr>
          <w:rFonts w:hint="eastAsia"/>
          <w:sz w:val="28"/>
          <w:szCs w:val="28"/>
        </w:rPr>
        <w:t>202</w:t>
      </w:r>
      <w:r w:rsidR="00002840">
        <w:rPr>
          <w:sz w:val="28"/>
          <w:szCs w:val="28"/>
        </w:rPr>
        <w:t>3.9</w:t>
      </w:r>
      <w:r>
        <w:rPr>
          <w:rFonts w:hint="eastAsia"/>
          <w:sz w:val="28"/>
          <w:szCs w:val="28"/>
        </w:rPr>
        <w:t xml:space="preserve">                    </w:t>
      </w:r>
    </w:p>
    <w:sectPr w:rsidR="00984B20" w:rsidRPr="00A5208E" w:rsidSect="00984B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2035C" w14:textId="77777777" w:rsidR="00481A0B" w:rsidRDefault="00481A0B" w:rsidP="00005B46">
      <w:r>
        <w:separator/>
      </w:r>
    </w:p>
  </w:endnote>
  <w:endnote w:type="continuationSeparator" w:id="0">
    <w:p w14:paraId="1061F08B" w14:textId="77777777" w:rsidR="00481A0B" w:rsidRDefault="00481A0B" w:rsidP="00005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A8558" w14:textId="77777777" w:rsidR="00481A0B" w:rsidRDefault="00481A0B" w:rsidP="00005B46">
      <w:r>
        <w:separator/>
      </w:r>
    </w:p>
  </w:footnote>
  <w:footnote w:type="continuationSeparator" w:id="0">
    <w:p w14:paraId="48616CE1" w14:textId="77777777" w:rsidR="00481A0B" w:rsidRDefault="00481A0B" w:rsidP="00005B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AA754C"/>
    <w:multiLevelType w:val="hybridMultilevel"/>
    <w:tmpl w:val="D9505900"/>
    <w:lvl w:ilvl="0" w:tplc="B338EA7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02326"/>
    <w:rsid w:val="00002840"/>
    <w:rsid w:val="00005B46"/>
    <w:rsid w:val="00015D7A"/>
    <w:rsid w:val="00021955"/>
    <w:rsid w:val="0002335B"/>
    <w:rsid w:val="0004453B"/>
    <w:rsid w:val="00052808"/>
    <w:rsid w:val="0007433E"/>
    <w:rsid w:val="00080343"/>
    <w:rsid w:val="00083366"/>
    <w:rsid w:val="00090962"/>
    <w:rsid w:val="000B590E"/>
    <w:rsid w:val="000B6884"/>
    <w:rsid w:val="000C6838"/>
    <w:rsid w:val="000D66C0"/>
    <w:rsid w:val="000D7BE7"/>
    <w:rsid w:val="000E050D"/>
    <w:rsid w:val="000F114F"/>
    <w:rsid w:val="000F476B"/>
    <w:rsid w:val="0010542E"/>
    <w:rsid w:val="001072BC"/>
    <w:rsid w:val="00107F52"/>
    <w:rsid w:val="00112F2B"/>
    <w:rsid w:val="001152B2"/>
    <w:rsid w:val="00132CF6"/>
    <w:rsid w:val="00133EF4"/>
    <w:rsid w:val="00145869"/>
    <w:rsid w:val="001462B7"/>
    <w:rsid w:val="00160DF5"/>
    <w:rsid w:val="00180427"/>
    <w:rsid w:val="001849CD"/>
    <w:rsid w:val="001A40BC"/>
    <w:rsid w:val="001A60C4"/>
    <w:rsid w:val="001B5A76"/>
    <w:rsid w:val="001B6FD5"/>
    <w:rsid w:val="001C7377"/>
    <w:rsid w:val="001D0EFF"/>
    <w:rsid w:val="001F1DFC"/>
    <w:rsid w:val="001F5C57"/>
    <w:rsid w:val="001F635B"/>
    <w:rsid w:val="00205935"/>
    <w:rsid w:val="00206879"/>
    <w:rsid w:val="002072F7"/>
    <w:rsid w:val="0020776D"/>
    <w:rsid w:val="00222E63"/>
    <w:rsid w:val="00247BAB"/>
    <w:rsid w:val="00254753"/>
    <w:rsid w:val="00256B39"/>
    <w:rsid w:val="0026033C"/>
    <w:rsid w:val="0026750B"/>
    <w:rsid w:val="00275AA2"/>
    <w:rsid w:val="002802D3"/>
    <w:rsid w:val="00290288"/>
    <w:rsid w:val="00295363"/>
    <w:rsid w:val="002A3657"/>
    <w:rsid w:val="002A5042"/>
    <w:rsid w:val="002C06E1"/>
    <w:rsid w:val="002C4CB0"/>
    <w:rsid w:val="002E1582"/>
    <w:rsid w:val="002E1FD2"/>
    <w:rsid w:val="002E2440"/>
    <w:rsid w:val="002E3721"/>
    <w:rsid w:val="00304546"/>
    <w:rsid w:val="00306422"/>
    <w:rsid w:val="00306E70"/>
    <w:rsid w:val="00310C78"/>
    <w:rsid w:val="00313BBA"/>
    <w:rsid w:val="0032101E"/>
    <w:rsid w:val="0032602E"/>
    <w:rsid w:val="003367AE"/>
    <w:rsid w:val="00351547"/>
    <w:rsid w:val="00370317"/>
    <w:rsid w:val="0038285E"/>
    <w:rsid w:val="00391F11"/>
    <w:rsid w:val="00394FA2"/>
    <w:rsid w:val="003A56E8"/>
    <w:rsid w:val="003B0C35"/>
    <w:rsid w:val="003B1258"/>
    <w:rsid w:val="003D2AF9"/>
    <w:rsid w:val="003D6ACD"/>
    <w:rsid w:val="00403DCC"/>
    <w:rsid w:val="004100B0"/>
    <w:rsid w:val="00413521"/>
    <w:rsid w:val="00424F5B"/>
    <w:rsid w:val="004265F6"/>
    <w:rsid w:val="004475F8"/>
    <w:rsid w:val="004603B8"/>
    <w:rsid w:val="004804EA"/>
    <w:rsid w:val="00481A0B"/>
    <w:rsid w:val="00487EDC"/>
    <w:rsid w:val="004911F2"/>
    <w:rsid w:val="004E3102"/>
    <w:rsid w:val="005002C2"/>
    <w:rsid w:val="00503886"/>
    <w:rsid w:val="00522072"/>
    <w:rsid w:val="00523C73"/>
    <w:rsid w:val="005335F5"/>
    <w:rsid w:val="00545573"/>
    <w:rsid w:val="005467DC"/>
    <w:rsid w:val="00553D03"/>
    <w:rsid w:val="005603A4"/>
    <w:rsid w:val="00562536"/>
    <w:rsid w:val="005721CA"/>
    <w:rsid w:val="00574CC8"/>
    <w:rsid w:val="00584964"/>
    <w:rsid w:val="00585A39"/>
    <w:rsid w:val="00590428"/>
    <w:rsid w:val="005B2B6D"/>
    <w:rsid w:val="005B4B4E"/>
    <w:rsid w:val="005C7F33"/>
    <w:rsid w:val="005D6E52"/>
    <w:rsid w:val="005E12F6"/>
    <w:rsid w:val="00607E47"/>
    <w:rsid w:val="00612232"/>
    <w:rsid w:val="00624FE1"/>
    <w:rsid w:val="00640C23"/>
    <w:rsid w:val="006426F3"/>
    <w:rsid w:val="00666126"/>
    <w:rsid w:val="00666A35"/>
    <w:rsid w:val="00673103"/>
    <w:rsid w:val="00683378"/>
    <w:rsid w:val="006857DD"/>
    <w:rsid w:val="00692253"/>
    <w:rsid w:val="006E05B8"/>
    <w:rsid w:val="006F4C0D"/>
    <w:rsid w:val="0070122E"/>
    <w:rsid w:val="00703F4E"/>
    <w:rsid w:val="007043A1"/>
    <w:rsid w:val="0070575C"/>
    <w:rsid w:val="007208D6"/>
    <w:rsid w:val="0075484C"/>
    <w:rsid w:val="00754C95"/>
    <w:rsid w:val="0076002B"/>
    <w:rsid w:val="00766BDA"/>
    <w:rsid w:val="0077215A"/>
    <w:rsid w:val="00786141"/>
    <w:rsid w:val="00797F48"/>
    <w:rsid w:val="007A2CAB"/>
    <w:rsid w:val="007A607C"/>
    <w:rsid w:val="007B1C24"/>
    <w:rsid w:val="007B7561"/>
    <w:rsid w:val="007C1832"/>
    <w:rsid w:val="007C67F6"/>
    <w:rsid w:val="007D1D07"/>
    <w:rsid w:val="007D5EA0"/>
    <w:rsid w:val="007D75B7"/>
    <w:rsid w:val="007E5964"/>
    <w:rsid w:val="008108EF"/>
    <w:rsid w:val="00813E0F"/>
    <w:rsid w:val="008406C8"/>
    <w:rsid w:val="00866777"/>
    <w:rsid w:val="00886CF8"/>
    <w:rsid w:val="008A07B1"/>
    <w:rsid w:val="008A3471"/>
    <w:rsid w:val="008B397C"/>
    <w:rsid w:val="008B4534"/>
    <w:rsid w:val="008B47F4"/>
    <w:rsid w:val="008B714B"/>
    <w:rsid w:val="008C10B1"/>
    <w:rsid w:val="008C37DF"/>
    <w:rsid w:val="008E6118"/>
    <w:rsid w:val="008E648D"/>
    <w:rsid w:val="008F49D1"/>
    <w:rsid w:val="008F5B39"/>
    <w:rsid w:val="008F5CDC"/>
    <w:rsid w:val="008F7C23"/>
    <w:rsid w:val="008F7FCF"/>
    <w:rsid w:val="00900019"/>
    <w:rsid w:val="009000E9"/>
    <w:rsid w:val="00901F65"/>
    <w:rsid w:val="00905B6D"/>
    <w:rsid w:val="00912FE8"/>
    <w:rsid w:val="009140FD"/>
    <w:rsid w:val="00917356"/>
    <w:rsid w:val="00917FF3"/>
    <w:rsid w:val="00923EDF"/>
    <w:rsid w:val="00934484"/>
    <w:rsid w:val="00941F48"/>
    <w:rsid w:val="00943003"/>
    <w:rsid w:val="00957E0D"/>
    <w:rsid w:val="009622F2"/>
    <w:rsid w:val="009743DC"/>
    <w:rsid w:val="00974905"/>
    <w:rsid w:val="00976B4F"/>
    <w:rsid w:val="00984B20"/>
    <w:rsid w:val="0099063E"/>
    <w:rsid w:val="00997A92"/>
    <w:rsid w:val="009A4FDB"/>
    <w:rsid w:val="009B0FB2"/>
    <w:rsid w:val="009B2DBA"/>
    <w:rsid w:val="009B5ABA"/>
    <w:rsid w:val="009C43B8"/>
    <w:rsid w:val="009D7D6E"/>
    <w:rsid w:val="009E03ED"/>
    <w:rsid w:val="009E3661"/>
    <w:rsid w:val="009F0F47"/>
    <w:rsid w:val="009F47BF"/>
    <w:rsid w:val="00A01F77"/>
    <w:rsid w:val="00A2489A"/>
    <w:rsid w:val="00A445F7"/>
    <w:rsid w:val="00A5208E"/>
    <w:rsid w:val="00A54DCC"/>
    <w:rsid w:val="00A656EA"/>
    <w:rsid w:val="00A72D10"/>
    <w:rsid w:val="00A769B1"/>
    <w:rsid w:val="00A80EA7"/>
    <w:rsid w:val="00A837D5"/>
    <w:rsid w:val="00A87D84"/>
    <w:rsid w:val="00AA1ED4"/>
    <w:rsid w:val="00AA68B3"/>
    <w:rsid w:val="00AB1332"/>
    <w:rsid w:val="00AB53AE"/>
    <w:rsid w:val="00AC10AD"/>
    <w:rsid w:val="00AC4C45"/>
    <w:rsid w:val="00AD6A56"/>
    <w:rsid w:val="00AF2EFD"/>
    <w:rsid w:val="00B140F5"/>
    <w:rsid w:val="00B160B6"/>
    <w:rsid w:val="00B25504"/>
    <w:rsid w:val="00B35A08"/>
    <w:rsid w:val="00B45C08"/>
    <w:rsid w:val="00B46F21"/>
    <w:rsid w:val="00B511A5"/>
    <w:rsid w:val="00B736A7"/>
    <w:rsid w:val="00B73D86"/>
    <w:rsid w:val="00B75948"/>
    <w:rsid w:val="00B7651F"/>
    <w:rsid w:val="00B8021A"/>
    <w:rsid w:val="00B83601"/>
    <w:rsid w:val="00BC47E1"/>
    <w:rsid w:val="00BD3FF2"/>
    <w:rsid w:val="00BE1D0E"/>
    <w:rsid w:val="00BE43EC"/>
    <w:rsid w:val="00BF3DA2"/>
    <w:rsid w:val="00C10FB2"/>
    <w:rsid w:val="00C15347"/>
    <w:rsid w:val="00C20C23"/>
    <w:rsid w:val="00C2395E"/>
    <w:rsid w:val="00C347B9"/>
    <w:rsid w:val="00C40B53"/>
    <w:rsid w:val="00C46BC3"/>
    <w:rsid w:val="00C53BD3"/>
    <w:rsid w:val="00C56E09"/>
    <w:rsid w:val="00C72449"/>
    <w:rsid w:val="00C85773"/>
    <w:rsid w:val="00CB6FFD"/>
    <w:rsid w:val="00CD1DC4"/>
    <w:rsid w:val="00CF096B"/>
    <w:rsid w:val="00CF3C84"/>
    <w:rsid w:val="00D22284"/>
    <w:rsid w:val="00D223F5"/>
    <w:rsid w:val="00D32081"/>
    <w:rsid w:val="00D53ED3"/>
    <w:rsid w:val="00D542C6"/>
    <w:rsid w:val="00D70B58"/>
    <w:rsid w:val="00D7625C"/>
    <w:rsid w:val="00DB1BF3"/>
    <w:rsid w:val="00E00D91"/>
    <w:rsid w:val="00E12630"/>
    <w:rsid w:val="00E16D30"/>
    <w:rsid w:val="00E33169"/>
    <w:rsid w:val="00E4472E"/>
    <w:rsid w:val="00E70904"/>
    <w:rsid w:val="00E8123F"/>
    <w:rsid w:val="00EC4CA0"/>
    <w:rsid w:val="00EC59A3"/>
    <w:rsid w:val="00EF44B1"/>
    <w:rsid w:val="00EF6EB0"/>
    <w:rsid w:val="00F010CD"/>
    <w:rsid w:val="00F14E75"/>
    <w:rsid w:val="00F17C14"/>
    <w:rsid w:val="00F17F06"/>
    <w:rsid w:val="00F35AA0"/>
    <w:rsid w:val="00F365EF"/>
    <w:rsid w:val="00F45569"/>
    <w:rsid w:val="00F5094D"/>
    <w:rsid w:val="00F63CE8"/>
    <w:rsid w:val="00F704FB"/>
    <w:rsid w:val="00F70BD5"/>
    <w:rsid w:val="00F755F8"/>
    <w:rsid w:val="00FB7900"/>
    <w:rsid w:val="00FC6571"/>
    <w:rsid w:val="00FD117A"/>
    <w:rsid w:val="00FD3BB4"/>
    <w:rsid w:val="00FD72DD"/>
    <w:rsid w:val="00FE0DA3"/>
    <w:rsid w:val="00FE75B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03BB4"/>
  <w15:docId w15:val="{260D3F28-4634-413C-BE8C-043FDB47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56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84B20"/>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984B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984B20"/>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984B20"/>
    <w:rPr>
      <w:sz w:val="18"/>
      <w:szCs w:val="18"/>
    </w:rPr>
  </w:style>
  <w:style w:type="character" w:customStyle="1" w:styleId="Char">
    <w:name w:val="页脚 Char"/>
    <w:basedOn w:val="a0"/>
    <w:link w:val="a3"/>
    <w:uiPriority w:val="99"/>
    <w:semiHidden/>
    <w:qFormat/>
    <w:rsid w:val="00984B20"/>
    <w:rPr>
      <w:sz w:val="18"/>
      <w:szCs w:val="18"/>
    </w:rPr>
  </w:style>
  <w:style w:type="paragraph" w:styleId="a6">
    <w:name w:val="List Paragraph"/>
    <w:basedOn w:val="a"/>
    <w:uiPriority w:val="34"/>
    <w:qFormat/>
    <w:rsid w:val="00145869"/>
    <w:pPr>
      <w:ind w:firstLineChars="200" w:firstLine="420"/>
    </w:pPr>
    <w:rPr>
      <w:rFonts w:asciiTheme="minorHAnsi" w:eastAsiaTheme="minorEastAsia" w:hAnsiTheme="minorHAnsi" w:cstheme="minorBidi"/>
    </w:rPr>
  </w:style>
  <w:style w:type="paragraph" w:styleId="a7">
    <w:name w:val="Balloon Text"/>
    <w:basedOn w:val="a"/>
    <w:link w:val="Char1"/>
    <w:uiPriority w:val="99"/>
    <w:semiHidden/>
    <w:unhideWhenUsed/>
    <w:rsid w:val="00FE0DA3"/>
    <w:rPr>
      <w:sz w:val="18"/>
      <w:szCs w:val="18"/>
    </w:rPr>
  </w:style>
  <w:style w:type="character" w:customStyle="1" w:styleId="Char1">
    <w:name w:val="批注框文本 Char"/>
    <w:basedOn w:val="a0"/>
    <w:link w:val="a7"/>
    <w:uiPriority w:val="99"/>
    <w:semiHidden/>
    <w:rsid w:val="00FE0DA3"/>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customXml" Target="ink/ink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2T18:22:24.715"/>
    </inkml:context>
    <inkml:brush xml:id="br0">
      <inkml:brushProperty name="width" value="0.025" units="cm"/>
      <inkml:brushProperty name="height" value="0.025" units="cm"/>
    </inkml:brush>
  </inkml:definitions>
  <inkml:trace contextRef="#ctx0" brushRef="#br0">0 1 24575,'2'0'0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7979E-1BD9-4D50-8155-394D4389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886</Words>
  <Characters>5054</Characters>
  <Application>Microsoft Office Word</Application>
  <DocSecurity>0</DocSecurity>
  <Lines>42</Lines>
  <Paragraphs>11</Paragraphs>
  <ScaleCrop>false</ScaleCrop>
  <Company>Microsoft</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lenovo</cp:lastModifiedBy>
  <cp:revision>9</cp:revision>
  <cp:lastPrinted>2021-02-28T07:41:00Z</cp:lastPrinted>
  <dcterms:created xsi:type="dcterms:W3CDTF">2023-09-18T14:58:00Z</dcterms:created>
  <dcterms:modified xsi:type="dcterms:W3CDTF">2023-10-16T04:21:00Z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