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4AA4C" w14:textId="64BF3336" w:rsidR="00E23A79" w:rsidRDefault="005C3C58">
      <w:pPr>
        <w:spacing w:line="288" w:lineRule="auto"/>
        <w:jc w:val="center"/>
        <w:rPr>
          <w:b/>
          <w:bCs/>
          <w:sz w:val="28"/>
          <w:szCs w:val="28"/>
        </w:rPr>
      </w:pPr>
      <w:r>
        <w:rPr>
          <w:rFonts w:cs="宋体"/>
          <w:b/>
          <w:bCs/>
          <w:noProof/>
          <w:sz w:val="28"/>
          <w:szCs w:val="28"/>
        </w:rPr>
        <mc:AlternateContent>
          <mc:Choice Requires="wps">
            <w:drawing>
              <wp:anchor distT="0" distB="0" distL="114300" distR="114300" simplePos="0" relativeHeight="251659264" behindDoc="0" locked="0" layoutInCell="1" allowOverlap="1" wp14:anchorId="400F559A" wp14:editId="2753DE99">
                <wp:simplePos x="0" y="0"/>
                <wp:positionH relativeFrom="page">
                  <wp:posOffset>530860</wp:posOffset>
                </wp:positionH>
                <wp:positionV relativeFrom="page">
                  <wp:posOffset>349885</wp:posOffset>
                </wp:positionV>
                <wp:extent cx="2635250" cy="28067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14:paraId="65CA9F75" w14:textId="77777777" w:rsidR="00E23A79" w:rsidRDefault="005C3C58">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wps:txbx>
                      <wps:bodyPr rot="0" vert="horz" wrap="square" lIns="91440" tIns="45720" rIns="91440" bIns="45720" anchor="t" anchorCtr="0" upright="1">
                        <a:noAutofit/>
                      </wps:bodyPr>
                    </wps:wsp>
                  </a:graphicData>
                </a:graphic>
              </wp:anchor>
            </w:drawing>
          </mc:Choice>
          <mc:Fallback>
            <w:pict>
              <v:shapetype w14:anchorId="400F559A" id="_x0000_t202" coordsize="21600,21600" o:spt="202" path="m,l,21600r21600,l21600,xe">
                <v:stroke joinstyle="miter"/>
                <v:path gradientshapeok="t" o:connecttype="rect"/>
              </v:shapetype>
              <v:shape id="文本框 2"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" stroked="f">
                <v:textbox>
                  <w:txbxContent>
                    <w:p w14:paraId="65CA9F75" w14:textId="77777777" w:rsidR="00E23A79" w:rsidRDefault="005C3C58">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mc:Fallback>
        </mc:AlternateContent>
      </w:r>
      <w:r>
        <w:rPr>
          <w:rFonts w:cs="宋体" w:hint="eastAsia"/>
          <w:b/>
          <w:bCs/>
          <w:sz w:val="28"/>
          <w:szCs w:val="28"/>
        </w:rPr>
        <w:t>【英语语法</w:t>
      </w:r>
      <w:r>
        <w:rPr>
          <w:rFonts w:cs="宋体" w:hint="eastAsia"/>
          <w:b/>
          <w:bCs/>
          <w:sz w:val="28"/>
          <w:szCs w:val="28"/>
        </w:rPr>
        <w:t>I</w:t>
      </w:r>
      <w:r>
        <w:rPr>
          <w:rFonts w:cs="宋体" w:hint="eastAsia"/>
          <w:b/>
          <w:bCs/>
          <w:sz w:val="28"/>
          <w:szCs w:val="28"/>
        </w:rPr>
        <w:t>】</w:t>
      </w:r>
    </w:p>
    <w:p w14:paraId="39D5F6D5" w14:textId="77777777" w:rsidR="00E23A79" w:rsidRDefault="005C3C58">
      <w:pPr>
        <w:shd w:val="clear" w:color="auto" w:fill="F5F5F5"/>
        <w:jc w:val="center"/>
        <w:textAlignment w:val="top"/>
        <w:rPr>
          <w:rFonts w:ascii="Arial" w:hAnsi="Arial" w:cs="Arial"/>
          <w:color w:val="888888"/>
          <w:kern w:val="0"/>
          <w:sz w:val="20"/>
          <w:szCs w:val="20"/>
        </w:rPr>
      </w:pPr>
      <w:r>
        <w:rPr>
          <w:rFonts w:cs="宋体" w:hint="eastAsia"/>
          <w:b/>
          <w:bCs/>
          <w:sz w:val="28"/>
          <w:szCs w:val="28"/>
        </w:rPr>
        <w:t>【</w:t>
      </w:r>
      <w:r>
        <w:rPr>
          <w:rFonts w:cs="宋体" w:hint="eastAsia"/>
          <w:b/>
          <w:bCs/>
          <w:sz w:val="28"/>
          <w:szCs w:val="28"/>
        </w:rPr>
        <w:t>English Grammar I</w:t>
      </w:r>
      <w:r>
        <w:rPr>
          <w:rFonts w:cs="宋体" w:hint="eastAsia"/>
          <w:b/>
          <w:bCs/>
          <w:sz w:val="28"/>
          <w:szCs w:val="28"/>
        </w:rPr>
        <w:t>】</w:t>
      </w:r>
      <w:bookmarkStart w:id="0" w:name="a2"/>
      <w:bookmarkStart w:id="1" w:name="_GoBack"/>
      <w:bookmarkEnd w:id="0"/>
      <w:bookmarkEnd w:id="1"/>
    </w:p>
    <w:p w14:paraId="606B1F52" w14:textId="4F900FE9" w:rsidR="00E23A79" w:rsidRDefault="005C3C58">
      <w:pPr>
        <w:spacing w:beforeLines="50" w:before="156" w:afterLines="50" w:after="156" w:line="288" w:lineRule="auto"/>
        <w:ind w:firstLineChars="150" w:firstLine="360"/>
        <w:outlineLvl w:val="0"/>
        <w:rPr>
          <w:rFonts w:ascii="黑体" w:eastAsia="黑体"/>
          <w:b/>
          <w:bCs/>
          <w:color w:val="008080"/>
          <w:sz w:val="30"/>
          <w:szCs w:val="30"/>
        </w:rPr>
      </w:pPr>
      <w:r>
        <w:rPr>
          <w:rFonts w:ascii="黑体" w:eastAsia="黑体" w:hAnsi="宋体" w:hint="eastAsia"/>
          <w:sz w:val="24"/>
          <w:szCs w:val="24"/>
        </w:rPr>
        <w:t>一、基本信息</w:t>
      </w:r>
    </w:p>
    <w:p w14:paraId="089D73BF" w14:textId="77777777" w:rsidR="00E23A79" w:rsidRDefault="005C3C58">
      <w:pPr>
        <w:snapToGrid w:val="0"/>
        <w:spacing w:line="288" w:lineRule="auto"/>
        <w:ind w:firstLineChars="196" w:firstLine="394"/>
        <w:rPr>
          <w:color w:val="000000"/>
          <w:sz w:val="20"/>
          <w:szCs w:val="20"/>
        </w:rPr>
      </w:pPr>
      <w:r>
        <w:rPr>
          <w:rFonts w:cs="宋体" w:hint="eastAsia"/>
          <w:b/>
          <w:bCs/>
          <w:color w:val="000000"/>
          <w:sz w:val="20"/>
          <w:szCs w:val="20"/>
        </w:rPr>
        <w:t>课程代码：</w:t>
      </w:r>
      <w:r>
        <w:rPr>
          <w:rFonts w:cs="宋体" w:hint="eastAsia"/>
          <w:color w:val="000000"/>
          <w:sz w:val="20"/>
          <w:szCs w:val="20"/>
        </w:rPr>
        <w:t>【</w:t>
      </w:r>
      <w:r>
        <w:rPr>
          <w:rFonts w:cs="宋体" w:hint="eastAsia"/>
          <w:color w:val="000000"/>
          <w:sz w:val="20"/>
          <w:szCs w:val="20"/>
        </w:rPr>
        <w:t>2020163</w:t>
      </w:r>
      <w:r>
        <w:rPr>
          <w:rFonts w:cs="宋体" w:hint="eastAsia"/>
          <w:color w:val="000000"/>
          <w:sz w:val="20"/>
          <w:szCs w:val="20"/>
        </w:rPr>
        <w:t>】</w:t>
      </w:r>
    </w:p>
    <w:p w14:paraId="1B6E0988" w14:textId="77777777" w:rsidR="00E23A79" w:rsidRDefault="005C3C58">
      <w:pPr>
        <w:snapToGrid w:val="0"/>
        <w:spacing w:line="288" w:lineRule="auto"/>
        <w:ind w:firstLineChars="196" w:firstLine="394"/>
        <w:rPr>
          <w:color w:val="000000"/>
        </w:rPr>
      </w:pPr>
      <w:r>
        <w:rPr>
          <w:rFonts w:cs="宋体" w:hint="eastAsia"/>
          <w:b/>
          <w:bCs/>
          <w:color w:val="000000"/>
          <w:sz w:val="20"/>
          <w:szCs w:val="20"/>
        </w:rPr>
        <w:t>课程学分：</w:t>
      </w:r>
      <w:r>
        <w:rPr>
          <w:rFonts w:cs="宋体" w:hint="eastAsia"/>
          <w:color w:val="000000"/>
          <w:sz w:val="20"/>
          <w:szCs w:val="20"/>
        </w:rPr>
        <w:t>【</w:t>
      </w:r>
      <w:r>
        <w:rPr>
          <w:rFonts w:cs="宋体" w:hint="eastAsia"/>
          <w:color w:val="000000"/>
          <w:sz w:val="20"/>
          <w:szCs w:val="20"/>
        </w:rPr>
        <w:t>2</w:t>
      </w:r>
      <w:r>
        <w:rPr>
          <w:rFonts w:cs="宋体" w:hint="eastAsia"/>
          <w:color w:val="000000"/>
          <w:sz w:val="20"/>
          <w:szCs w:val="20"/>
        </w:rPr>
        <w:t>】</w:t>
      </w:r>
    </w:p>
    <w:p w14:paraId="67706126" w14:textId="77777777" w:rsidR="00E23A79" w:rsidRDefault="005C3C58">
      <w:pPr>
        <w:snapToGrid w:val="0"/>
        <w:spacing w:line="288" w:lineRule="auto"/>
        <w:ind w:firstLineChars="196" w:firstLine="394"/>
        <w:rPr>
          <w:color w:val="000000"/>
        </w:rPr>
      </w:pPr>
      <w:r>
        <w:rPr>
          <w:rFonts w:cs="宋体" w:hint="eastAsia"/>
          <w:b/>
          <w:bCs/>
          <w:color w:val="000000"/>
          <w:sz w:val="20"/>
          <w:szCs w:val="20"/>
        </w:rPr>
        <w:t>面向专业：</w:t>
      </w:r>
      <w:r>
        <w:rPr>
          <w:rFonts w:cs="宋体" w:hint="eastAsia"/>
          <w:color w:val="000000"/>
          <w:sz w:val="20"/>
          <w:szCs w:val="20"/>
        </w:rPr>
        <w:t>【</w:t>
      </w:r>
      <w:r>
        <w:rPr>
          <w:rFonts w:hint="eastAsia"/>
          <w:sz w:val="20"/>
          <w:szCs w:val="20"/>
        </w:rPr>
        <w:t>本科专业（</w:t>
      </w:r>
      <w:r>
        <w:rPr>
          <w:rFonts w:hint="eastAsia"/>
          <w:sz w:val="20"/>
          <w:szCs w:val="20"/>
          <w:lang w:eastAsia="zh-Hans"/>
        </w:rPr>
        <w:t>商务英语</w:t>
      </w:r>
      <w:r>
        <w:rPr>
          <w:rFonts w:hint="eastAsia"/>
          <w:sz w:val="20"/>
          <w:szCs w:val="20"/>
        </w:rPr>
        <w:t>、英语教育）</w:t>
      </w:r>
      <w:r>
        <w:rPr>
          <w:rFonts w:cs="宋体" w:hint="eastAsia"/>
          <w:color w:val="000000"/>
          <w:sz w:val="20"/>
          <w:szCs w:val="20"/>
        </w:rPr>
        <w:t>】</w:t>
      </w:r>
    </w:p>
    <w:p w14:paraId="5D4BD83A" w14:textId="77777777" w:rsidR="00E23A79" w:rsidRDefault="005C3C58">
      <w:pPr>
        <w:snapToGrid w:val="0"/>
        <w:spacing w:line="288" w:lineRule="auto"/>
        <w:ind w:firstLineChars="196" w:firstLine="394"/>
        <w:rPr>
          <w:color w:val="000000"/>
          <w:sz w:val="20"/>
          <w:szCs w:val="20"/>
        </w:rPr>
      </w:pPr>
      <w:r>
        <w:rPr>
          <w:rFonts w:cs="宋体" w:hint="eastAsia"/>
          <w:b/>
          <w:bCs/>
          <w:color w:val="000000"/>
          <w:sz w:val="20"/>
          <w:szCs w:val="20"/>
        </w:rPr>
        <w:t>课程性质：</w:t>
      </w:r>
      <w:r>
        <w:rPr>
          <w:rFonts w:cs="宋体" w:hint="eastAsia"/>
          <w:color w:val="000000"/>
          <w:sz w:val="20"/>
          <w:szCs w:val="20"/>
        </w:rPr>
        <w:t>【系级必修课◎</w:t>
      </w:r>
      <w:r>
        <w:rPr>
          <w:rFonts w:cs="宋体" w:hint="eastAsia"/>
          <w:b/>
          <w:bCs/>
          <w:color w:val="000000"/>
          <w:sz w:val="20"/>
          <w:szCs w:val="20"/>
        </w:rPr>
        <w:t>】</w:t>
      </w:r>
    </w:p>
    <w:p w14:paraId="41B318B7" w14:textId="77777777" w:rsidR="00E23A79" w:rsidRDefault="005C3C58">
      <w:pPr>
        <w:snapToGrid w:val="0"/>
        <w:spacing w:line="288" w:lineRule="auto"/>
        <w:ind w:firstLineChars="196" w:firstLine="394"/>
        <w:rPr>
          <w:b/>
          <w:bCs/>
          <w:color w:val="000000"/>
        </w:rPr>
      </w:pPr>
      <w:r>
        <w:rPr>
          <w:rFonts w:cs="宋体" w:hint="eastAsia"/>
          <w:b/>
          <w:bCs/>
          <w:color w:val="000000"/>
          <w:sz w:val="20"/>
          <w:szCs w:val="20"/>
        </w:rPr>
        <w:t>开课院系：外国语学院英语系</w:t>
      </w:r>
    </w:p>
    <w:p w14:paraId="0EC7F0B0" w14:textId="77777777" w:rsidR="00E23A79" w:rsidRDefault="005C3C58">
      <w:pPr>
        <w:snapToGrid w:val="0"/>
        <w:spacing w:line="288" w:lineRule="auto"/>
        <w:ind w:firstLineChars="196" w:firstLine="394"/>
        <w:rPr>
          <w:color w:val="000000"/>
          <w:sz w:val="20"/>
          <w:szCs w:val="20"/>
        </w:rPr>
      </w:pPr>
      <w:r>
        <w:rPr>
          <w:rFonts w:cs="宋体" w:hint="eastAsia"/>
          <w:b/>
          <w:bCs/>
          <w:color w:val="000000"/>
          <w:sz w:val="20"/>
          <w:szCs w:val="20"/>
        </w:rPr>
        <w:t>使用教材：</w:t>
      </w:r>
    </w:p>
    <w:p w14:paraId="27693900" w14:textId="77777777" w:rsidR="00E23A79" w:rsidRDefault="005C3C58">
      <w:pPr>
        <w:snapToGrid w:val="0"/>
        <w:spacing w:line="288" w:lineRule="auto"/>
        <w:ind w:firstLineChars="396" w:firstLine="792"/>
        <w:rPr>
          <w:color w:val="000000"/>
        </w:rPr>
      </w:pPr>
      <w:r>
        <w:rPr>
          <w:rFonts w:cs="宋体" w:hint="eastAsia"/>
          <w:color w:val="000000"/>
          <w:sz w:val="20"/>
          <w:szCs w:val="20"/>
        </w:rPr>
        <w:t>教材【</w:t>
      </w:r>
      <w:r>
        <w:rPr>
          <w:rFonts w:hint="eastAsia"/>
          <w:bCs/>
          <w:sz w:val="20"/>
          <w:szCs w:val="20"/>
        </w:rPr>
        <w:t>《新编英语语法教程》（第</w:t>
      </w:r>
      <w:r>
        <w:rPr>
          <w:rFonts w:hint="eastAsia"/>
          <w:bCs/>
          <w:sz w:val="20"/>
          <w:szCs w:val="20"/>
        </w:rPr>
        <w:t>6</w:t>
      </w:r>
      <w:r>
        <w:rPr>
          <w:rFonts w:hint="eastAsia"/>
          <w:bCs/>
          <w:sz w:val="20"/>
          <w:szCs w:val="20"/>
        </w:rPr>
        <w:t>版），章振邦，上海外语教育出版社，</w:t>
      </w:r>
      <w:r>
        <w:rPr>
          <w:bCs/>
          <w:sz w:val="20"/>
          <w:szCs w:val="20"/>
        </w:rPr>
        <w:t>20</w:t>
      </w:r>
      <w:r>
        <w:rPr>
          <w:rFonts w:hint="eastAsia"/>
          <w:bCs/>
          <w:sz w:val="20"/>
          <w:szCs w:val="20"/>
        </w:rPr>
        <w:t>17</w:t>
      </w:r>
      <w:r>
        <w:rPr>
          <w:rFonts w:hint="eastAsia"/>
          <w:bCs/>
          <w:sz w:val="20"/>
          <w:szCs w:val="20"/>
        </w:rPr>
        <w:t>年</w:t>
      </w:r>
      <w:r>
        <w:rPr>
          <w:rFonts w:cs="宋体" w:hint="eastAsia"/>
          <w:color w:val="000000"/>
          <w:sz w:val="20"/>
          <w:szCs w:val="20"/>
        </w:rPr>
        <w:t>】</w:t>
      </w:r>
    </w:p>
    <w:p w14:paraId="0ABC7D29" w14:textId="77777777" w:rsidR="00E23A79" w:rsidRDefault="005C3C58">
      <w:pPr>
        <w:snapToGrid w:val="0"/>
        <w:spacing w:line="288" w:lineRule="auto"/>
        <w:ind w:firstLineChars="400" w:firstLine="800"/>
        <w:rPr>
          <w:sz w:val="20"/>
          <w:szCs w:val="20"/>
        </w:rPr>
      </w:pPr>
      <w:r>
        <w:rPr>
          <w:rFonts w:hint="eastAsia"/>
          <w:bCs/>
          <w:sz w:val="20"/>
          <w:szCs w:val="20"/>
        </w:rPr>
        <w:t>参考书目</w:t>
      </w:r>
      <w:r>
        <w:rPr>
          <w:rFonts w:cs="宋体" w:hint="eastAsia"/>
          <w:b/>
          <w:bCs/>
          <w:color w:val="000000"/>
          <w:sz w:val="20"/>
          <w:szCs w:val="20"/>
        </w:rPr>
        <w:t>【</w:t>
      </w:r>
      <w:r>
        <w:rPr>
          <w:rFonts w:hint="eastAsia"/>
          <w:sz w:val="20"/>
          <w:szCs w:val="20"/>
        </w:rPr>
        <w:t>《大学英语语法</w:t>
      </w:r>
      <w:r>
        <w:rPr>
          <w:rFonts w:ascii="宋体" w:hAnsi="宋体" w:hint="eastAsia"/>
          <w:sz w:val="20"/>
          <w:szCs w:val="20"/>
        </w:rPr>
        <w:t>---</w:t>
      </w:r>
      <w:r>
        <w:rPr>
          <w:rFonts w:hint="eastAsia"/>
          <w:sz w:val="20"/>
          <w:szCs w:val="20"/>
        </w:rPr>
        <w:t>讲座与测试》（第</w:t>
      </w:r>
      <w:r>
        <w:rPr>
          <w:rFonts w:hint="eastAsia"/>
          <w:sz w:val="20"/>
          <w:szCs w:val="20"/>
        </w:rPr>
        <w:t>5</w:t>
      </w:r>
      <w:r>
        <w:rPr>
          <w:rFonts w:hint="eastAsia"/>
          <w:sz w:val="20"/>
          <w:szCs w:val="20"/>
        </w:rPr>
        <w:t>版），徐广联，华东理工大学出版社，</w:t>
      </w:r>
    </w:p>
    <w:p w14:paraId="7C1A3E4B" w14:textId="77777777" w:rsidR="00E23A79" w:rsidRDefault="005C3C58">
      <w:pPr>
        <w:snapToGrid w:val="0"/>
        <w:spacing w:line="288" w:lineRule="auto"/>
        <w:ind w:firstLineChars="950" w:firstLine="1900"/>
      </w:pPr>
      <w:r>
        <w:rPr>
          <w:sz w:val="20"/>
          <w:szCs w:val="20"/>
        </w:rPr>
        <w:t>20</w:t>
      </w:r>
      <w:r>
        <w:rPr>
          <w:rFonts w:hint="eastAsia"/>
          <w:sz w:val="20"/>
          <w:szCs w:val="20"/>
        </w:rPr>
        <w:t>14</w:t>
      </w:r>
      <w:r>
        <w:rPr>
          <w:rFonts w:hint="eastAsia"/>
          <w:sz w:val="20"/>
          <w:szCs w:val="20"/>
        </w:rPr>
        <w:t>年</w:t>
      </w:r>
      <w:r>
        <w:rPr>
          <w:rFonts w:cs="宋体" w:hint="eastAsia"/>
          <w:color w:val="000000"/>
          <w:sz w:val="20"/>
          <w:szCs w:val="20"/>
        </w:rPr>
        <w:t>】</w:t>
      </w:r>
    </w:p>
    <w:p w14:paraId="15D4D07D" w14:textId="77777777" w:rsidR="00E23A79" w:rsidRDefault="005C3C58">
      <w:pPr>
        <w:tabs>
          <w:tab w:val="left" w:pos="532"/>
        </w:tabs>
        <w:spacing w:line="340" w:lineRule="exact"/>
        <w:ind w:firstLineChars="850" w:firstLine="1707"/>
        <w:rPr>
          <w:sz w:val="20"/>
          <w:szCs w:val="20"/>
        </w:rPr>
      </w:pPr>
      <w:r>
        <w:rPr>
          <w:rFonts w:cs="宋体" w:hint="eastAsia"/>
          <w:b/>
          <w:bCs/>
          <w:color w:val="000000"/>
          <w:sz w:val="20"/>
          <w:szCs w:val="20"/>
        </w:rPr>
        <w:t>【《</w:t>
      </w:r>
      <w:r>
        <w:rPr>
          <w:rFonts w:hint="eastAsia"/>
          <w:sz w:val="20"/>
          <w:szCs w:val="20"/>
        </w:rPr>
        <w:t>张道真大学英语语法》张道真，安徽人民出版社，</w:t>
      </w:r>
      <w:r>
        <w:rPr>
          <w:rFonts w:hint="eastAsia"/>
          <w:sz w:val="20"/>
          <w:szCs w:val="20"/>
        </w:rPr>
        <w:t>2013</w:t>
      </w:r>
      <w:r>
        <w:rPr>
          <w:rFonts w:hint="eastAsia"/>
          <w:sz w:val="20"/>
          <w:szCs w:val="20"/>
        </w:rPr>
        <w:t>年</w:t>
      </w:r>
      <w:r>
        <w:rPr>
          <w:rFonts w:cs="宋体" w:hint="eastAsia"/>
          <w:color w:val="000000"/>
          <w:sz w:val="20"/>
          <w:szCs w:val="20"/>
        </w:rPr>
        <w:t>】</w:t>
      </w:r>
    </w:p>
    <w:p w14:paraId="204F0E06" w14:textId="77777777" w:rsidR="00E23A79" w:rsidRDefault="005C3C58">
      <w:pPr>
        <w:snapToGrid w:val="0"/>
        <w:spacing w:line="288" w:lineRule="auto"/>
        <w:ind w:leftChars="342" w:left="718" w:firstLineChars="500" w:firstLine="1004"/>
        <w:rPr>
          <w:rFonts w:cs="宋体"/>
          <w:b/>
          <w:bCs/>
          <w:color w:val="000000"/>
          <w:sz w:val="20"/>
          <w:szCs w:val="20"/>
        </w:rPr>
      </w:pPr>
      <w:r>
        <w:rPr>
          <w:rFonts w:cs="宋体" w:hint="eastAsia"/>
          <w:b/>
          <w:bCs/>
          <w:color w:val="000000"/>
          <w:sz w:val="20"/>
          <w:szCs w:val="20"/>
        </w:rPr>
        <w:t>【</w:t>
      </w:r>
      <w:r>
        <w:rPr>
          <w:rFonts w:hint="eastAsia"/>
          <w:sz w:val="20"/>
          <w:szCs w:val="20"/>
        </w:rPr>
        <w:t>《英语句型大全》杨元兴，上海外语教育出版社，</w:t>
      </w:r>
      <w:r>
        <w:rPr>
          <w:rFonts w:hint="eastAsia"/>
          <w:sz w:val="20"/>
          <w:szCs w:val="20"/>
        </w:rPr>
        <w:t>2007</w:t>
      </w:r>
      <w:r>
        <w:rPr>
          <w:rFonts w:hint="eastAsia"/>
          <w:sz w:val="20"/>
          <w:szCs w:val="20"/>
        </w:rPr>
        <w:t>年</w:t>
      </w:r>
      <w:r>
        <w:rPr>
          <w:rFonts w:cs="宋体" w:hint="eastAsia"/>
          <w:b/>
          <w:bCs/>
          <w:color w:val="000000"/>
          <w:sz w:val="20"/>
          <w:szCs w:val="20"/>
        </w:rPr>
        <w:t>】</w:t>
      </w:r>
    </w:p>
    <w:p w14:paraId="13D9C204" w14:textId="77777777" w:rsidR="00E23A79" w:rsidRDefault="005C3C58">
      <w:pPr>
        <w:snapToGrid w:val="0"/>
        <w:spacing w:line="288" w:lineRule="auto"/>
        <w:ind w:leftChars="342" w:left="718" w:firstLineChars="500" w:firstLine="1004"/>
        <w:rPr>
          <w:color w:val="000000"/>
          <w:highlight w:val="yellow"/>
        </w:rPr>
      </w:pPr>
      <w:r>
        <w:rPr>
          <w:rFonts w:cs="宋体" w:hint="eastAsia"/>
          <w:b/>
          <w:bCs/>
          <w:color w:val="000000"/>
          <w:sz w:val="20"/>
          <w:szCs w:val="20"/>
        </w:rPr>
        <w:t>【</w:t>
      </w:r>
      <w:r>
        <w:rPr>
          <w:rFonts w:hint="eastAsia"/>
          <w:sz w:val="20"/>
          <w:szCs w:val="20"/>
        </w:rPr>
        <w:t>《</w:t>
      </w:r>
      <w:r>
        <w:rPr>
          <w:sz w:val="20"/>
          <w:szCs w:val="20"/>
        </w:rPr>
        <w:t>启发式英语教程</w:t>
      </w:r>
      <w:r>
        <w:rPr>
          <w:rFonts w:hint="eastAsia"/>
          <w:sz w:val="20"/>
          <w:szCs w:val="20"/>
        </w:rPr>
        <w:t>》</w:t>
      </w:r>
      <w:r>
        <w:rPr>
          <w:sz w:val="20"/>
          <w:szCs w:val="20"/>
        </w:rPr>
        <w:t>谢徐萍</w:t>
      </w:r>
      <w:r>
        <w:rPr>
          <w:rFonts w:hint="eastAsia"/>
          <w:sz w:val="20"/>
          <w:szCs w:val="20"/>
        </w:rPr>
        <w:t>，</w:t>
      </w:r>
      <w:r>
        <w:rPr>
          <w:sz w:val="20"/>
          <w:szCs w:val="20"/>
        </w:rPr>
        <w:t>苏州大学出版社</w:t>
      </w:r>
      <w:r>
        <w:rPr>
          <w:rFonts w:hint="eastAsia"/>
          <w:sz w:val="20"/>
          <w:szCs w:val="20"/>
        </w:rPr>
        <w:t>，</w:t>
      </w:r>
      <w:r>
        <w:rPr>
          <w:rFonts w:hint="eastAsia"/>
          <w:sz w:val="20"/>
          <w:szCs w:val="20"/>
        </w:rPr>
        <w:t>20</w:t>
      </w:r>
      <w:r>
        <w:rPr>
          <w:sz w:val="20"/>
          <w:szCs w:val="20"/>
        </w:rPr>
        <w:t>20</w:t>
      </w:r>
      <w:r>
        <w:rPr>
          <w:rFonts w:hint="eastAsia"/>
          <w:sz w:val="20"/>
          <w:szCs w:val="20"/>
        </w:rPr>
        <w:t>年</w:t>
      </w:r>
      <w:r>
        <w:rPr>
          <w:rFonts w:cs="宋体" w:hint="eastAsia"/>
          <w:b/>
          <w:bCs/>
          <w:color w:val="000000"/>
          <w:sz w:val="20"/>
          <w:szCs w:val="20"/>
        </w:rPr>
        <w:t>】</w:t>
      </w:r>
    </w:p>
    <w:p w14:paraId="23F4D205" w14:textId="77777777" w:rsidR="00E23A79" w:rsidRDefault="00E23A79">
      <w:pPr>
        <w:snapToGrid w:val="0"/>
        <w:spacing w:line="288" w:lineRule="auto"/>
        <w:ind w:leftChars="342" w:left="718" w:firstLineChars="500" w:firstLine="1050"/>
        <w:rPr>
          <w:color w:val="000000"/>
          <w:highlight w:val="yellow"/>
        </w:rPr>
      </w:pPr>
    </w:p>
    <w:p w14:paraId="0229D6FF" w14:textId="77777777" w:rsidR="00E23A79" w:rsidRDefault="005C3C58">
      <w:pPr>
        <w:snapToGrid w:val="0"/>
        <w:spacing w:line="288" w:lineRule="auto"/>
        <w:ind w:firstLineChars="196" w:firstLine="394"/>
        <w:rPr>
          <w:rFonts w:cs="宋体"/>
          <w:b/>
          <w:bCs/>
          <w:color w:val="000000"/>
          <w:sz w:val="20"/>
          <w:szCs w:val="20"/>
        </w:rPr>
      </w:pPr>
      <w:r>
        <w:rPr>
          <w:rFonts w:cs="宋体" w:hint="eastAsia"/>
          <w:b/>
          <w:bCs/>
          <w:color w:val="000000"/>
          <w:sz w:val="20"/>
          <w:szCs w:val="20"/>
        </w:rPr>
        <w:t>课程网站网址：</w:t>
      </w:r>
      <w:r>
        <w:rPr>
          <w:rFonts w:cs="宋体" w:hint="eastAsia"/>
          <w:b/>
          <w:bCs/>
          <w:color w:val="000000"/>
          <w:sz w:val="20"/>
          <w:szCs w:val="20"/>
        </w:rPr>
        <w:t>www.gench.edu.cn</w:t>
      </w:r>
    </w:p>
    <w:p w14:paraId="1A29AB90" w14:textId="77777777" w:rsidR="00E23A79" w:rsidRDefault="005C3C58">
      <w:pPr>
        <w:adjustRightInd w:val="0"/>
        <w:snapToGrid w:val="0"/>
        <w:spacing w:line="288" w:lineRule="auto"/>
        <w:ind w:firstLineChars="196" w:firstLine="394"/>
        <w:rPr>
          <w:color w:val="000000"/>
          <w:sz w:val="20"/>
          <w:szCs w:val="20"/>
        </w:rPr>
      </w:pPr>
      <w:r>
        <w:rPr>
          <w:rFonts w:cs="宋体" w:hint="eastAsia"/>
          <w:b/>
          <w:bCs/>
          <w:color w:val="000000"/>
          <w:sz w:val="20"/>
          <w:szCs w:val="20"/>
        </w:rPr>
        <w:t>先修课程：</w:t>
      </w:r>
      <w:r>
        <w:rPr>
          <w:rFonts w:cs="宋体" w:hint="eastAsia"/>
          <w:color w:val="000000"/>
          <w:sz w:val="20"/>
          <w:szCs w:val="20"/>
        </w:rPr>
        <w:t>【中学英语语法】</w:t>
      </w:r>
    </w:p>
    <w:p w14:paraId="4BA76C43" w14:textId="77777777" w:rsidR="00E23A79" w:rsidRDefault="005C3C58">
      <w:pPr>
        <w:spacing w:beforeLines="50" w:before="156" w:afterLines="50" w:after="156" w:line="288" w:lineRule="auto"/>
        <w:ind w:firstLineChars="150" w:firstLine="360"/>
        <w:outlineLvl w:val="0"/>
        <w:rPr>
          <w:rFonts w:ascii="黑体" w:eastAsia="黑体" w:hAnsi="宋体"/>
          <w:sz w:val="24"/>
          <w:szCs w:val="24"/>
        </w:rPr>
      </w:pPr>
      <w:r>
        <w:rPr>
          <w:rFonts w:ascii="黑体" w:eastAsia="黑体" w:hAnsi="宋体"/>
          <w:sz w:val="24"/>
          <w:szCs w:val="24"/>
        </w:rPr>
        <w:t>二、课程简介（必填项）</w:t>
      </w:r>
    </w:p>
    <w:p w14:paraId="70F1129D" w14:textId="77777777" w:rsidR="00E23A79" w:rsidRDefault="005C3C58">
      <w:pPr>
        <w:snapToGrid w:val="0"/>
        <w:spacing w:line="288" w:lineRule="auto"/>
        <w:ind w:firstLineChars="200" w:firstLine="420"/>
        <w:rPr>
          <w:szCs w:val="20"/>
        </w:rPr>
      </w:pPr>
      <w:r>
        <w:rPr>
          <w:rFonts w:hint="eastAsia"/>
          <w:szCs w:val="20"/>
        </w:rPr>
        <w:t>本课程注重帮助培养学生的英语语法学习能力、分析能力和对英语语法学习的兴趣，从高校学生高要求的角度来进一步拓宽学生学习英语的思路和视野，为顺利通过英语专业四级、八级打下良好的基础，同时，也为未来进一步提高英语学习能力打下坚实的基础。</w:t>
      </w:r>
    </w:p>
    <w:p w14:paraId="6B640DCA" w14:textId="77777777" w:rsidR="00E23A79" w:rsidRDefault="005C3C58">
      <w:pPr>
        <w:snapToGrid w:val="0"/>
        <w:spacing w:line="288" w:lineRule="auto"/>
        <w:ind w:firstLineChars="200" w:firstLine="420"/>
        <w:rPr>
          <w:szCs w:val="20"/>
        </w:rPr>
      </w:pPr>
      <w:r>
        <w:rPr>
          <w:rFonts w:hint="eastAsia"/>
          <w:szCs w:val="20"/>
        </w:rPr>
        <w:t>《新编英语语法教程》（第</w:t>
      </w:r>
      <w:r>
        <w:rPr>
          <w:rFonts w:hint="eastAsia"/>
          <w:szCs w:val="20"/>
        </w:rPr>
        <w:t>6</w:t>
      </w:r>
      <w:r>
        <w:rPr>
          <w:rFonts w:hint="eastAsia"/>
          <w:szCs w:val="20"/>
        </w:rPr>
        <w:t>版）是一部融合了传统语法与现代语言学和语法学某些领域的研究成果于一体的英语语法教材。《教程》注重语法结构和词汇意义的关系以及语法和语篇的练习，在一定程度上提高了英语语法的广度和深度。《教程》共有</w:t>
      </w:r>
      <w:r>
        <w:rPr>
          <w:rFonts w:hint="eastAsia"/>
          <w:szCs w:val="20"/>
        </w:rPr>
        <w:t>40</w:t>
      </w:r>
      <w:r>
        <w:rPr>
          <w:rFonts w:hint="eastAsia"/>
          <w:szCs w:val="20"/>
        </w:rPr>
        <w:t>讲，每讲侧重几个语法要点，每个要点之后有大量针对性的练习，以便实现边讲边练，边学习边巩固的效果。各种练习形式带有一点启发性，在一定程度避免了语法练习的机械性和枯燥性，有利于培养学生对语法的学习兴趣，打下较为扎实的语法基础，提升自己的语言水平，有利于听说读写译综合技能的全面提升。</w:t>
      </w:r>
    </w:p>
    <w:p w14:paraId="7871E8DA" w14:textId="5FC41577" w:rsidR="00E23A79" w:rsidRDefault="005C3C58">
      <w:pPr>
        <w:widowControl/>
        <w:spacing w:beforeLines="50" w:before="156" w:afterLines="50" w:after="156" w:line="288" w:lineRule="auto"/>
        <w:ind w:firstLineChars="150" w:firstLine="360"/>
        <w:jc w:val="left"/>
        <w:outlineLvl w:val="0"/>
        <w:rPr>
          <w:rFonts w:ascii="黑体" w:eastAsia="黑体" w:hAnsi="宋体"/>
          <w:sz w:val="24"/>
          <w:szCs w:val="24"/>
        </w:rPr>
      </w:pPr>
      <w:r>
        <w:rPr>
          <w:rFonts w:ascii="黑体" w:eastAsia="黑体" w:hAnsi="宋体" w:hint="eastAsia"/>
          <w:sz w:val="24"/>
          <w:szCs w:val="24"/>
        </w:rPr>
        <w:t>三、选课建议</w:t>
      </w:r>
    </w:p>
    <w:p w14:paraId="44FEF7BE" w14:textId="77777777" w:rsidR="00E23A79" w:rsidRDefault="005C3C58">
      <w:pPr>
        <w:snapToGrid w:val="0"/>
        <w:spacing w:line="288" w:lineRule="auto"/>
        <w:ind w:firstLineChars="200" w:firstLine="400"/>
        <w:rPr>
          <w:szCs w:val="20"/>
        </w:rPr>
      </w:pPr>
      <w:r>
        <w:rPr>
          <w:rFonts w:hint="eastAsia"/>
          <w:bCs/>
          <w:color w:val="000000"/>
          <w:sz w:val="20"/>
          <w:szCs w:val="20"/>
        </w:rPr>
        <w:t>《</w:t>
      </w:r>
      <w:r>
        <w:rPr>
          <w:rFonts w:hint="eastAsia"/>
          <w:color w:val="000000"/>
          <w:sz w:val="20"/>
          <w:szCs w:val="20"/>
        </w:rPr>
        <w:t>英语语法</w:t>
      </w:r>
      <w:r>
        <w:rPr>
          <w:rFonts w:hint="eastAsia"/>
          <w:color w:val="000000"/>
          <w:sz w:val="20"/>
          <w:szCs w:val="20"/>
        </w:rPr>
        <w:t>I</w:t>
      </w:r>
      <w:r>
        <w:rPr>
          <w:rFonts w:hint="eastAsia"/>
          <w:bCs/>
          <w:color w:val="000000"/>
          <w:sz w:val="20"/>
          <w:szCs w:val="20"/>
        </w:rPr>
        <w:t>》</w:t>
      </w:r>
      <w:r>
        <w:rPr>
          <w:rFonts w:hint="eastAsia"/>
          <w:color w:val="000000"/>
          <w:sz w:val="20"/>
          <w:szCs w:val="20"/>
        </w:rPr>
        <w:t>适合对英语本科一年级学生第一学期开设。</w:t>
      </w:r>
      <w:r>
        <w:rPr>
          <w:rFonts w:hint="eastAsia"/>
          <w:szCs w:val="20"/>
        </w:rPr>
        <w:t>本课程注重帮助培养学生的英语语法学习能力和分析能力，</w:t>
      </w:r>
      <w:r>
        <w:rPr>
          <w:rFonts w:hint="eastAsia"/>
          <w:color w:val="000000"/>
          <w:sz w:val="20"/>
          <w:szCs w:val="20"/>
        </w:rPr>
        <w:t>要求学生掌握基本完备的语法体系，要求学生养成良好的语言使用习惯，能具备正确的语法思维与辨别能力，</w:t>
      </w:r>
      <w:r>
        <w:rPr>
          <w:rFonts w:hint="eastAsia"/>
          <w:szCs w:val="20"/>
        </w:rPr>
        <w:t>从高校学生高要求的角度来进一步拓宽学生学习英语的思路和视野，为顺利通过英语专业四级、八级打下良好的基础，同时，也为未来进一步学习《英语语法</w:t>
      </w:r>
      <w:r>
        <w:rPr>
          <w:rFonts w:hint="eastAsia"/>
          <w:szCs w:val="20"/>
        </w:rPr>
        <w:t>II</w:t>
      </w:r>
      <w:r>
        <w:rPr>
          <w:rFonts w:hint="eastAsia"/>
          <w:szCs w:val="20"/>
        </w:rPr>
        <w:t>》和同步学习的《基础英语》打下坚实的基础。</w:t>
      </w:r>
    </w:p>
    <w:p w14:paraId="04731A4E" w14:textId="77777777" w:rsidR="00E23A79" w:rsidRDefault="00E23A79">
      <w:pPr>
        <w:snapToGrid w:val="0"/>
        <w:spacing w:line="288" w:lineRule="auto"/>
        <w:rPr>
          <w:szCs w:val="20"/>
        </w:rPr>
      </w:pPr>
    </w:p>
    <w:p w14:paraId="4EC4D37D" w14:textId="161C8918" w:rsidR="00E23A79" w:rsidRDefault="005C3C5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1943"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5"/>
        <w:gridCol w:w="973"/>
      </w:tblGrid>
      <w:tr w:rsidR="00E23A79" w14:paraId="3B423287" w14:textId="77777777">
        <w:tc>
          <w:tcPr>
            <w:tcW w:w="7235" w:type="dxa"/>
          </w:tcPr>
          <w:p w14:paraId="6FF2423E" w14:textId="77777777" w:rsidR="00E23A79" w:rsidRDefault="005C3C58">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973" w:type="dxa"/>
          </w:tcPr>
          <w:p w14:paraId="3BE42A94" w14:textId="77777777" w:rsidR="00E23A79" w:rsidRDefault="005C3C58">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23A79" w14:paraId="3EEA4540" w14:textId="77777777">
        <w:tc>
          <w:tcPr>
            <w:tcW w:w="7235" w:type="dxa"/>
          </w:tcPr>
          <w:p w14:paraId="759938CF" w14:textId="77777777" w:rsidR="00E23A79" w:rsidRDefault="005C3C58">
            <w:r>
              <w:rPr>
                <w:rFonts w:hint="eastAsia"/>
              </w:rPr>
              <w:t>LO</w:t>
            </w:r>
            <w:r>
              <w:t>14</w:t>
            </w:r>
            <w:r>
              <w:rPr>
                <w:rFonts w:hint="eastAsia"/>
              </w:rPr>
              <w:t>：</w:t>
            </w:r>
            <w:r>
              <w:rPr>
                <w:rFonts w:ascii="宋体" w:hAnsi="宋体" w:cs="宋体"/>
                <w:bCs/>
                <w:kern w:val="0"/>
              </w:rPr>
              <w:t>诚信尽责，为人诚实，信守承诺，勤奋努力，精益求精，勇于担责。</w:t>
            </w:r>
          </w:p>
        </w:tc>
        <w:tc>
          <w:tcPr>
            <w:tcW w:w="973" w:type="dxa"/>
            <w:vAlign w:val="center"/>
          </w:tcPr>
          <w:p w14:paraId="12256040" w14:textId="77777777" w:rsidR="00E23A79" w:rsidRDefault="005C3C58">
            <w:pPr>
              <w:jc w:val="center"/>
              <w:rPr>
                <w:rFonts w:ascii="仿宋" w:eastAsia="仿宋" w:hAnsi="仿宋" w:cs="宋体"/>
                <w:color w:val="000000"/>
                <w:kern w:val="0"/>
                <w:sz w:val="24"/>
                <w:szCs w:val="20"/>
              </w:rPr>
            </w:pPr>
            <w:r>
              <w:rPr>
                <w:color w:val="000000"/>
                <w:kern w:val="0"/>
                <w:sz w:val="20"/>
                <w:szCs w:val="20"/>
              </w:rPr>
              <w:sym w:font="Wingdings 2" w:char="F098"/>
            </w:r>
          </w:p>
        </w:tc>
      </w:tr>
      <w:tr w:rsidR="00E23A79" w14:paraId="00F64904" w14:textId="77777777">
        <w:tc>
          <w:tcPr>
            <w:tcW w:w="7235" w:type="dxa"/>
          </w:tcPr>
          <w:p w14:paraId="3C6F8576" w14:textId="77777777" w:rsidR="00E23A79" w:rsidRDefault="005C3C58">
            <w:r>
              <w:rPr>
                <w:rFonts w:hint="eastAsia"/>
              </w:rPr>
              <w:t>L</w:t>
            </w:r>
            <w:r>
              <w:rPr>
                <w:rFonts w:hint="eastAsia"/>
                <w:i/>
              </w:rPr>
              <w:t>O</w:t>
            </w:r>
            <w:r>
              <w:rPr>
                <w:i/>
              </w:rPr>
              <w:t>22</w:t>
            </w:r>
            <w:r>
              <w:rPr>
                <w:rFonts w:hint="eastAsia"/>
              </w:rPr>
              <w:t>：</w:t>
            </w:r>
            <w:r>
              <w:rPr>
                <w:rFonts w:ascii="宋体" w:hAnsi="宋体" w:cs="宋体" w:hint="eastAsia"/>
                <w:bCs/>
                <w:kern w:val="0"/>
              </w:rPr>
              <w:t>掌握英英语语言基本理论与知识，具备扎实的语言基本功和听、说、读、写、译等语言应用能力。</w:t>
            </w:r>
          </w:p>
        </w:tc>
        <w:tc>
          <w:tcPr>
            <w:tcW w:w="973" w:type="dxa"/>
            <w:vAlign w:val="center"/>
          </w:tcPr>
          <w:p w14:paraId="1D5FD836" w14:textId="77777777" w:rsidR="00E23A79" w:rsidRDefault="005C3C58">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23A79" w14:paraId="30BC1696" w14:textId="77777777">
        <w:tc>
          <w:tcPr>
            <w:tcW w:w="7235" w:type="dxa"/>
          </w:tcPr>
          <w:p w14:paraId="035BD72E" w14:textId="77777777" w:rsidR="00E23A79" w:rsidRDefault="005C3C58">
            <w:r>
              <w:rPr>
                <w:rFonts w:hint="eastAsia"/>
              </w:rPr>
              <w:t>LO</w:t>
            </w:r>
            <w:r>
              <w:t>42</w:t>
            </w:r>
            <w:r>
              <w:rPr>
                <w:rFonts w:hint="eastAsia"/>
              </w:rPr>
              <w:t>:</w:t>
            </w:r>
            <w:r>
              <w:rPr>
                <w:rFonts w:ascii="宋体" w:hAnsi="宋体" w:cs="宋体"/>
                <w:bCs/>
                <w:kern w:val="0"/>
              </w:rPr>
              <w:t>能搜集、获取达到目标所需要的学习资源，实施学习计划、反思学习计划、持续改进，达到学习目标。</w:t>
            </w:r>
          </w:p>
        </w:tc>
        <w:tc>
          <w:tcPr>
            <w:tcW w:w="973" w:type="dxa"/>
            <w:vAlign w:val="center"/>
          </w:tcPr>
          <w:p w14:paraId="755AA014" w14:textId="77777777" w:rsidR="00E23A79" w:rsidRDefault="005C3C58">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23A79" w14:paraId="340C1EE3" w14:textId="77777777">
        <w:tc>
          <w:tcPr>
            <w:tcW w:w="7235" w:type="dxa"/>
          </w:tcPr>
          <w:p w14:paraId="3ABB41B3" w14:textId="77777777" w:rsidR="00E23A79" w:rsidRDefault="005C3C58">
            <w:r>
              <w:rPr>
                <w:rFonts w:hint="eastAsia"/>
              </w:rPr>
              <w:t>LO</w:t>
            </w:r>
            <w:r>
              <w:t>6</w:t>
            </w:r>
            <w:r>
              <w:rPr>
                <w:rFonts w:hint="eastAsia"/>
              </w:rPr>
              <w:t>2:</w:t>
            </w:r>
            <w:r>
              <w:rPr>
                <w:rFonts w:ascii="宋体" w:hAnsi="宋体" w:cs="宋体"/>
                <w:bCs/>
                <w:kern w:val="0"/>
              </w:rPr>
              <w:t>有质疑精神，能有逻辑的分析与批判。</w:t>
            </w:r>
          </w:p>
        </w:tc>
        <w:tc>
          <w:tcPr>
            <w:tcW w:w="973" w:type="dxa"/>
            <w:vAlign w:val="center"/>
          </w:tcPr>
          <w:p w14:paraId="3CD43543" w14:textId="77777777" w:rsidR="00E23A79" w:rsidRDefault="005C3C58">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23A79" w14:paraId="0F559478" w14:textId="77777777">
        <w:tc>
          <w:tcPr>
            <w:tcW w:w="7235" w:type="dxa"/>
          </w:tcPr>
          <w:p w14:paraId="5009B23F" w14:textId="77777777" w:rsidR="00E23A79" w:rsidRDefault="005C3C58">
            <w:r>
              <w:rPr>
                <w:rFonts w:hint="eastAsia"/>
              </w:rPr>
              <w:t>LO</w:t>
            </w:r>
            <w:r>
              <w:t>7</w:t>
            </w:r>
            <w:r>
              <w:rPr>
                <w:rFonts w:hint="eastAsia"/>
              </w:rPr>
              <w:t>3</w:t>
            </w:r>
            <w:r>
              <w:rPr>
                <w:rFonts w:hint="eastAsia"/>
              </w:rPr>
              <w:t>：</w:t>
            </w:r>
            <w:r>
              <w:rPr>
                <w:rFonts w:ascii="宋体" w:hAnsi="宋体" w:cs="宋体"/>
                <w:bCs/>
                <w:kern w:val="0"/>
              </w:rPr>
              <w:t>熟练使用计算机，掌握常用办公软件。</w:t>
            </w:r>
          </w:p>
        </w:tc>
        <w:tc>
          <w:tcPr>
            <w:tcW w:w="973" w:type="dxa"/>
            <w:vAlign w:val="center"/>
          </w:tcPr>
          <w:p w14:paraId="1F07F52D" w14:textId="77777777" w:rsidR="00E23A79" w:rsidRDefault="005C3C58">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612D8041" w14:textId="77777777" w:rsidR="00E23A79" w:rsidRDefault="005C3C58">
      <w:pPr>
        <w:pStyle w:val="1"/>
        <w:ind w:firstLineChars="200" w:firstLine="420"/>
        <w:rPr>
          <w:rFonts w:ascii="黑体" w:eastAsia="黑体" w:hAnsi="宋体"/>
          <w:sz w:val="24"/>
          <w:szCs w:val="24"/>
        </w:rPr>
      </w:pPr>
      <w:r>
        <w:rPr>
          <w:rFonts w:ascii="宋体" w:hAnsi="宋体" w:hint="eastAsia"/>
        </w:rPr>
        <w:t>备注：</w:t>
      </w:r>
      <w:r>
        <w:rPr>
          <w:rFonts w:hint="eastAsia"/>
        </w:rPr>
        <w:t>LO=</w:t>
      </w:r>
      <w:r>
        <w:t>learning outcomes</w:t>
      </w:r>
      <w:r>
        <w:rPr>
          <w:rFonts w:ascii="宋体" w:hAnsi="宋体" w:hint="eastAsia"/>
        </w:rPr>
        <w:t>（学习成果）</w:t>
      </w:r>
    </w:p>
    <w:p w14:paraId="299E3474" w14:textId="77777777" w:rsidR="00E23A79" w:rsidRDefault="005C3C58">
      <w:pPr>
        <w:spacing w:beforeLines="50" w:before="156" w:afterLines="50" w:after="156" w:line="288" w:lineRule="auto"/>
        <w:ind w:firstLineChars="150" w:firstLine="360"/>
        <w:outlineLvl w:val="0"/>
        <w:rPr>
          <w:rFonts w:ascii="黑体" w:eastAsia="黑体" w:hAnsi="宋体"/>
          <w:sz w:val="24"/>
          <w:szCs w:val="24"/>
        </w:rPr>
      </w:pPr>
      <w:r>
        <w:rPr>
          <w:rFonts w:ascii="黑体" w:eastAsia="黑体" w:hAnsi="宋体" w:hint="eastAsia"/>
          <w:sz w:val="24"/>
          <w:szCs w:val="24"/>
        </w:rPr>
        <w:t>五、课程目标/课程预期学习成果</w:t>
      </w:r>
    </w:p>
    <w:p w14:paraId="354EFCC4" w14:textId="00785578" w:rsidR="00E23A79" w:rsidRDefault="00E23A79">
      <w:pPr>
        <w:snapToGrid w:val="0"/>
        <w:spacing w:line="288" w:lineRule="auto"/>
        <w:ind w:leftChars="200" w:left="420"/>
        <w:rPr>
          <w:color w:val="0000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138"/>
        <w:gridCol w:w="3146"/>
        <w:gridCol w:w="1518"/>
        <w:gridCol w:w="1573"/>
      </w:tblGrid>
      <w:tr w:rsidR="00E23A79" w14:paraId="0604C824" w14:textId="77777777">
        <w:tc>
          <w:tcPr>
            <w:tcW w:w="705" w:type="dxa"/>
            <w:tcBorders>
              <w:top w:val="single" w:sz="4" w:space="0" w:color="auto"/>
              <w:left w:val="single" w:sz="4" w:space="0" w:color="auto"/>
              <w:bottom w:val="single" w:sz="4" w:space="0" w:color="auto"/>
              <w:right w:val="single" w:sz="4" w:space="0" w:color="auto"/>
            </w:tcBorders>
            <w:vAlign w:val="center"/>
          </w:tcPr>
          <w:p w14:paraId="3243AEA4" w14:textId="77777777" w:rsidR="00E23A79" w:rsidRDefault="005C3C58">
            <w:pPr>
              <w:snapToGrid w:val="0"/>
              <w:spacing w:line="288" w:lineRule="auto"/>
              <w:jc w:val="center"/>
              <w:rPr>
                <w:b/>
                <w:color w:val="000000"/>
                <w:sz w:val="20"/>
                <w:szCs w:val="20"/>
              </w:rPr>
            </w:pPr>
            <w:r>
              <w:rPr>
                <w:rFonts w:hint="eastAsia"/>
                <w:b/>
                <w:color w:val="000000"/>
                <w:sz w:val="20"/>
                <w:szCs w:val="20"/>
              </w:rPr>
              <w:t>序号</w:t>
            </w:r>
          </w:p>
        </w:tc>
        <w:tc>
          <w:tcPr>
            <w:tcW w:w="1138" w:type="dxa"/>
            <w:tcBorders>
              <w:top w:val="single" w:sz="4" w:space="0" w:color="auto"/>
              <w:left w:val="single" w:sz="4" w:space="0" w:color="auto"/>
              <w:bottom w:val="single" w:sz="4" w:space="0" w:color="auto"/>
              <w:right w:val="single" w:sz="4" w:space="0" w:color="auto"/>
            </w:tcBorders>
          </w:tcPr>
          <w:p w14:paraId="698F8F56" w14:textId="77777777" w:rsidR="00E23A79" w:rsidRDefault="005C3C58">
            <w:pPr>
              <w:snapToGrid w:val="0"/>
              <w:spacing w:line="288" w:lineRule="auto"/>
              <w:jc w:val="center"/>
              <w:rPr>
                <w:b/>
                <w:color w:val="000000"/>
                <w:sz w:val="20"/>
                <w:szCs w:val="20"/>
              </w:rPr>
            </w:pPr>
            <w:r>
              <w:rPr>
                <w:rFonts w:hint="eastAsia"/>
                <w:b/>
                <w:color w:val="000000"/>
                <w:sz w:val="20"/>
                <w:szCs w:val="20"/>
              </w:rPr>
              <w:t>课程预期学习成果</w:t>
            </w:r>
          </w:p>
        </w:tc>
        <w:tc>
          <w:tcPr>
            <w:tcW w:w="3146" w:type="dxa"/>
            <w:tcBorders>
              <w:top w:val="single" w:sz="4" w:space="0" w:color="auto"/>
              <w:left w:val="single" w:sz="4" w:space="0" w:color="auto"/>
              <w:bottom w:val="single" w:sz="4" w:space="0" w:color="auto"/>
              <w:right w:val="single" w:sz="4" w:space="0" w:color="auto"/>
            </w:tcBorders>
          </w:tcPr>
          <w:p w14:paraId="437AB434" w14:textId="77777777" w:rsidR="00E23A79" w:rsidRDefault="005C3C58">
            <w:pPr>
              <w:snapToGrid w:val="0"/>
              <w:spacing w:line="288" w:lineRule="auto"/>
              <w:jc w:val="center"/>
              <w:rPr>
                <w:b/>
                <w:color w:val="000000"/>
                <w:sz w:val="20"/>
                <w:szCs w:val="20"/>
                <w:highlight w:val="yellow"/>
              </w:rPr>
            </w:pPr>
            <w:r>
              <w:rPr>
                <w:rFonts w:hint="eastAsia"/>
                <w:b/>
                <w:color w:val="000000"/>
                <w:sz w:val="20"/>
                <w:szCs w:val="20"/>
              </w:rPr>
              <w:t>课程目标</w:t>
            </w:r>
          </w:p>
          <w:p w14:paraId="55600030" w14:textId="77777777" w:rsidR="00E23A79" w:rsidRDefault="005C3C58">
            <w:pPr>
              <w:snapToGrid w:val="0"/>
              <w:spacing w:line="288" w:lineRule="auto"/>
              <w:jc w:val="center"/>
              <w:rPr>
                <w:b/>
                <w:color w:val="000000"/>
                <w:sz w:val="20"/>
                <w:szCs w:val="20"/>
              </w:rPr>
            </w:pPr>
            <w:r>
              <w:rPr>
                <w:rFonts w:hint="eastAsia"/>
                <w:b/>
                <w:color w:val="000000"/>
                <w:sz w:val="20"/>
                <w:szCs w:val="20"/>
              </w:rPr>
              <w:t>（细化的预期学习成果）</w:t>
            </w:r>
          </w:p>
        </w:tc>
        <w:tc>
          <w:tcPr>
            <w:tcW w:w="1518" w:type="dxa"/>
            <w:tcBorders>
              <w:top w:val="single" w:sz="4" w:space="0" w:color="auto"/>
              <w:left w:val="single" w:sz="4" w:space="0" w:color="auto"/>
              <w:bottom w:val="single" w:sz="4" w:space="0" w:color="auto"/>
              <w:right w:val="single" w:sz="4" w:space="0" w:color="auto"/>
            </w:tcBorders>
            <w:vAlign w:val="center"/>
          </w:tcPr>
          <w:p w14:paraId="5EF40E59" w14:textId="77777777" w:rsidR="00E23A79" w:rsidRDefault="005C3C58">
            <w:pPr>
              <w:snapToGrid w:val="0"/>
              <w:spacing w:line="288" w:lineRule="auto"/>
              <w:jc w:val="center"/>
              <w:rPr>
                <w:b/>
                <w:color w:val="000000"/>
                <w:sz w:val="20"/>
                <w:szCs w:val="20"/>
              </w:rPr>
            </w:pPr>
            <w:r>
              <w:rPr>
                <w:rFonts w:hint="eastAsia"/>
                <w:b/>
                <w:color w:val="000000"/>
                <w:sz w:val="20"/>
                <w:szCs w:val="20"/>
              </w:rPr>
              <w:t>教与学方式</w:t>
            </w:r>
          </w:p>
        </w:tc>
        <w:tc>
          <w:tcPr>
            <w:tcW w:w="1573" w:type="dxa"/>
            <w:tcBorders>
              <w:top w:val="single" w:sz="4" w:space="0" w:color="auto"/>
              <w:left w:val="single" w:sz="4" w:space="0" w:color="auto"/>
              <w:bottom w:val="single" w:sz="4" w:space="0" w:color="auto"/>
              <w:right w:val="single" w:sz="4" w:space="0" w:color="auto"/>
            </w:tcBorders>
            <w:vAlign w:val="center"/>
          </w:tcPr>
          <w:p w14:paraId="53D74F29" w14:textId="77777777" w:rsidR="00E23A79" w:rsidRDefault="005C3C58">
            <w:pPr>
              <w:snapToGrid w:val="0"/>
              <w:spacing w:line="288" w:lineRule="auto"/>
              <w:jc w:val="center"/>
              <w:rPr>
                <w:b/>
                <w:color w:val="000000"/>
                <w:sz w:val="20"/>
                <w:szCs w:val="20"/>
              </w:rPr>
            </w:pPr>
            <w:r>
              <w:rPr>
                <w:rFonts w:hint="eastAsia"/>
                <w:b/>
                <w:color w:val="000000"/>
                <w:sz w:val="20"/>
                <w:szCs w:val="20"/>
              </w:rPr>
              <w:t>评价方式</w:t>
            </w:r>
          </w:p>
        </w:tc>
      </w:tr>
      <w:tr w:rsidR="00E23A79" w14:paraId="679F6C1E" w14:textId="77777777">
        <w:tc>
          <w:tcPr>
            <w:tcW w:w="705" w:type="dxa"/>
            <w:tcBorders>
              <w:top w:val="single" w:sz="4" w:space="0" w:color="auto"/>
              <w:left w:val="single" w:sz="4" w:space="0" w:color="auto"/>
              <w:bottom w:val="single" w:sz="4" w:space="0" w:color="auto"/>
              <w:right w:val="single" w:sz="4" w:space="0" w:color="auto"/>
            </w:tcBorders>
          </w:tcPr>
          <w:p w14:paraId="007EC44E" w14:textId="77777777" w:rsidR="00E23A79" w:rsidRDefault="005C3C58">
            <w:pPr>
              <w:snapToGrid w:val="0"/>
              <w:spacing w:line="288" w:lineRule="auto"/>
              <w:jc w:val="center"/>
              <w:rPr>
                <w:rFonts w:ascii="黑体" w:eastAsia="黑体" w:hAnsi="宋体"/>
                <w:sz w:val="24"/>
              </w:rPr>
            </w:pPr>
            <w:r>
              <w:rPr>
                <w:rFonts w:ascii="黑体" w:eastAsia="黑体" w:hAnsi="宋体" w:hint="eastAsia"/>
                <w:sz w:val="24"/>
              </w:rPr>
              <w:t>1</w:t>
            </w:r>
          </w:p>
        </w:tc>
        <w:tc>
          <w:tcPr>
            <w:tcW w:w="1138" w:type="dxa"/>
            <w:tcBorders>
              <w:top w:val="single" w:sz="4" w:space="0" w:color="auto"/>
              <w:left w:val="single" w:sz="4" w:space="0" w:color="auto"/>
              <w:bottom w:val="single" w:sz="4" w:space="0" w:color="auto"/>
              <w:right w:val="single" w:sz="4" w:space="0" w:color="auto"/>
            </w:tcBorders>
          </w:tcPr>
          <w:p w14:paraId="1A3D92CB" w14:textId="77777777" w:rsidR="00E23A79" w:rsidRDefault="005C3C58">
            <w:pPr>
              <w:snapToGrid w:val="0"/>
              <w:spacing w:line="288" w:lineRule="auto"/>
              <w:jc w:val="center"/>
            </w:pPr>
            <w:r>
              <w:t>LO</w:t>
            </w:r>
            <w:r>
              <w:rPr>
                <w:rFonts w:hint="eastAsia"/>
              </w:rPr>
              <w:t>1</w:t>
            </w:r>
            <w:r>
              <w:t>4</w:t>
            </w:r>
          </w:p>
          <w:p w14:paraId="473540E6" w14:textId="77777777" w:rsidR="00E23A79" w:rsidRDefault="005C3C58">
            <w:pPr>
              <w:snapToGrid w:val="0"/>
              <w:spacing w:line="288" w:lineRule="auto"/>
              <w:jc w:val="center"/>
              <w:rPr>
                <w:color w:val="000000"/>
                <w:sz w:val="20"/>
                <w:szCs w:val="20"/>
              </w:rPr>
            </w:pPr>
            <w:r>
              <w:rPr>
                <w:rFonts w:hint="eastAsia"/>
              </w:rPr>
              <w:t>M</w:t>
            </w:r>
          </w:p>
        </w:tc>
        <w:tc>
          <w:tcPr>
            <w:tcW w:w="3146" w:type="dxa"/>
            <w:tcBorders>
              <w:top w:val="single" w:sz="4" w:space="0" w:color="auto"/>
              <w:left w:val="single" w:sz="4" w:space="0" w:color="auto"/>
              <w:bottom w:val="single" w:sz="4" w:space="0" w:color="auto"/>
              <w:right w:val="single" w:sz="4" w:space="0" w:color="auto"/>
            </w:tcBorders>
          </w:tcPr>
          <w:p w14:paraId="6107A403" w14:textId="77777777" w:rsidR="00E23A79" w:rsidRDefault="005C3C58">
            <w:pPr>
              <w:snapToGrid w:val="0"/>
              <w:spacing w:line="288" w:lineRule="auto"/>
              <w:rPr>
                <w:color w:val="000000"/>
                <w:sz w:val="20"/>
                <w:szCs w:val="20"/>
              </w:rPr>
            </w:pPr>
            <w:r>
              <w:rPr>
                <w:rFonts w:hint="eastAsia"/>
              </w:rPr>
              <w:t>理解他人的观点，尊重他人的价值观，勤奋努力完成各单元语法知识要点。</w:t>
            </w:r>
          </w:p>
        </w:tc>
        <w:tc>
          <w:tcPr>
            <w:tcW w:w="1518" w:type="dxa"/>
            <w:tcBorders>
              <w:top w:val="single" w:sz="4" w:space="0" w:color="auto"/>
              <w:left w:val="single" w:sz="4" w:space="0" w:color="auto"/>
              <w:bottom w:val="single" w:sz="4" w:space="0" w:color="auto"/>
              <w:right w:val="single" w:sz="4" w:space="0" w:color="auto"/>
            </w:tcBorders>
          </w:tcPr>
          <w:p w14:paraId="7D2BF12F" w14:textId="77777777" w:rsidR="00E23A79" w:rsidRDefault="005C3C58">
            <w:pPr>
              <w:snapToGrid w:val="0"/>
              <w:spacing w:line="288" w:lineRule="auto"/>
              <w:jc w:val="center"/>
              <w:rPr>
                <w:color w:val="000000"/>
                <w:sz w:val="20"/>
                <w:szCs w:val="20"/>
              </w:rPr>
            </w:pPr>
            <w:r>
              <w:rPr>
                <w:rFonts w:hint="eastAsia"/>
                <w:color w:val="000000"/>
                <w:sz w:val="20"/>
                <w:szCs w:val="20"/>
              </w:rPr>
              <w:t>课堂讨论、讲授</w:t>
            </w:r>
          </w:p>
          <w:p w14:paraId="19D0A012" w14:textId="77777777" w:rsidR="00E23A79" w:rsidRDefault="005C3C58">
            <w:pPr>
              <w:snapToGrid w:val="0"/>
              <w:spacing w:line="288" w:lineRule="auto"/>
              <w:jc w:val="center"/>
              <w:rPr>
                <w:color w:val="000000"/>
                <w:sz w:val="20"/>
                <w:szCs w:val="20"/>
              </w:rPr>
            </w:pPr>
            <w:r>
              <w:rPr>
                <w:color w:val="000000"/>
                <w:sz w:val="20"/>
                <w:szCs w:val="20"/>
              </w:rPr>
              <w:t>练习</w:t>
            </w:r>
          </w:p>
        </w:tc>
        <w:tc>
          <w:tcPr>
            <w:tcW w:w="1573" w:type="dxa"/>
            <w:tcBorders>
              <w:top w:val="single" w:sz="4" w:space="0" w:color="auto"/>
              <w:left w:val="single" w:sz="4" w:space="0" w:color="auto"/>
              <w:bottom w:val="single" w:sz="4" w:space="0" w:color="auto"/>
              <w:right w:val="single" w:sz="4" w:space="0" w:color="auto"/>
            </w:tcBorders>
          </w:tcPr>
          <w:p w14:paraId="7399A016" w14:textId="77777777" w:rsidR="00E23A79" w:rsidRDefault="005C3C58">
            <w:pPr>
              <w:snapToGrid w:val="0"/>
              <w:spacing w:line="288" w:lineRule="auto"/>
              <w:jc w:val="center"/>
              <w:rPr>
                <w:color w:val="000000"/>
                <w:sz w:val="20"/>
                <w:szCs w:val="20"/>
              </w:rPr>
            </w:pPr>
            <w:r>
              <w:rPr>
                <w:rFonts w:hint="eastAsia"/>
                <w:color w:val="000000"/>
                <w:sz w:val="20"/>
                <w:szCs w:val="20"/>
              </w:rPr>
              <w:t>课堂展示（</w:t>
            </w:r>
            <w:r>
              <w:rPr>
                <w:rFonts w:hint="eastAsia"/>
                <w:color w:val="000000"/>
                <w:sz w:val="20"/>
                <w:szCs w:val="20"/>
              </w:rPr>
              <w:t>X</w:t>
            </w:r>
            <w:r>
              <w:rPr>
                <w:color w:val="000000"/>
                <w:sz w:val="20"/>
                <w:szCs w:val="20"/>
              </w:rPr>
              <w:t>3</w:t>
            </w:r>
            <w:r>
              <w:rPr>
                <w:rFonts w:hint="eastAsia"/>
                <w:color w:val="000000"/>
                <w:sz w:val="20"/>
                <w:szCs w:val="20"/>
              </w:rPr>
              <w:t>）</w:t>
            </w:r>
          </w:p>
        </w:tc>
      </w:tr>
      <w:tr w:rsidR="00E23A79" w14:paraId="3B34CB2E" w14:textId="77777777">
        <w:tc>
          <w:tcPr>
            <w:tcW w:w="705" w:type="dxa"/>
            <w:vMerge w:val="restart"/>
            <w:tcBorders>
              <w:top w:val="single" w:sz="4" w:space="0" w:color="auto"/>
              <w:left w:val="single" w:sz="4" w:space="0" w:color="auto"/>
              <w:right w:val="single" w:sz="4" w:space="0" w:color="auto"/>
            </w:tcBorders>
          </w:tcPr>
          <w:p w14:paraId="6A03AC1D" w14:textId="77777777" w:rsidR="00E23A79" w:rsidRDefault="005C3C58">
            <w:pPr>
              <w:snapToGrid w:val="0"/>
              <w:spacing w:line="288" w:lineRule="auto"/>
              <w:jc w:val="center"/>
              <w:rPr>
                <w:rFonts w:ascii="黑体" w:eastAsia="黑体" w:hAnsi="宋体"/>
                <w:sz w:val="24"/>
              </w:rPr>
            </w:pPr>
            <w:r>
              <w:rPr>
                <w:rFonts w:ascii="黑体" w:eastAsia="黑体" w:hAnsi="宋体"/>
                <w:sz w:val="24"/>
              </w:rPr>
              <w:t>2</w:t>
            </w:r>
          </w:p>
        </w:tc>
        <w:tc>
          <w:tcPr>
            <w:tcW w:w="1138" w:type="dxa"/>
            <w:vMerge w:val="restart"/>
            <w:tcBorders>
              <w:top w:val="single" w:sz="4" w:space="0" w:color="auto"/>
              <w:left w:val="single" w:sz="4" w:space="0" w:color="auto"/>
              <w:right w:val="single" w:sz="4" w:space="0" w:color="auto"/>
            </w:tcBorders>
          </w:tcPr>
          <w:p w14:paraId="29EEBFFC" w14:textId="77777777" w:rsidR="00E23A79" w:rsidRDefault="005C3C58">
            <w:pPr>
              <w:snapToGrid w:val="0"/>
              <w:spacing w:line="288" w:lineRule="auto"/>
              <w:jc w:val="center"/>
            </w:pPr>
            <w:r>
              <w:t>LO22</w:t>
            </w:r>
          </w:p>
          <w:p w14:paraId="4747EC28" w14:textId="77777777" w:rsidR="00E23A79" w:rsidRDefault="005C3C58">
            <w:pPr>
              <w:snapToGrid w:val="0"/>
              <w:spacing w:line="288" w:lineRule="auto"/>
              <w:jc w:val="center"/>
            </w:pPr>
            <w:r>
              <w:rPr>
                <w:rFonts w:hint="eastAsia"/>
              </w:rPr>
              <w:t>H</w:t>
            </w:r>
          </w:p>
        </w:tc>
        <w:tc>
          <w:tcPr>
            <w:tcW w:w="3146" w:type="dxa"/>
            <w:tcBorders>
              <w:top w:val="single" w:sz="4" w:space="0" w:color="auto"/>
              <w:left w:val="single" w:sz="4" w:space="0" w:color="auto"/>
              <w:bottom w:val="single" w:sz="4" w:space="0" w:color="auto"/>
              <w:right w:val="single" w:sz="4" w:space="0" w:color="auto"/>
            </w:tcBorders>
          </w:tcPr>
          <w:p w14:paraId="2D3B8A8E" w14:textId="77777777" w:rsidR="00E23A79" w:rsidRDefault="005C3C58">
            <w:pPr>
              <w:snapToGrid w:val="0"/>
              <w:spacing w:line="288" w:lineRule="auto"/>
              <w:rPr>
                <w:color w:val="000000"/>
                <w:sz w:val="20"/>
                <w:szCs w:val="20"/>
              </w:rPr>
            </w:pPr>
            <w:r>
              <w:rPr>
                <w:rFonts w:hint="eastAsia"/>
                <w:color w:val="000000"/>
                <w:sz w:val="20"/>
                <w:szCs w:val="20"/>
              </w:rPr>
              <w:t>能够较好理解和掌握</w:t>
            </w:r>
            <w:r>
              <w:rPr>
                <w:rFonts w:ascii="黑体" w:hAnsi="宋体" w:cs="黑体" w:hint="eastAsia"/>
                <w:sz w:val="20"/>
                <w:szCs w:val="20"/>
              </w:rPr>
              <w:t>句型、主谓一致、限定词、时态、语态、虚拟式、情态动词</w:t>
            </w:r>
            <w:r>
              <w:rPr>
                <w:rFonts w:hint="eastAsia"/>
                <w:color w:val="000000"/>
                <w:sz w:val="20"/>
                <w:szCs w:val="20"/>
              </w:rPr>
              <w:t>等重要语法规则和用法</w:t>
            </w:r>
          </w:p>
        </w:tc>
        <w:tc>
          <w:tcPr>
            <w:tcW w:w="1518" w:type="dxa"/>
            <w:tcBorders>
              <w:top w:val="single" w:sz="4" w:space="0" w:color="auto"/>
              <w:left w:val="single" w:sz="4" w:space="0" w:color="auto"/>
              <w:bottom w:val="single" w:sz="4" w:space="0" w:color="auto"/>
              <w:right w:val="single" w:sz="4" w:space="0" w:color="auto"/>
            </w:tcBorders>
          </w:tcPr>
          <w:p w14:paraId="603F4320" w14:textId="77777777" w:rsidR="00E23A79" w:rsidRDefault="005C3C58">
            <w:pPr>
              <w:snapToGrid w:val="0"/>
              <w:spacing w:line="288" w:lineRule="auto"/>
              <w:jc w:val="center"/>
              <w:rPr>
                <w:color w:val="000000"/>
                <w:sz w:val="20"/>
                <w:szCs w:val="20"/>
              </w:rPr>
            </w:pPr>
            <w:r>
              <w:rPr>
                <w:rFonts w:hint="eastAsia"/>
                <w:color w:val="000000"/>
                <w:sz w:val="20"/>
                <w:szCs w:val="20"/>
              </w:rPr>
              <w:t>课堂讲授、探讨</w:t>
            </w:r>
          </w:p>
          <w:p w14:paraId="75FEFEC9" w14:textId="77777777" w:rsidR="00E23A79" w:rsidRDefault="005C3C58">
            <w:pPr>
              <w:snapToGrid w:val="0"/>
              <w:spacing w:line="288" w:lineRule="auto"/>
              <w:jc w:val="center"/>
              <w:rPr>
                <w:color w:val="000000"/>
                <w:sz w:val="20"/>
                <w:szCs w:val="20"/>
              </w:rPr>
            </w:pPr>
            <w:r>
              <w:rPr>
                <w:color w:val="000000"/>
                <w:sz w:val="20"/>
                <w:szCs w:val="20"/>
              </w:rPr>
              <w:t>练习</w:t>
            </w:r>
          </w:p>
        </w:tc>
        <w:tc>
          <w:tcPr>
            <w:tcW w:w="1573" w:type="dxa"/>
            <w:tcBorders>
              <w:top w:val="single" w:sz="4" w:space="0" w:color="auto"/>
              <w:left w:val="single" w:sz="4" w:space="0" w:color="auto"/>
              <w:bottom w:val="single" w:sz="4" w:space="0" w:color="auto"/>
              <w:right w:val="single" w:sz="4" w:space="0" w:color="auto"/>
            </w:tcBorders>
          </w:tcPr>
          <w:p w14:paraId="52814EE4" w14:textId="77777777" w:rsidR="00E23A79" w:rsidRDefault="005C3C58">
            <w:pPr>
              <w:snapToGrid w:val="0"/>
              <w:spacing w:line="288" w:lineRule="auto"/>
              <w:jc w:val="center"/>
              <w:rPr>
                <w:color w:val="000000"/>
                <w:sz w:val="20"/>
                <w:szCs w:val="20"/>
              </w:rPr>
            </w:pPr>
            <w:r>
              <w:rPr>
                <w:rFonts w:hint="eastAsia"/>
                <w:color w:val="000000"/>
                <w:sz w:val="20"/>
                <w:szCs w:val="20"/>
              </w:rPr>
              <w:t>期终闭卷考</w:t>
            </w:r>
          </w:p>
          <w:p w14:paraId="45BC73FE" w14:textId="77777777" w:rsidR="00E23A79" w:rsidRDefault="005C3C58">
            <w:pPr>
              <w:snapToGrid w:val="0"/>
              <w:spacing w:line="288" w:lineRule="auto"/>
              <w:jc w:val="center"/>
              <w:rPr>
                <w:color w:val="000000"/>
                <w:sz w:val="20"/>
                <w:szCs w:val="20"/>
              </w:rPr>
            </w:pPr>
            <w:r>
              <w:rPr>
                <w:color w:val="000000"/>
                <w:sz w:val="20"/>
                <w:szCs w:val="20"/>
              </w:rPr>
              <w:t>课堂测试</w:t>
            </w:r>
            <w:r>
              <w:rPr>
                <w:color w:val="000000"/>
                <w:sz w:val="20"/>
                <w:szCs w:val="20"/>
              </w:rPr>
              <w:t>X1</w:t>
            </w:r>
          </w:p>
          <w:p w14:paraId="69BAB814" w14:textId="77777777" w:rsidR="00E23A79" w:rsidRDefault="00E23A79">
            <w:pPr>
              <w:snapToGrid w:val="0"/>
              <w:spacing w:line="288" w:lineRule="auto"/>
              <w:jc w:val="center"/>
              <w:rPr>
                <w:color w:val="000000"/>
                <w:sz w:val="20"/>
                <w:szCs w:val="20"/>
              </w:rPr>
            </w:pPr>
          </w:p>
        </w:tc>
      </w:tr>
      <w:tr w:rsidR="00E23A79" w14:paraId="69D5603C" w14:textId="77777777">
        <w:tc>
          <w:tcPr>
            <w:tcW w:w="705" w:type="dxa"/>
            <w:vMerge/>
            <w:tcBorders>
              <w:left w:val="single" w:sz="4" w:space="0" w:color="auto"/>
              <w:bottom w:val="single" w:sz="4" w:space="0" w:color="auto"/>
              <w:right w:val="single" w:sz="4" w:space="0" w:color="auto"/>
            </w:tcBorders>
          </w:tcPr>
          <w:p w14:paraId="73637D79" w14:textId="77777777" w:rsidR="00E23A79" w:rsidRDefault="00E23A79">
            <w:pPr>
              <w:snapToGrid w:val="0"/>
              <w:spacing w:line="288" w:lineRule="auto"/>
              <w:jc w:val="center"/>
              <w:rPr>
                <w:rFonts w:ascii="黑体" w:eastAsia="黑体" w:hAnsi="宋体"/>
                <w:sz w:val="24"/>
              </w:rPr>
            </w:pPr>
          </w:p>
        </w:tc>
        <w:tc>
          <w:tcPr>
            <w:tcW w:w="1138" w:type="dxa"/>
            <w:vMerge/>
            <w:tcBorders>
              <w:left w:val="single" w:sz="4" w:space="0" w:color="auto"/>
              <w:bottom w:val="single" w:sz="4" w:space="0" w:color="auto"/>
              <w:right w:val="single" w:sz="4" w:space="0" w:color="auto"/>
            </w:tcBorders>
          </w:tcPr>
          <w:p w14:paraId="4AD17C06" w14:textId="77777777" w:rsidR="00E23A79" w:rsidRDefault="00E23A79">
            <w:pPr>
              <w:snapToGrid w:val="0"/>
              <w:spacing w:line="288" w:lineRule="auto"/>
              <w:jc w:val="center"/>
            </w:pPr>
          </w:p>
        </w:tc>
        <w:tc>
          <w:tcPr>
            <w:tcW w:w="3146" w:type="dxa"/>
            <w:tcBorders>
              <w:top w:val="single" w:sz="4" w:space="0" w:color="auto"/>
              <w:left w:val="single" w:sz="4" w:space="0" w:color="auto"/>
              <w:bottom w:val="single" w:sz="4" w:space="0" w:color="auto"/>
              <w:right w:val="single" w:sz="4" w:space="0" w:color="auto"/>
            </w:tcBorders>
          </w:tcPr>
          <w:p w14:paraId="618FCFC3" w14:textId="77777777" w:rsidR="00E23A79" w:rsidRDefault="005C3C58">
            <w:pPr>
              <w:snapToGrid w:val="0"/>
              <w:spacing w:line="288" w:lineRule="auto"/>
              <w:rPr>
                <w:rFonts w:ascii="黑体" w:hAnsi="宋体" w:cs="黑体"/>
                <w:sz w:val="20"/>
                <w:szCs w:val="20"/>
              </w:rPr>
            </w:pPr>
            <w:r>
              <w:rPr>
                <w:rFonts w:hint="eastAsia"/>
              </w:rPr>
              <w:t>掌握扎实的英语语言基础知识，培养扎实的语言基本功和听、说、读、写、译等语言应用能力。</w:t>
            </w:r>
          </w:p>
        </w:tc>
        <w:tc>
          <w:tcPr>
            <w:tcW w:w="1518" w:type="dxa"/>
            <w:tcBorders>
              <w:top w:val="single" w:sz="4" w:space="0" w:color="auto"/>
              <w:left w:val="single" w:sz="4" w:space="0" w:color="auto"/>
              <w:bottom w:val="single" w:sz="4" w:space="0" w:color="auto"/>
              <w:right w:val="single" w:sz="4" w:space="0" w:color="auto"/>
            </w:tcBorders>
          </w:tcPr>
          <w:p w14:paraId="65226705" w14:textId="77777777" w:rsidR="00E23A79" w:rsidRDefault="005C3C58">
            <w:pPr>
              <w:snapToGrid w:val="0"/>
              <w:spacing w:line="288" w:lineRule="auto"/>
              <w:jc w:val="center"/>
              <w:rPr>
                <w:color w:val="000000"/>
                <w:sz w:val="20"/>
                <w:szCs w:val="20"/>
              </w:rPr>
            </w:pPr>
            <w:r>
              <w:rPr>
                <w:rFonts w:hint="eastAsia"/>
                <w:color w:val="000000"/>
                <w:sz w:val="20"/>
                <w:szCs w:val="20"/>
              </w:rPr>
              <w:t>课堂讲授、探讨</w:t>
            </w:r>
          </w:p>
          <w:p w14:paraId="73D71C54" w14:textId="77777777" w:rsidR="00E23A79" w:rsidRDefault="005C3C58">
            <w:pPr>
              <w:snapToGrid w:val="0"/>
              <w:spacing w:line="288" w:lineRule="auto"/>
              <w:jc w:val="center"/>
              <w:rPr>
                <w:color w:val="000000"/>
                <w:sz w:val="20"/>
                <w:szCs w:val="20"/>
              </w:rPr>
            </w:pPr>
            <w:r>
              <w:rPr>
                <w:color w:val="000000"/>
                <w:sz w:val="20"/>
                <w:szCs w:val="20"/>
              </w:rPr>
              <w:t>练习</w:t>
            </w:r>
          </w:p>
        </w:tc>
        <w:tc>
          <w:tcPr>
            <w:tcW w:w="1573" w:type="dxa"/>
            <w:tcBorders>
              <w:top w:val="single" w:sz="4" w:space="0" w:color="auto"/>
              <w:left w:val="single" w:sz="4" w:space="0" w:color="auto"/>
              <w:bottom w:val="single" w:sz="4" w:space="0" w:color="auto"/>
              <w:right w:val="single" w:sz="4" w:space="0" w:color="auto"/>
            </w:tcBorders>
          </w:tcPr>
          <w:p w14:paraId="1E66C9D7" w14:textId="77777777" w:rsidR="00E23A79" w:rsidRDefault="005C3C58">
            <w:pPr>
              <w:snapToGrid w:val="0"/>
              <w:spacing w:line="288" w:lineRule="auto"/>
              <w:jc w:val="center"/>
              <w:rPr>
                <w:color w:val="000000"/>
                <w:sz w:val="20"/>
                <w:szCs w:val="20"/>
              </w:rPr>
            </w:pPr>
            <w:r>
              <w:rPr>
                <w:rFonts w:hint="eastAsia"/>
                <w:color w:val="000000"/>
                <w:sz w:val="20"/>
                <w:szCs w:val="20"/>
              </w:rPr>
              <w:t>期终闭卷考</w:t>
            </w:r>
          </w:p>
          <w:p w14:paraId="6859F261" w14:textId="77777777" w:rsidR="00E23A79" w:rsidRDefault="005C3C58">
            <w:pPr>
              <w:snapToGrid w:val="0"/>
              <w:spacing w:line="288" w:lineRule="auto"/>
              <w:jc w:val="center"/>
              <w:rPr>
                <w:color w:val="000000"/>
                <w:sz w:val="20"/>
                <w:szCs w:val="20"/>
              </w:rPr>
            </w:pPr>
            <w:r>
              <w:rPr>
                <w:color w:val="000000"/>
                <w:sz w:val="20"/>
                <w:szCs w:val="20"/>
              </w:rPr>
              <w:t>课堂测试</w:t>
            </w:r>
            <w:r>
              <w:rPr>
                <w:color w:val="000000"/>
                <w:sz w:val="20"/>
                <w:szCs w:val="20"/>
              </w:rPr>
              <w:t>X1</w:t>
            </w:r>
          </w:p>
          <w:p w14:paraId="5DB452B2" w14:textId="77777777" w:rsidR="00E23A79" w:rsidRDefault="00E23A79">
            <w:pPr>
              <w:snapToGrid w:val="0"/>
              <w:spacing w:line="288" w:lineRule="auto"/>
              <w:jc w:val="center"/>
              <w:rPr>
                <w:color w:val="000000"/>
                <w:sz w:val="20"/>
                <w:szCs w:val="20"/>
              </w:rPr>
            </w:pPr>
          </w:p>
        </w:tc>
      </w:tr>
      <w:tr w:rsidR="00E23A79" w14:paraId="1E6E6DD6" w14:textId="77777777">
        <w:tc>
          <w:tcPr>
            <w:tcW w:w="705" w:type="dxa"/>
            <w:tcBorders>
              <w:top w:val="single" w:sz="4" w:space="0" w:color="auto"/>
              <w:left w:val="single" w:sz="4" w:space="0" w:color="auto"/>
              <w:bottom w:val="single" w:sz="4" w:space="0" w:color="auto"/>
              <w:right w:val="single" w:sz="4" w:space="0" w:color="auto"/>
            </w:tcBorders>
          </w:tcPr>
          <w:p w14:paraId="39D9DB61" w14:textId="77777777" w:rsidR="00E23A79" w:rsidRDefault="005C3C58">
            <w:pPr>
              <w:snapToGrid w:val="0"/>
              <w:spacing w:line="288" w:lineRule="auto"/>
              <w:jc w:val="center"/>
              <w:rPr>
                <w:rFonts w:ascii="黑体" w:eastAsia="黑体" w:hAnsi="宋体"/>
                <w:sz w:val="24"/>
              </w:rPr>
            </w:pPr>
            <w:r>
              <w:rPr>
                <w:rFonts w:ascii="黑体" w:eastAsia="黑体" w:hAnsi="宋体" w:hint="eastAsia"/>
                <w:sz w:val="24"/>
              </w:rPr>
              <w:t>3</w:t>
            </w:r>
          </w:p>
        </w:tc>
        <w:tc>
          <w:tcPr>
            <w:tcW w:w="1138" w:type="dxa"/>
            <w:tcBorders>
              <w:top w:val="single" w:sz="4" w:space="0" w:color="auto"/>
              <w:left w:val="single" w:sz="4" w:space="0" w:color="auto"/>
              <w:bottom w:val="single" w:sz="4" w:space="0" w:color="auto"/>
              <w:right w:val="single" w:sz="4" w:space="0" w:color="auto"/>
            </w:tcBorders>
          </w:tcPr>
          <w:p w14:paraId="75C1DC32" w14:textId="77777777" w:rsidR="00E23A79" w:rsidRDefault="005C3C58">
            <w:pPr>
              <w:snapToGrid w:val="0"/>
              <w:spacing w:line="288" w:lineRule="auto"/>
              <w:jc w:val="center"/>
            </w:pPr>
            <w:r>
              <w:t>LO42</w:t>
            </w:r>
          </w:p>
          <w:p w14:paraId="292960B4" w14:textId="77777777" w:rsidR="00E23A79" w:rsidRDefault="005C3C58">
            <w:pPr>
              <w:snapToGrid w:val="0"/>
              <w:spacing w:line="288" w:lineRule="auto"/>
              <w:jc w:val="center"/>
            </w:pPr>
            <w:r>
              <w:rPr>
                <w:rFonts w:hint="eastAsia"/>
              </w:rPr>
              <w:t>M</w:t>
            </w:r>
          </w:p>
        </w:tc>
        <w:tc>
          <w:tcPr>
            <w:tcW w:w="3146" w:type="dxa"/>
            <w:tcBorders>
              <w:top w:val="single" w:sz="4" w:space="0" w:color="auto"/>
              <w:left w:val="single" w:sz="4" w:space="0" w:color="auto"/>
              <w:bottom w:val="single" w:sz="4" w:space="0" w:color="auto"/>
              <w:right w:val="single" w:sz="4" w:space="0" w:color="auto"/>
            </w:tcBorders>
          </w:tcPr>
          <w:p w14:paraId="336F9AA7" w14:textId="77777777" w:rsidR="00E23A79" w:rsidRDefault="005C3C58">
            <w:pPr>
              <w:snapToGrid w:val="0"/>
              <w:spacing w:line="288" w:lineRule="auto"/>
            </w:pPr>
            <w:r>
              <w:rPr>
                <w:rFonts w:hint="eastAsia"/>
              </w:rPr>
              <w:t>学生能根据环境需要确定自己的学习目标，并主动地通过搜集信息、分析信息、讨论、实践、质疑、创造等方法来实现学习目标。</w:t>
            </w:r>
          </w:p>
        </w:tc>
        <w:tc>
          <w:tcPr>
            <w:tcW w:w="1518" w:type="dxa"/>
            <w:tcBorders>
              <w:top w:val="single" w:sz="4" w:space="0" w:color="auto"/>
              <w:left w:val="single" w:sz="4" w:space="0" w:color="auto"/>
              <w:bottom w:val="single" w:sz="4" w:space="0" w:color="auto"/>
              <w:right w:val="single" w:sz="4" w:space="0" w:color="auto"/>
            </w:tcBorders>
          </w:tcPr>
          <w:p w14:paraId="5B8CDA86" w14:textId="77777777" w:rsidR="00E23A79" w:rsidRDefault="005C3C58">
            <w:pPr>
              <w:snapToGrid w:val="0"/>
              <w:spacing w:line="288" w:lineRule="auto"/>
              <w:jc w:val="center"/>
              <w:rPr>
                <w:color w:val="000000"/>
                <w:sz w:val="20"/>
                <w:szCs w:val="20"/>
              </w:rPr>
            </w:pPr>
            <w:r>
              <w:rPr>
                <w:rFonts w:hint="eastAsia"/>
                <w:color w:val="000000"/>
                <w:sz w:val="20"/>
                <w:szCs w:val="20"/>
              </w:rPr>
              <w:t>课堂讨论、讲授</w:t>
            </w:r>
          </w:p>
          <w:p w14:paraId="45A8290F" w14:textId="77777777" w:rsidR="00E23A79" w:rsidRDefault="005C3C58">
            <w:pPr>
              <w:snapToGrid w:val="0"/>
              <w:spacing w:line="288" w:lineRule="auto"/>
              <w:jc w:val="center"/>
              <w:rPr>
                <w:color w:val="000000"/>
                <w:sz w:val="20"/>
                <w:szCs w:val="20"/>
              </w:rPr>
            </w:pPr>
            <w:r>
              <w:rPr>
                <w:color w:val="000000"/>
                <w:sz w:val="20"/>
                <w:szCs w:val="20"/>
              </w:rPr>
              <w:t>练习</w:t>
            </w:r>
          </w:p>
        </w:tc>
        <w:tc>
          <w:tcPr>
            <w:tcW w:w="1573" w:type="dxa"/>
            <w:tcBorders>
              <w:top w:val="single" w:sz="4" w:space="0" w:color="auto"/>
              <w:left w:val="single" w:sz="4" w:space="0" w:color="auto"/>
              <w:bottom w:val="single" w:sz="4" w:space="0" w:color="auto"/>
              <w:right w:val="single" w:sz="4" w:space="0" w:color="auto"/>
            </w:tcBorders>
          </w:tcPr>
          <w:p w14:paraId="5F3C113E" w14:textId="77777777" w:rsidR="00E23A79" w:rsidRDefault="005C3C58">
            <w:pPr>
              <w:snapToGrid w:val="0"/>
              <w:spacing w:line="288" w:lineRule="auto"/>
              <w:jc w:val="center"/>
              <w:rPr>
                <w:color w:val="000000"/>
                <w:sz w:val="20"/>
                <w:szCs w:val="20"/>
              </w:rPr>
            </w:pPr>
            <w:r>
              <w:rPr>
                <w:rFonts w:hint="eastAsia"/>
                <w:color w:val="000000"/>
                <w:sz w:val="20"/>
                <w:szCs w:val="20"/>
              </w:rPr>
              <w:t>项目报告（</w:t>
            </w:r>
            <w:r>
              <w:rPr>
                <w:rFonts w:hint="eastAsia"/>
                <w:color w:val="000000"/>
                <w:sz w:val="20"/>
                <w:szCs w:val="20"/>
              </w:rPr>
              <w:t>X</w:t>
            </w:r>
            <w:r>
              <w:rPr>
                <w:color w:val="000000"/>
                <w:sz w:val="20"/>
                <w:szCs w:val="20"/>
              </w:rPr>
              <w:t>2</w:t>
            </w:r>
            <w:r>
              <w:rPr>
                <w:rFonts w:hint="eastAsia"/>
                <w:color w:val="000000"/>
                <w:sz w:val="20"/>
                <w:szCs w:val="20"/>
              </w:rPr>
              <w:t>）</w:t>
            </w:r>
          </w:p>
        </w:tc>
      </w:tr>
      <w:tr w:rsidR="00E23A79" w14:paraId="5123A5DB" w14:textId="77777777">
        <w:tc>
          <w:tcPr>
            <w:tcW w:w="705" w:type="dxa"/>
            <w:tcBorders>
              <w:top w:val="single" w:sz="4" w:space="0" w:color="auto"/>
              <w:left w:val="single" w:sz="4" w:space="0" w:color="auto"/>
              <w:bottom w:val="single" w:sz="4" w:space="0" w:color="auto"/>
              <w:right w:val="single" w:sz="4" w:space="0" w:color="auto"/>
            </w:tcBorders>
          </w:tcPr>
          <w:p w14:paraId="0D787D51" w14:textId="77777777" w:rsidR="00E23A79" w:rsidRDefault="005C3C58">
            <w:pPr>
              <w:snapToGrid w:val="0"/>
              <w:spacing w:line="288" w:lineRule="auto"/>
              <w:jc w:val="center"/>
              <w:rPr>
                <w:rFonts w:ascii="黑体" w:eastAsia="黑体" w:hAnsi="宋体"/>
                <w:sz w:val="24"/>
              </w:rPr>
            </w:pPr>
            <w:r>
              <w:rPr>
                <w:rFonts w:ascii="黑体" w:eastAsia="黑体" w:hAnsi="宋体" w:hint="eastAsia"/>
                <w:sz w:val="24"/>
              </w:rPr>
              <w:t>4</w:t>
            </w:r>
          </w:p>
        </w:tc>
        <w:tc>
          <w:tcPr>
            <w:tcW w:w="1138" w:type="dxa"/>
            <w:tcBorders>
              <w:top w:val="single" w:sz="4" w:space="0" w:color="auto"/>
              <w:left w:val="single" w:sz="4" w:space="0" w:color="auto"/>
              <w:bottom w:val="single" w:sz="4" w:space="0" w:color="auto"/>
              <w:right w:val="single" w:sz="4" w:space="0" w:color="auto"/>
            </w:tcBorders>
          </w:tcPr>
          <w:p w14:paraId="626C4658" w14:textId="77777777" w:rsidR="00E23A79" w:rsidRDefault="005C3C58">
            <w:pPr>
              <w:snapToGrid w:val="0"/>
              <w:spacing w:line="288" w:lineRule="auto"/>
              <w:jc w:val="center"/>
            </w:pPr>
            <w:r>
              <w:t>LO62</w:t>
            </w:r>
          </w:p>
          <w:p w14:paraId="6ED38777" w14:textId="77777777" w:rsidR="00E23A79" w:rsidRDefault="005C3C58">
            <w:pPr>
              <w:snapToGrid w:val="0"/>
              <w:spacing w:line="288" w:lineRule="auto"/>
              <w:jc w:val="center"/>
            </w:pPr>
            <w:r>
              <w:rPr>
                <w:rFonts w:hint="eastAsia"/>
              </w:rPr>
              <w:t>M</w:t>
            </w:r>
          </w:p>
        </w:tc>
        <w:tc>
          <w:tcPr>
            <w:tcW w:w="3146" w:type="dxa"/>
            <w:tcBorders>
              <w:top w:val="single" w:sz="4" w:space="0" w:color="auto"/>
              <w:left w:val="single" w:sz="4" w:space="0" w:color="auto"/>
              <w:bottom w:val="single" w:sz="4" w:space="0" w:color="auto"/>
              <w:right w:val="single" w:sz="4" w:space="0" w:color="auto"/>
            </w:tcBorders>
          </w:tcPr>
          <w:p w14:paraId="4400D6D8" w14:textId="77777777" w:rsidR="00E23A79" w:rsidRDefault="005C3C58">
            <w:pPr>
              <w:snapToGrid w:val="0"/>
              <w:spacing w:line="288" w:lineRule="auto"/>
              <w:rPr>
                <w:rFonts w:ascii="黑体" w:eastAsia="黑体" w:hAnsi="宋体"/>
                <w:sz w:val="24"/>
              </w:rPr>
            </w:pPr>
            <w:r>
              <w:rPr>
                <w:sz w:val="20"/>
                <w:szCs w:val="20"/>
              </w:rPr>
              <w:t>能自主阅读学习材料</w:t>
            </w:r>
            <w:r>
              <w:rPr>
                <w:rFonts w:hint="eastAsia"/>
                <w:sz w:val="20"/>
                <w:szCs w:val="20"/>
              </w:rPr>
              <w:t>，</w:t>
            </w:r>
            <w:r>
              <w:rPr>
                <w:sz w:val="20"/>
                <w:szCs w:val="20"/>
              </w:rPr>
              <w:t>收集</w:t>
            </w:r>
            <w:r>
              <w:rPr>
                <w:rFonts w:hint="eastAsia"/>
                <w:sz w:val="20"/>
                <w:szCs w:val="20"/>
              </w:rPr>
              <w:t>、</w:t>
            </w:r>
            <w:r>
              <w:rPr>
                <w:sz w:val="20"/>
                <w:szCs w:val="20"/>
              </w:rPr>
              <w:t>获取所需要的学习资源</w:t>
            </w:r>
            <w:r>
              <w:rPr>
                <w:rFonts w:hint="eastAsia"/>
                <w:sz w:val="20"/>
                <w:szCs w:val="20"/>
              </w:rPr>
              <w:t>，</w:t>
            </w:r>
            <w:r>
              <w:rPr>
                <w:sz w:val="20"/>
                <w:szCs w:val="20"/>
              </w:rPr>
              <w:t>对资源进行分析</w:t>
            </w:r>
            <w:r>
              <w:rPr>
                <w:rFonts w:hint="eastAsia"/>
                <w:sz w:val="20"/>
                <w:szCs w:val="20"/>
              </w:rPr>
              <w:t>，</w:t>
            </w:r>
            <w:r>
              <w:rPr>
                <w:sz w:val="20"/>
                <w:szCs w:val="20"/>
              </w:rPr>
              <w:t>吸收内化知识</w:t>
            </w:r>
            <w:r>
              <w:rPr>
                <w:rFonts w:hint="eastAsia"/>
                <w:sz w:val="20"/>
                <w:szCs w:val="20"/>
              </w:rPr>
              <w:t>。善于从多个维度分析与思考问题，具有质疑精神。</w:t>
            </w:r>
          </w:p>
        </w:tc>
        <w:tc>
          <w:tcPr>
            <w:tcW w:w="1518" w:type="dxa"/>
            <w:tcBorders>
              <w:top w:val="single" w:sz="4" w:space="0" w:color="auto"/>
              <w:left w:val="single" w:sz="4" w:space="0" w:color="auto"/>
              <w:bottom w:val="single" w:sz="4" w:space="0" w:color="auto"/>
              <w:right w:val="single" w:sz="4" w:space="0" w:color="auto"/>
            </w:tcBorders>
          </w:tcPr>
          <w:p w14:paraId="6F3EE49F" w14:textId="77777777" w:rsidR="00E23A79" w:rsidRDefault="005C3C58">
            <w:pPr>
              <w:snapToGrid w:val="0"/>
              <w:spacing w:line="288" w:lineRule="auto"/>
              <w:jc w:val="center"/>
              <w:rPr>
                <w:rFonts w:ascii="黑体" w:eastAsia="黑体" w:hAnsi="宋体"/>
                <w:sz w:val="24"/>
              </w:rPr>
            </w:pPr>
            <w:r>
              <w:rPr>
                <w:rFonts w:hint="eastAsia"/>
                <w:color w:val="000000"/>
                <w:sz w:val="20"/>
                <w:szCs w:val="20"/>
              </w:rPr>
              <w:t>课堂讨论、课后练习</w:t>
            </w:r>
          </w:p>
        </w:tc>
        <w:tc>
          <w:tcPr>
            <w:tcW w:w="1573" w:type="dxa"/>
            <w:tcBorders>
              <w:top w:val="single" w:sz="4" w:space="0" w:color="auto"/>
              <w:left w:val="single" w:sz="4" w:space="0" w:color="auto"/>
              <w:bottom w:val="single" w:sz="4" w:space="0" w:color="auto"/>
              <w:right w:val="single" w:sz="4" w:space="0" w:color="auto"/>
            </w:tcBorders>
          </w:tcPr>
          <w:p w14:paraId="5AD5A4E4" w14:textId="77777777" w:rsidR="00E23A79" w:rsidRDefault="005C3C58">
            <w:pPr>
              <w:snapToGrid w:val="0"/>
              <w:spacing w:line="288" w:lineRule="auto"/>
              <w:jc w:val="center"/>
              <w:rPr>
                <w:rFonts w:ascii="黑体" w:eastAsia="黑体" w:hAnsi="宋体"/>
                <w:sz w:val="24"/>
              </w:rPr>
            </w:pPr>
            <w:r>
              <w:rPr>
                <w:rFonts w:hint="eastAsia"/>
                <w:color w:val="000000"/>
                <w:sz w:val="20"/>
                <w:szCs w:val="20"/>
              </w:rPr>
              <w:t>课堂展示（</w:t>
            </w:r>
            <w:r>
              <w:rPr>
                <w:rFonts w:hint="eastAsia"/>
                <w:color w:val="000000"/>
                <w:sz w:val="20"/>
                <w:szCs w:val="20"/>
              </w:rPr>
              <w:t>X</w:t>
            </w:r>
            <w:r>
              <w:rPr>
                <w:color w:val="000000"/>
                <w:sz w:val="20"/>
                <w:szCs w:val="20"/>
              </w:rPr>
              <w:t>3</w:t>
            </w:r>
            <w:r>
              <w:rPr>
                <w:rFonts w:hint="eastAsia"/>
                <w:color w:val="000000"/>
                <w:sz w:val="20"/>
                <w:szCs w:val="20"/>
              </w:rPr>
              <w:t>）</w:t>
            </w:r>
          </w:p>
        </w:tc>
      </w:tr>
      <w:tr w:rsidR="00E23A79" w14:paraId="068F0C64" w14:textId="77777777">
        <w:tc>
          <w:tcPr>
            <w:tcW w:w="705" w:type="dxa"/>
            <w:tcBorders>
              <w:top w:val="single" w:sz="4" w:space="0" w:color="auto"/>
              <w:left w:val="single" w:sz="4" w:space="0" w:color="auto"/>
              <w:bottom w:val="single" w:sz="4" w:space="0" w:color="auto"/>
              <w:right w:val="single" w:sz="4" w:space="0" w:color="auto"/>
            </w:tcBorders>
          </w:tcPr>
          <w:p w14:paraId="5F9E9308" w14:textId="77777777" w:rsidR="00E23A79" w:rsidRDefault="005C3C58">
            <w:pPr>
              <w:snapToGrid w:val="0"/>
              <w:spacing w:line="288" w:lineRule="auto"/>
              <w:jc w:val="center"/>
              <w:rPr>
                <w:rFonts w:ascii="黑体" w:eastAsia="黑体" w:hAnsi="宋体"/>
                <w:sz w:val="24"/>
              </w:rPr>
            </w:pPr>
            <w:r>
              <w:rPr>
                <w:rFonts w:ascii="黑体" w:eastAsia="黑体" w:hAnsi="宋体" w:hint="eastAsia"/>
                <w:sz w:val="24"/>
              </w:rPr>
              <w:t>5</w:t>
            </w:r>
          </w:p>
        </w:tc>
        <w:tc>
          <w:tcPr>
            <w:tcW w:w="1138" w:type="dxa"/>
            <w:tcBorders>
              <w:top w:val="single" w:sz="4" w:space="0" w:color="auto"/>
              <w:left w:val="single" w:sz="4" w:space="0" w:color="auto"/>
              <w:bottom w:val="single" w:sz="4" w:space="0" w:color="auto"/>
              <w:right w:val="single" w:sz="4" w:space="0" w:color="auto"/>
            </w:tcBorders>
          </w:tcPr>
          <w:p w14:paraId="617B76E4" w14:textId="77777777" w:rsidR="00E23A79" w:rsidRDefault="005C3C58">
            <w:pPr>
              <w:snapToGrid w:val="0"/>
              <w:spacing w:line="288" w:lineRule="auto"/>
              <w:jc w:val="center"/>
            </w:pPr>
            <w:r>
              <w:t>LO73</w:t>
            </w:r>
          </w:p>
          <w:p w14:paraId="588CF2A0" w14:textId="77777777" w:rsidR="00E23A79" w:rsidRDefault="005C3C58">
            <w:pPr>
              <w:snapToGrid w:val="0"/>
              <w:spacing w:line="288" w:lineRule="auto"/>
              <w:jc w:val="center"/>
            </w:pPr>
            <w:r>
              <w:rPr>
                <w:rFonts w:hint="eastAsia"/>
              </w:rPr>
              <w:t>L</w:t>
            </w:r>
          </w:p>
        </w:tc>
        <w:tc>
          <w:tcPr>
            <w:tcW w:w="3146" w:type="dxa"/>
            <w:tcBorders>
              <w:top w:val="single" w:sz="4" w:space="0" w:color="auto"/>
              <w:left w:val="single" w:sz="4" w:space="0" w:color="auto"/>
              <w:bottom w:val="single" w:sz="4" w:space="0" w:color="auto"/>
              <w:right w:val="single" w:sz="4" w:space="0" w:color="auto"/>
            </w:tcBorders>
          </w:tcPr>
          <w:p w14:paraId="3244D03F" w14:textId="77777777" w:rsidR="00E23A79" w:rsidRDefault="005C3C58">
            <w:pPr>
              <w:snapToGrid w:val="0"/>
              <w:spacing w:line="288" w:lineRule="auto"/>
            </w:pPr>
            <w:r>
              <w:rPr>
                <w:rFonts w:hint="eastAsia"/>
              </w:rPr>
              <w:t>运用网络与多媒体练习各语法知识点，理论运用于语言实践。</w:t>
            </w:r>
          </w:p>
        </w:tc>
        <w:tc>
          <w:tcPr>
            <w:tcW w:w="1518" w:type="dxa"/>
            <w:tcBorders>
              <w:top w:val="single" w:sz="4" w:space="0" w:color="auto"/>
              <w:left w:val="single" w:sz="4" w:space="0" w:color="auto"/>
              <w:bottom w:val="single" w:sz="4" w:space="0" w:color="auto"/>
              <w:right w:val="single" w:sz="4" w:space="0" w:color="auto"/>
            </w:tcBorders>
          </w:tcPr>
          <w:p w14:paraId="14F5DEDA" w14:textId="77777777" w:rsidR="00E23A79" w:rsidRDefault="005C3C58">
            <w:pPr>
              <w:snapToGrid w:val="0"/>
              <w:spacing w:line="288" w:lineRule="auto"/>
              <w:jc w:val="center"/>
              <w:rPr>
                <w:color w:val="000000"/>
                <w:sz w:val="20"/>
                <w:szCs w:val="20"/>
              </w:rPr>
            </w:pPr>
            <w:r>
              <w:rPr>
                <w:rFonts w:hint="eastAsia"/>
                <w:color w:val="000000"/>
                <w:sz w:val="20"/>
                <w:szCs w:val="20"/>
              </w:rPr>
              <w:t>课堂讨论、讲授</w:t>
            </w:r>
          </w:p>
          <w:p w14:paraId="3772FC21" w14:textId="77777777" w:rsidR="00E23A79" w:rsidRDefault="005C3C58">
            <w:pPr>
              <w:snapToGrid w:val="0"/>
              <w:spacing w:line="288" w:lineRule="auto"/>
              <w:jc w:val="center"/>
              <w:rPr>
                <w:color w:val="000000"/>
                <w:sz w:val="20"/>
                <w:szCs w:val="20"/>
              </w:rPr>
            </w:pPr>
            <w:r>
              <w:rPr>
                <w:color w:val="000000"/>
                <w:sz w:val="20"/>
                <w:szCs w:val="20"/>
              </w:rPr>
              <w:t>练习</w:t>
            </w:r>
          </w:p>
        </w:tc>
        <w:tc>
          <w:tcPr>
            <w:tcW w:w="1573" w:type="dxa"/>
            <w:tcBorders>
              <w:top w:val="single" w:sz="4" w:space="0" w:color="auto"/>
              <w:left w:val="single" w:sz="4" w:space="0" w:color="auto"/>
              <w:bottom w:val="single" w:sz="4" w:space="0" w:color="auto"/>
              <w:right w:val="single" w:sz="4" w:space="0" w:color="auto"/>
            </w:tcBorders>
          </w:tcPr>
          <w:p w14:paraId="513F5AE6" w14:textId="77777777" w:rsidR="00E23A79" w:rsidRDefault="005C3C58">
            <w:pPr>
              <w:snapToGrid w:val="0"/>
              <w:spacing w:line="288" w:lineRule="auto"/>
              <w:jc w:val="center"/>
              <w:rPr>
                <w:color w:val="000000"/>
                <w:sz w:val="20"/>
                <w:szCs w:val="20"/>
              </w:rPr>
            </w:pPr>
            <w:r>
              <w:rPr>
                <w:rFonts w:hint="eastAsia"/>
                <w:color w:val="000000"/>
                <w:sz w:val="20"/>
                <w:szCs w:val="20"/>
              </w:rPr>
              <w:t>课堂展示（</w:t>
            </w:r>
            <w:r>
              <w:rPr>
                <w:rFonts w:hint="eastAsia"/>
                <w:color w:val="000000"/>
                <w:sz w:val="20"/>
                <w:szCs w:val="20"/>
              </w:rPr>
              <w:t>X</w:t>
            </w:r>
            <w:r>
              <w:rPr>
                <w:color w:val="000000"/>
                <w:sz w:val="20"/>
                <w:szCs w:val="20"/>
              </w:rPr>
              <w:t>3</w:t>
            </w:r>
            <w:r>
              <w:rPr>
                <w:rFonts w:hint="eastAsia"/>
                <w:color w:val="000000"/>
                <w:sz w:val="20"/>
                <w:szCs w:val="20"/>
              </w:rPr>
              <w:t>）</w:t>
            </w:r>
          </w:p>
        </w:tc>
      </w:tr>
    </w:tbl>
    <w:p w14:paraId="38DAFBD8" w14:textId="77777777" w:rsidR="00E23A79" w:rsidRDefault="00E23A79">
      <w:pPr>
        <w:widowControl/>
        <w:spacing w:beforeLines="50" w:before="156" w:afterLines="50" w:after="156" w:line="288" w:lineRule="auto"/>
        <w:jc w:val="left"/>
        <w:outlineLvl w:val="0"/>
        <w:rPr>
          <w:rFonts w:ascii="黑体" w:eastAsia="黑体" w:hAnsi="宋体"/>
          <w:sz w:val="24"/>
          <w:szCs w:val="24"/>
        </w:rPr>
      </w:pPr>
    </w:p>
    <w:p w14:paraId="43FC6B0E" w14:textId="3FE49D09" w:rsidR="00E23A79" w:rsidRDefault="005C3C58">
      <w:pPr>
        <w:widowControl/>
        <w:numPr>
          <w:ilvl w:val="0"/>
          <w:numId w:val="1"/>
        </w:numPr>
        <w:spacing w:beforeLines="50" w:before="156" w:afterLines="50" w:after="156" w:line="288" w:lineRule="auto"/>
        <w:ind w:firstLineChars="150" w:firstLine="360"/>
        <w:jc w:val="left"/>
        <w:outlineLvl w:val="0"/>
        <w:rPr>
          <w:rFonts w:ascii="黑体" w:eastAsia="黑体" w:hAnsi="宋体"/>
          <w:sz w:val="24"/>
          <w:szCs w:val="24"/>
        </w:rPr>
      </w:pPr>
      <w:r>
        <w:rPr>
          <w:rFonts w:ascii="黑体" w:eastAsia="黑体" w:hAnsi="宋体" w:hint="eastAsia"/>
          <w:sz w:val="24"/>
          <w:szCs w:val="24"/>
        </w:rPr>
        <w:t>课程内容</w:t>
      </w:r>
    </w:p>
    <w:p w14:paraId="45A3CCE8" w14:textId="77777777" w:rsidR="00E23A79" w:rsidRDefault="005C3C58">
      <w:pPr>
        <w:widowControl/>
        <w:spacing w:beforeLines="50" w:before="156" w:afterLines="50" w:after="156" w:line="288" w:lineRule="auto"/>
        <w:ind w:firstLineChars="100" w:firstLine="200"/>
        <w:jc w:val="left"/>
        <w:outlineLvl w:val="0"/>
        <w:rPr>
          <w:rFonts w:ascii="宋体"/>
          <w:sz w:val="20"/>
          <w:szCs w:val="20"/>
        </w:rPr>
      </w:pPr>
      <w:r>
        <w:rPr>
          <w:rFonts w:ascii="宋体" w:hAnsi="宋体" w:cs="宋体" w:hint="eastAsia"/>
          <w:sz w:val="20"/>
          <w:szCs w:val="20"/>
        </w:rPr>
        <w:t>《英语语法1》课程的总课时数为32，其中理论课时数24，实践课时数为8.</w:t>
      </w:r>
    </w:p>
    <w:p w14:paraId="37F8AB6F" w14:textId="77777777" w:rsidR="00E23A79" w:rsidRDefault="005C3C58">
      <w:pPr>
        <w:snapToGrid w:val="0"/>
        <w:spacing w:line="288" w:lineRule="auto"/>
        <w:ind w:firstLineChars="200" w:firstLine="400"/>
        <w:rPr>
          <w:rFonts w:ascii="宋体"/>
          <w:sz w:val="20"/>
          <w:szCs w:val="20"/>
        </w:rPr>
      </w:pPr>
      <w:r>
        <w:rPr>
          <w:rFonts w:ascii="宋体" w:hint="eastAsia"/>
          <w:sz w:val="20"/>
          <w:szCs w:val="20"/>
        </w:rPr>
        <w:t xml:space="preserve">第一单元    </w:t>
      </w:r>
      <w:r>
        <w:rPr>
          <w:rFonts w:ascii="宋体" w:hint="eastAsia"/>
          <w:b/>
          <w:sz w:val="20"/>
          <w:szCs w:val="20"/>
        </w:rPr>
        <w:t>知道、理解、运用</w:t>
      </w:r>
      <w:r>
        <w:rPr>
          <w:rFonts w:ascii="宋体" w:hint="eastAsia"/>
          <w:sz w:val="20"/>
          <w:szCs w:val="20"/>
        </w:rPr>
        <w:t>“语法层次”相关知识点（理论课时数2）。</w:t>
      </w:r>
    </w:p>
    <w:p w14:paraId="59D5A248" w14:textId="77777777" w:rsidR="00E23A79" w:rsidRDefault="005C3C58">
      <w:pPr>
        <w:snapToGrid w:val="0"/>
        <w:spacing w:line="288" w:lineRule="auto"/>
        <w:ind w:firstLineChars="800" w:firstLine="1606"/>
        <w:rPr>
          <w:rFonts w:ascii="宋体"/>
          <w:sz w:val="20"/>
          <w:szCs w:val="20"/>
        </w:rPr>
      </w:pPr>
      <w:r>
        <w:rPr>
          <w:rFonts w:ascii="宋体" w:hint="eastAsia"/>
          <w:b/>
          <w:sz w:val="20"/>
          <w:szCs w:val="20"/>
        </w:rPr>
        <w:t>重点和难点</w:t>
      </w:r>
      <w:r>
        <w:rPr>
          <w:rFonts w:ascii="宋体" w:hint="eastAsia"/>
          <w:sz w:val="20"/>
          <w:szCs w:val="20"/>
        </w:rPr>
        <w:t>：基本句型分析和判断。</w:t>
      </w:r>
    </w:p>
    <w:p w14:paraId="73BF7FA4" w14:textId="77777777" w:rsidR="00E23A79" w:rsidRDefault="005C3C58">
      <w:pPr>
        <w:snapToGrid w:val="0"/>
        <w:spacing w:line="288" w:lineRule="auto"/>
        <w:ind w:firstLineChars="800" w:firstLine="1606"/>
        <w:rPr>
          <w:rFonts w:ascii="宋体"/>
          <w:sz w:val="20"/>
          <w:szCs w:val="20"/>
        </w:rPr>
      </w:pPr>
      <w:r>
        <w:rPr>
          <w:rFonts w:ascii="宋体" w:hAnsi="宋体" w:hint="eastAsia"/>
          <w:b/>
          <w:sz w:val="20"/>
          <w:szCs w:val="20"/>
        </w:rPr>
        <w:lastRenderedPageBreak/>
        <w:t>课程思政</w:t>
      </w:r>
      <w:r>
        <w:rPr>
          <w:rFonts w:ascii="宋体" w:hAnsi="宋体" w:hint="eastAsia"/>
          <w:sz w:val="20"/>
          <w:szCs w:val="20"/>
        </w:rPr>
        <w:t>：学期总规划，良好的开端是成功的一半</w:t>
      </w:r>
      <w:r>
        <w:rPr>
          <w:rFonts w:ascii="宋体" w:hint="eastAsia"/>
          <w:sz w:val="20"/>
          <w:szCs w:val="20"/>
        </w:rPr>
        <w:t>。</w:t>
      </w:r>
    </w:p>
    <w:p w14:paraId="1490AE77" w14:textId="77777777" w:rsidR="00E23A79" w:rsidRDefault="005C3C58">
      <w:pPr>
        <w:snapToGrid w:val="0"/>
        <w:spacing w:line="288" w:lineRule="auto"/>
        <w:ind w:leftChars="190" w:left="1599" w:hangingChars="600" w:hanging="1200"/>
        <w:rPr>
          <w:rFonts w:ascii="宋体"/>
          <w:sz w:val="20"/>
          <w:szCs w:val="20"/>
        </w:rPr>
      </w:pPr>
      <w:r>
        <w:rPr>
          <w:rFonts w:ascii="宋体" w:hint="eastAsia"/>
          <w:sz w:val="20"/>
          <w:szCs w:val="20"/>
        </w:rPr>
        <w:t xml:space="preserve">第二单元    </w:t>
      </w:r>
      <w:r>
        <w:rPr>
          <w:rFonts w:ascii="宋体" w:hint="eastAsia"/>
          <w:b/>
          <w:sz w:val="20"/>
          <w:szCs w:val="20"/>
        </w:rPr>
        <w:t>知道、理解、运用</w:t>
      </w:r>
      <w:r>
        <w:rPr>
          <w:rFonts w:ascii="宋体" w:hint="eastAsia"/>
          <w:sz w:val="20"/>
          <w:szCs w:val="20"/>
        </w:rPr>
        <w:t>“分句结构和基本句型”知识点及课本相关练习（理论课时数1，实践课时数1）。</w:t>
      </w:r>
    </w:p>
    <w:p w14:paraId="0D81D6B0" w14:textId="77777777" w:rsidR="00E23A79" w:rsidRDefault="005C3C58">
      <w:pPr>
        <w:snapToGrid w:val="0"/>
        <w:spacing w:line="288" w:lineRule="auto"/>
        <w:ind w:firstLineChars="800" w:firstLine="1606"/>
        <w:rPr>
          <w:rFonts w:ascii="宋体"/>
          <w:sz w:val="20"/>
          <w:szCs w:val="20"/>
        </w:rPr>
      </w:pPr>
      <w:r>
        <w:rPr>
          <w:rFonts w:ascii="宋体" w:hint="eastAsia"/>
          <w:b/>
          <w:sz w:val="20"/>
          <w:szCs w:val="20"/>
        </w:rPr>
        <w:t>重点和难点</w:t>
      </w:r>
      <w:r>
        <w:rPr>
          <w:rFonts w:ascii="宋体" w:hint="eastAsia"/>
          <w:sz w:val="20"/>
          <w:szCs w:val="20"/>
        </w:rPr>
        <w:t>：双重谓语的分析和判断。</w:t>
      </w:r>
    </w:p>
    <w:p w14:paraId="4915CE0B" w14:textId="77777777" w:rsidR="00E23A79" w:rsidRDefault="005C3C58">
      <w:pPr>
        <w:snapToGrid w:val="0"/>
        <w:spacing w:line="288" w:lineRule="auto"/>
        <w:ind w:firstLineChars="800" w:firstLine="1606"/>
        <w:rPr>
          <w:rFonts w:ascii="宋体"/>
          <w:sz w:val="20"/>
          <w:szCs w:val="20"/>
        </w:rPr>
      </w:pPr>
      <w:r>
        <w:rPr>
          <w:rFonts w:ascii="宋体" w:hAnsi="宋体" w:hint="eastAsia"/>
          <w:b/>
          <w:sz w:val="20"/>
          <w:szCs w:val="20"/>
        </w:rPr>
        <w:t>课程思政</w:t>
      </w:r>
      <w:r>
        <w:rPr>
          <w:rFonts w:ascii="宋体" w:hAnsi="宋体" w:hint="eastAsia"/>
          <w:sz w:val="20"/>
          <w:szCs w:val="20"/>
        </w:rPr>
        <w:t>：科学安排学习时间养成预习复习的良好习惯</w:t>
      </w:r>
      <w:r>
        <w:rPr>
          <w:rFonts w:ascii="宋体" w:hint="eastAsia"/>
          <w:sz w:val="20"/>
          <w:szCs w:val="20"/>
        </w:rPr>
        <w:t>。</w:t>
      </w:r>
    </w:p>
    <w:p w14:paraId="648E46FF" w14:textId="77777777" w:rsidR="00E23A79" w:rsidRDefault="005C3C58">
      <w:pPr>
        <w:snapToGrid w:val="0"/>
        <w:spacing w:line="288" w:lineRule="auto"/>
        <w:ind w:firstLineChars="200" w:firstLine="400"/>
        <w:rPr>
          <w:rFonts w:ascii="宋体"/>
          <w:sz w:val="20"/>
          <w:szCs w:val="20"/>
        </w:rPr>
      </w:pPr>
      <w:r>
        <w:rPr>
          <w:rFonts w:ascii="宋体" w:hint="eastAsia"/>
          <w:sz w:val="20"/>
          <w:szCs w:val="20"/>
        </w:rPr>
        <w:t xml:space="preserve">第三单元    </w:t>
      </w:r>
      <w:r>
        <w:rPr>
          <w:rFonts w:ascii="宋体" w:hint="eastAsia"/>
          <w:b/>
          <w:sz w:val="20"/>
          <w:szCs w:val="20"/>
        </w:rPr>
        <w:t>知道、理解、运用</w:t>
      </w:r>
      <w:r>
        <w:rPr>
          <w:rFonts w:ascii="宋体" w:hint="eastAsia"/>
          <w:sz w:val="20"/>
          <w:szCs w:val="20"/>
        </w:rPr>
        <w:t>“分句成分”知识点及课本相关练习（理论课时数2）。</w:t>
      </w:r>
    </w:p>
    <w:p w14:paraId="41469E05" w14:textId="77777777" w:rsidR="00E23A79" w:rsidRDefault="005C3C58">
      <w:pPr>
        <w:snapToGrid w:val="0"/>
        <w:spacing w:line="288" w:lineRule="auto"/>
        <w:ind w:firstLineChars="800" w:firstLine="1606"/>
        <w:rPr>
          <w:rFonts w:ascii="宋体"/>
          <w:sz w:val="20"/>
          <w:szCs w:val="20"/>
        </w:rPr>
      </w:pPr>
      <w:r>
        <w:rPr>
          <w:rFonts w:ascii="宋体" w:hint="eastAsia"/>
          <w:b/>
          <w:sz w:val="20"/>
          <w:szCs w:val="20"/>
        </w:rPr>
        <w:t>重点和难点</w:t>
      </w:r>
      <w:r>
        <w:rPr>
          <w:rFonts w:ascii="宋体" w:hint="eastAsia"/>
          <w:sz w:val="20"/>
          <w:szCs w:val="20"/>
        </w:rPr>
        <w:t>：分句的中心成分；特难点为分句的外围成分。</w:t>
      </w:r>
    </w:p>
    <w:p w14:paraId="4D29098C" w14:textId="77777777" w:rsidR="00E23A79" w:rsidRDefault="005C3C58">
      <w:pPr>
        <w:snapToGrid w:val="0"/>
        <w:spacing w:line="288" w:lineRule="auto"/>
        <w:ind w:firstLineChars="800" w:firstLine="1606"/>
        <w:rPr>
          <w:rFonts w:ascii="宋体"/>
          <w:sz w:val="20"/>
          <w:szCs w:val="20"/>
        </w:rPr>
      </w:pPr>
      <w:r>
        <w:rPr>
          <w:rFonts w:ascii="宋体" w:hAnsi="宋体" w:hint="eastAsia"/>
          <w:b/>
          <w:sz w:val="20"/>
          <w:szCs w:val="20"/>
        </w:rPr>
        <w:t>课程思政</w:t>
      </w:r>
      <w:r>
        <w:rPr>
          <w:rFonts w:ascii="宋体" w:hAnsi="宋体" w:hint="eastAsia"/>
          <w:sz w:val="20"/>
          <w:szCs w:val="20"/>
        </w:rPr>
        <w:t>：学而不思则罔，思而不学则殆。</w:t>
      </w:r>
    </w:p>
    <w:p w14:paraId="3A6010A2" w14:textId="77777777" w:rsidR="00E23A79" w:rsidRDefault="005C3C58">
      <w:pPr>
        <w:snapToGrid w:val="0"/>
        <w:spacing w:line="288" w:lineRule="auto"/>
        <w:ind w:firstLineChars="200" w:firstLine="400"/>
        <w:rPr>
          <w:rFonts w:ascii="宋体"/>
          <w:sz w:val="20"/>
          <w:szCs w:val="20"/>
        </w:rPr>
      </w:pPr>
      <w:r>
        <w:rPr>
          <w:rFonts w:ascii="宋体" w:hint="eastAsia"/>
          <w:sz w:val="20"/>
          <w:szCs w:val="20"/>
        </w:rPr>
        <w:t>第四单元</w:t>
      </w:r>
      <w:r>
        <w:rPr>
          <w:rFonts w:ascii="宋体" w:hint="eastAsia"/>
          <w:sz w:val="20"/>
          <w:szCs w:val="20"/>
        </w:rPr>
        <w:tab/>
      </w:r>
      <w:r>
        <w:rPr>
          <w:rFonts w:ascii="宋体"/>
          <w:sz w:val="20"/>
          <w:szCs w:val="20"/>
        </w:rPr>
        <w:t xml:space="preserve">    </w:t>
      </w:r>
      <w:r>
        <w:rPr>
          <w:rFonts w:ascii="宋体" w:hint="eastAsia"/>
          <w:b/>
          <w:sz w:val="20"/>
          <w:szCs w:val="20"/>
        </w:rPr>
        <w:t>知道、理解、运用</w:t>
      </w:r>
      <w:r>
        <w:rPr>
          <w:rFonts w:ascii="宋体" w:hint="eastAsia"/>
          <w:sz w:val="20"/>
          <w:szCs w:val="20"/>
        </w:rPr>
        <w:t>“主谓一致”相关知识点（理论课时数1，实践课时数1）。</w:t>
      </w:r>
    </w:p>
    <w:p w14:paraId="126AE95A" w14:textId="77777777" w:rsidR="00E23A79" w:rsidRDefault="005C3C58">
      <w:pPr>
        <w:snapToGrid w:val="0"/>
        <w:spacing w:line="288" w:lineRule="auto"/>
        <w:ind w:firstLineChars="800" w:firstLine="1606"/>
        <w:rPr>
          <w:rFonts w:ascii="宋体"/>
          <w:sz w:val="20"/>
          <w:szCs w:val="20"/>
        </w:rPr>
      </w:pPr>
      <w:r>
        <w:rPr>
          <w:rFonts w:ascii="宋体" w:hint="eastAsia"/>
          <w:b/>
          <w:sz w:val="20"/>
          <w:szCs w:val="20"/>
        </w:rPr>
        <w:t>重点和难点</w:t>
      </w:r>
      <w:r>
        <w:rPr>
          <w:rFonts w:ascii="宋体" w:hint="eastAsia"/>
          <w:sz w:val="20"/>
          <w:szCs w:val="20"/>
        </w:rPr>
        <w:t>：复数形式和集体名词主语时的几种情形。</w:t>
      </w:r>
    </w:p>
    <w:p w14:paraId="2A86D4A6" w14:textId="77777777" w:rsidR="00E23A79" w:rsidRDefault="005C3C58">
      <w:pPr>
        <w:snapToGrid w:val="0"/>
        <w:spacing w:line="288" w:lineRule="auto"/>
        <w:ind w:firstLineChars="800" w:firstLine="1606"/>
        <w:rPr>
          <w:rFonts w:ascii="宋体"/>
          <w:sz w:val="20"/>
          <w:szCs w:val="20"/>
        </w:rPr>
      </w:pPr>
      <w:r>
        <w:rPr>
          <w:rFonts w:ascii="宋体" w:hAnsi="宋体" w:hint="eastAsia"/>
          <w:b/>
          <w:sz w:val="20"/>
          <w:szCs w:val="20"/>
        </w:rPr>
        <w:t>课程思政</w:t>
      </w:r>
      <w:r>
        <w:rPr>
          <w:rFonts w:ascii="宋体" w:hAnsi="宋体" w:hint="eastAsia"/>
          <w:sz w:val="20"/>
          <w:szCs w:val="20"/>
        </w:rPr>
        <w:t>：认真的态度是做好的任何一件事的重要因素</w:t>
      </w:r>
      <w:r>
        <w:rPr>
          <w:rFonts w:ascii="宋体" w:hint="eastAsia"/>
          <w:sz w:val="20"/>
          <w:szCs w:val="20"/>
        </w:rPr>
        <w:t>。</w:t>
      </w:r>
    </w:p>
    <w:p w14:paraId="1198AB91" w14:textId="77777777" w:rsidR="00E23A79" w:rsidRDefault="005C3C58">
      <w:pPr>
        <w:snapToGrid w:val="0"/>
        <w:spacing w:line="288" w:lineRule="auto"/>
        <w:ind w:firstLineChars="200" w:firstLine="400"/>
        <w:rPr>
          <w:rFonts w:ascii="宋体"/>
          <w:sz w:val="20"/>
          <w:szCs w:val="20"/>
        </w:rPr>
      </w:pPr>
      <w:r>
        <w:rPr>
          <w:rFonts w:ascii="宋体" w:hint="eastAsia"/>
          <w:sz w:val="20"/>
          <w:szCs w:val="20"/>
        </w:rPr>
        <w:t>第五单元</w:t>
      </w:r>
      <w:r>
        <w:rPr>
          <w:rFonts w:ascii="宋体" w:hint="eastAsia"/>
          <w:sz w:val="20"/>
          <w:szCs w:val="20"/>
        </w:rPr>
        <w:tab/>
      </w:r>
      <w:r>
        <w:rPr>
          <w:rFonts w:ascii="宋体"/>
          <w:sz w:val="20"/>
          <w:szCs w:val="20"/>
        </w:rPr>
        <w:t xml:space="preserve">    </w:t>
      </w:r>
      <w:r>
        <w:rPr>
          <w:rFonts w:ascii="宋体" w:hint="eastAsia"/>
          <w:b/>
          <w:sz w:val="20"/>
          <w:szCs w:val="20"/>
        </w:rPr>
        <w:t>知道、理解、运用</w:t>
      </w:r>
      <w:r>
        <w:rPr>
          <w:rFonts w:ascii="宋体" w:hint="eastAsia"/>
          <w:sz w:val="20"/>
          <w:szCs w:val="20"/>
        </w:rPr>
        <w:t>“主谓一致”相关知识点（理论课时数2）。</w:t>
      </w:r>
    </w:p>
    <w:p w14:paraId="28FA8330" w14:textId="77777777" w:rsidR="00E23A79" w:rsidRDefault="005C3C58">
      <w:pPr>
        <w:snapToGrid w:val="0"/>
        <w:spacing w:line="288" w:lineRule="auto"/>
        <w:ind w:firstLineChars="800" w:firstLine="1606"/>
        <w:rPr>
          <w:rFonts w:ascii="宋体"/>
          <w:sz w:val="20"/>
          <w:szCs w:val="20"/>
        </w:rPr>
      </w:pPr>
      <w:r>
        <w:rPr>
          <w:rFonts w:ascii="宋体" w:hint="eastAsia"/>
          <w:b/>
          <w:sz w:val="20"/>
          <w:szCs w:val="20"/>
        </w:rPr>
        <w:t>重点和难点</w:t>
      </w:r>
      <w:r>
        <w:rPr>
          <w:rFonts w:ascii="宋体" w:hint="eastAsia"/>
          <w:sz w:val="20"/>
          <w:szCs w:val="20"/>
        </w:rPr>
        <w:t>：并列主语和数量概念主语时的几种情形。</w:t>
      </w:r>
    </w:p>
    <w:p w14:paraId="2D87940B" w14:textId="77777777" w:rsidR="00E23A79" w:rsidRDefault="005C3C58">
      <w:pPr>
        <w:snapToGrid w:val="0"/>
        <w:spacing w:line="288" w:lineRule="auto"/>
        <w:ind w:firstLineChars="800" w:firstLine="1606"/>
        <w:rPr>
          <w:rFonts w:ascii="宋体"/>
          <w:sz w:val="20"/>
          <w:szCs w:val="20"/>
        </w:rPr>
      </w:pPr>
      <w:r>
        <w:rPr>
          <w:rFonts w:ascii="宋体" w:hAnsi="宋体" w:hint="eastAsia"/>
          <w:b/>
          <w:sz w:val="20"/>
          <w:szCs w:val="20"/>
        </w:rPr>
        <w:t>课程思政</w:t>
      </w:r>
      <w:r>
        <w:rPr>
          <w:rFonts w:ascii="宋体" w:hAnsi="宋体" w:hint="eastAsia"/>
          <w:sz w:val="20"/>
          <w:szCs w:val="20"/>
        </w:rPr>
        <w:t>：温故而知新。</w:t>
      </w:r>
    </w:p>
    <w:p w14:paraId="45472809" w14:textId="77777777" w:rsidR="00E23A79" w:rsidRDefault="005C3C58">
      <w:pPr>
        <w:snapToGrid w:val="0"/>
        <w:spacing w:line="288" w:lineRule="auto"/>
        <w:ind w:firstLineChars="200" w:firstLine="400"/>
        <w:rPr>
          <w:rFonts w:ascii="宋体"/>
          <w:sz w:val="20"/>
          <w:szCs w:val="20"/>
        </w:rPr>
      </w:pPr>
      <w:r>
        <w:rPr>
          <w:rFonts w:ascii="宋体" w:hint="eastAsia"/>
          <w:sz w:val="20"/>
          <w:szCs w:val="20"/>
        </w:rPr>
        <w:t>第六单元</w:t>
      </w:r>
      <w:r>
        <w:rPr>
          <w:rFonts w:ascii="宋体" w:hint="eastAsia"/>
          <w:sz w:val="20"/>
          <w:szCs w:val="20"/>
        </w:rPr>
        <w:tab/>
      </w:r>
      <w:r>
        <w:rPr>
          <w:rFonts w:ascii="宋体" w:hint="eastAsia"/>
          <w:sz w:val="20"/>
          <w:szCs w:val="20"/>
        </w:rPr>
        <w:tab/>
      </w:r>
      <w:r>
        <w:rPr>
          <w:rFonts w:ascii="宋体" w:hint="eastAsia"/>
          <w:b/>
          <w:sz w:val="20"/>
          <w:szCs w:val="20"/>
        </w:rPr>
        <w:t>知道、理解、运用</w:t>
      </w:r>
      <w:r>
        <w:rPr>
          <w:rFonts w:ascii="宋体" w:hint="eastAsia"/>
          <w:sz w:val="20"/>
          <w:szCs w:val="20"/>
        </w:rPr>
        <w:t>“限定词一”相关知识点（理论课时数1，实践课时数1）。</w:t>
      </w:r>
    </w:p>
    <w:p w14:paraId="55D7CA65" w14:textId="77777777" w:rsidR="00E23A79" w:rsidRDefault="005C3C58">
      <w:pPr>
        <w:snapToGrid w:val="0"/>
        <w:spacing w:line="288" w:lineRule="auto"/>
        <w:ind w:firstLineChars="800" w:firstLine="1606"/>
        <w:rPr>
          <w:rFonts w:ascii="宋体"/>
          <w:sz w:val="20"/>
          <w:szCs w:val="20"/>
        </w:rPr>
      </w:pPr>
      <w:r>
        <w:rPr>
          <w:rFonts w:ascii="宋体" w:hint="eastAsia"/>
          <w:b/>
          <w:sz w:val="20"/>
          <w:szCs w:val="20"/>
        </w:rPr>
        <w:t>重点和难点</w:t>
      </w:r>
      <w:r>
        <w:rPr>
          <w:rFonts w:ascii="宋体" w:hint="eastAsia"/>
          <w:sz w:val="20"/>
          <w:szCs w:val="20"/>
        </w:rPr>
        <w:t>：限定词之间的搭配关系。</w:t>
      </w:r>
    </w:p>
    <w:p w14:paraId="527C5876" w14:textId="77777777" w:rsidR="00E23A79" w:rsidRDefault="005C3C58">
      <w:pPr>
        <w:snapToGrid w:val="0"/>
        <w:spacing w:line="288" w:lineRule="auto"/>
        <w:ind w:firstLineChars="800" w:firstLine="1606"/>
        <w:rPr>
          <w:rFonts w:ascii="宋体"/>
          <w:sz w:val="20"/>
          <w:szCs w:val="20"/>
        </w:rPr>
      </w:pPr>
      <w:r>
        <w:rPr>
          <w:rFonts w:ascii="宋体" w:hAnsi="宋体" w:hint="eastAsia"/>
          <w:b/>
          <w:sz w:val="20"/>
          <w:szCs w:val="20"/>
        </w:rPr>
        <w:t>课程思政</w:t>
      </w:r>
      <w:r>
        <w:rPr>
          <w:rFonts w:ascii="宋体" w:hAnsi="宋体" w:hint="eastAsia"/>
          <w:sz w:val="20"/>
          <w:szCs w:val="20"/>
        </w:rPr>
        <w:t>：积极拓展课外阅读，开阔视野。</w:t>
      </w:r>
    </w:p>
    <w:p w14:paraId="075A838F" w14:textId="77777777" w:rsidR="00E23A79" w:rsidRDefault="005C3C58">
      <w:pPr>
        <w:snapToGrid w:val="0"/>
        <w:spacing w:line="288" w:lineRule="auto"/>
        <w:ind w:firstLineChars="200" w:firstLine="400"/>
        <w:rPr>
          <w:rFonts w:ascii="宋体"/>
          <w:sz w:val="20"/>
          <w:szCs w:val="20"/>
        </w:rPr>
      </w:pPr>
      <w:r>
        <w:rPr>
          <w:rFonts w:ascii="宋体" w:hint="eastAsia"/>
          <w:sz w:val="20"/>
          <w:szCs w:val="20"/>
        </w:rPr>
        <w:t>第七</w:t>
      </w:r>
      <w:r>
        <w:rPr>
          <w:rFonts w:ascii="宋体" w:hint="eastAsia"/>
          <w:sz w:val="20"/>
          <w:szCs w:val="20"/>
        </w:rPr>
        <w:tab/>
        <w:t>单元</w:t>
      </w:r>
      <w:r>
        <w:rPr>
          <w:rFonts w:ascii="宋体" w:hint="eastAsia"/>
          <w:sz w:val="20"/>
          <w:szCs w:val="20"/>
        </w:rPr>
        <w:tab/>
      </w:r>
      <w:r>
        <w:rPr>
          <w:rFonts w:ascii="宋体" w:hint="eastAsia"/>
          <w:sz w:val="20"/>
          <w:szCs w:val="20"/>
        </w:rPr>
        <w:tab/>
      </w:r>
      <w:r>
        <w:rPr>
          <w:rFonts w:ascii="宋体" w:hint="eastAsia"/>
          <w:b/>
          <w:sz w:val="20"/>
          <w:szCs w:val="20"/>
        </w:rPr>
        <w:t>知道、理解、运用</w:t>
      </w:r>
      <w:r>
        <w:rPr>
          <w:rFonts w:ascii="宋体" w:hint="eastAsia"/>
          <w:sz w:val="20"/>
          <w:szCs w:val="20"/>
        </w:rPr>
        <w:t>“限定词二”相关知识点（理论课时数2）。</w:t>
      </w:r>
    </w:p>
    <w:p w14:paraId="3675AC83" w14:textId="77777777" w:rsidR="00E23A79" w:rsidRDefault="005C3C58">
      <w:pPr>
        <w:snapToGrid w:val="0"/>
        <w:spacing w:line="288" w:lineRule="auto"/>
        <w:ind w:firstLineChars="800" w:firstLine="1606"/>
        <w:rPr>
          <w:rFonts w:ascii="宋体"/>
          <w:sz w:val="20"/>
          <w:szCs w:val="20"/>
        </w:rPr>
      </w:pPr>
      <w:r>
        <w:rPr>
          <w:rFonts w:ascii="宋体" w:hint="eastAsia"/>
          <w:b/>
          <w:sz w:val="20"/>
          <w:szCs w:val="20"/>
        </w:rPr>
        <w:t>重点和难点</w:t>
      </w:r>
      <w:r>
        <w:rPr>
          <w:rFonts w:ascii="宋体" w:hint="eastAsia"/>
          <w:sz w:val="20"/>
          <w:szCs w:val="20"/>
        </w:rPr>
        <w:t>：冠词的类指和特指用法。</w:t>
      </w:r>
    </w:p>
    <w:p w14:paraId="5B67F3D5" w14:textId="77777777" w:rsidR="00E23A79" w:rsidRDefault="005C3C58">
      <w:pPr>
        <w:snapToGrid w:val="0"/>
        <w:spacing w:line="288" w:lineRule="auto"/>
        <w:ind w:firstLineChars="800" w:firstLine="1606"/>
        <w:rPr>
          <w:rFonts w:ascii="宋体"/>
          <w:sz w:val="20"/>
          <w:szCs w:val="20"/>
        </w:rPr>
      </w:pPr>
      <w:r>
        <w:rPr>
          <w:rFonts w:ascii="宋体" w:hAnsi="宋体" w:hint="eastAsia"/>
          <w:b/>
          <w:sz w:val="20"/>
          <w:szCs w:val="20"/>
        </w:rPr>
        <w:t>课程思政</w:t>
      </w:r>
      <w:r>
        <w:rPr>
          <w:rFonts w:ascii="宋体" w:hAnsi="宋体" w:hint="eastAsia"/>
          <w:sz w:val="20"/>
          <w:szCs w:val="20"/>
        </w:rPr>
        <w:t>：用词要严谨，正如做学问要踏实，也如做人，要真诚，不要欺骗。</w:t>
      </w:r>
    </w:p>
    <w:p w14:paraId="3E020ED7" w14:textId="77777777" w:rsidR="00E23A79" w:rsidRDefault="005C3C58">
      <w:pPr>
        <w:snapToGrid w:val="0"/>
        <w:spacing w:line="288" w:lineRule="auto"/>
        <w:ind w:leftChars="190" w:left="1599" w:hangingChars="600" w:hanging="1200"/>
        <w:rPr>
          <w:rFonts w:ascii="宋体"/>
          <w:sz w:val="20"/>
          <w:szCs w:val="20"/>
        </w:rPr>
      </w:pPr>
      <w:r>
        <w:rPr>
          <w:rFonts w:ascii="宋体" w:hint="eastAsia"/>
          <w:sz w:val="20"/>
          <w:szCs w:val="20"/>
        </w:rPr>
        <w:t>第八单元</w:t>
      </w:r>
      <w:r>
        <w:rPr>
          <w:rFonts w:ascii="宋体" w:hint="eastAsia"/>
          <w:sz w:val="20"/>
          <w:szCs w:val="20"/>
        </w:rPr>
        <w:tab/>
      </w:r>
      <w:r>
        <w:rPr>
          <w:rFonts w:ascii="宋体" w:hint="eastAsia"/>
          <w:b/>
          <w:sz w:val="20"/>
          <w:szCs w:val="20"/>
        </w:rPr>
        <w:t>知道、理解、运用</w:t>
      </w:r>
      <w:r>
        <w:rPr>
          <w:rFonts w:ascii="宋体" w:hint="eastAsia"/>
          <w:sz w:val="20"/>
          <w:szCs w:val="20"/>
        </w:rPr>
        <w:t>“动词的时和体”相关知识点（理论课时数1，实践课时数1）。</w:t>
      </w:r>
    </w:p>
    <w:p w14:paraId="70002D7D" w14:textId="77777777" w:rsidR="00E23A79" w:rsidRDefault="005C3C58">
      <w:pPr>
        <w:snapToGrid w:val="0"/>
        <w:spacing w:line="288" w:lineRule="auto"/>
        <w:ind w:firstLineChars="800" w:firstLine="1606"/>
        <w:rPr>
          <w:rFonts w:ascii="宋体"/>
          <w:sz w:val="20"/>
          <w:szCs w:val="20"/>
        </w:rPr>
      </w:pPr>
      <w:r>
        <w:rPr>
          <w:rFonts w:ascii="宋体" w:hint="eastAsia"/>
          <w:b/>
          <w:sz w:val="20"/>
          <w:szCs w:val="20"/>
        </w:rPr>
        <w:t>重点和难点</w:t>
      </w:r>
      <w:r>
        <w:rPr>
          <w:rFonts w:ascii="宋体" w:hint="eastAsia"/>
          <w:sz w:val="20"/>
          <w:szCs w:val="20"/>
        </w:rPr>
        <w:t>：一般现在时、现在进行时。</w:t>
      </w:r>
    </w:p>
    <w:p w14:paraId="51DDF704" w14:textId="77777777" w:rsidR="00E23A79" w:rsidRDefault="005C3C58">
      <w:pPr>
        <w:snapToGrid w:val="0"/>
        <w:spacing w:line="288" w:lineRule="auto"/>
        <w:ind w:firstLineChars="800" w:firstLine="1606"/>
        <w:rPr>
          <w:rFonts w:ascii="宋体"/>
          <w:sz w:val="20"/>
          <w:szCs w:val="20"/>
        </w:rPr>
      </w:pPr>
      <w:r>
        <w:rPr>
          <w:rFonts w:ascii="宋体" w:hAnsi="宋体" w:hint="eastAsia"/>
          <w:b/>
          <w:sz w:val="20"/>
          <w:szCs w:val="20"/>
        </w:rPr>
        <w:t>课程思政</w:t>
      </w:r>
      <w:r>
        <w:rPr>
          <w:rFonts w:ascii="宋体" w:hAnsi="宋体" w:hint="eastAsia"/>
          <w:sz w:val="20"/>
          <w:szCs w:val="20"/>
        </w:rPr>
        <w:t>：了解历史，记住历史，从历史中学习经验</w:t>
      </w:r>
      <w:r>
        <w:rPr>
          <w:rFonts w:ascii="宋体" w:hint="eastAsia"/>
          <w:sz w:val="20"/>
          <w:szCs w:val="20"/>
        </w:rPr>
        <w:t>。</w:t>
      </w:r>
    </w:p>
    <w:p w14:paraId="4B5A2FCA" w14:textId="77777777" w:rsidR="00E23A79" w:rsidRDefault="005C3C58">
      <w:pPr>
        <w:snapToGrid w:val="0"/>
        <w:spacing w:line="288" w:lineRule="auto"/>
        <w:ind w:firstLineChars="200" w:firstLine="400"/>
        <w:rPr>
          <w:rFonts w:ascii="宋体"/>
          <w:sz w:val="20"/>
          <w:szCs w:val="20"/>
        </w:rPr>
      </w:pPr>
      <w:r>
        <w:rPr>
          <w:rFonts w:ascii="宋体" w:hint="eastAsia"/>
          <w:sz w:val="20"/>
          <w:szCs w:val="20"/>
        </w:rPr>
        <w:t>第九单元</w:t>
      </w:r>
      <w:r>
        <w:rPr>
          <w:rFonts w:ascii="宋体" w:hint="eastAsia"/>
          <w:sz w:val="20"/>
          <w:szCs w:val="20"/>
        </w:rPr>
        <w:tab/>
      </w:r>
      <w:r>
        <w:rPr>
          <w:rFonts w:ascii="宋体"/>
          <w:sz w:val="20"/>
          <w:szCs w:val="20"/>
        </w:rPr>
        <w:t xml:space="preserve">    </w:t>
      </w:r>
      <w:r>
        <w:rPr>
          <w:rFonts w:ascii="宋体" w:hint="eastAsia"/>
          <w:b/>
          <w:sz w:val="20"/>
          <w:szCs w:val="20"/>
        </w:rPr>
        <w:t>知道、理解、运用</w:t>
      </w:r>
      <w:r>
        <w:rPr>
          <w:rFonts w:ascii="宋体" w:hint="eastAsia"/>
          <w:sz w:val="20"/>
          <w:szCs w:val="20"/>
        </w:rPr>
        <w:t>“动词的时和体”相关知识点（理论课时数2）。</w:t>
      </w:r>
    </w:p>
    <w:p w14:paraId="5DE84254" w14:textId="77777777" w:rsidR="00E23A79" w:rsidRDefault="005C3C58">
      <w:pPr>
        <w:ind w:firstLineChars="800" w:firstLine="1606"/>
        <w:rPr>
          <w:rFonts w:ascii="宋体"/>
          <w:sz w:val="20"/>
          <w:szCs w:val="20"/>
        </w:rPr>
      </w:pPr>
      <w:r>
        <w:rPr>
          <w:rFonts w:ascii="宋体" w:hint="eastAsia"/>
          <w:b/>
          <w:sz w:val="20"/>
          <w:szCs w:val="20"/>
        </w:rPr>
        <w:t>重点和难点</w:t>
      </w:r>
      <w:r>
        <w:rPr>
          <w:rFonts w:ascii="宋体" w:hint="eastAsia"/>
          <w:sz w:val="20"/>
          <w:szCs w:val="20"/>
        </w:rPr>
        <w:t>：现在完成体和过去完成体。</w:t>
      </w:r>
    </w:p>
    <w:p w14:paraId="32458A93" w14:textId="77777777" w:rsidR="00E23A79" w:rsidRDefault="005C3C58">
      <w:pPr>
        <w:ind w:firstLineChars="800" w:firstLine="1606"/>
        <w:rPr>
          <w:rFonts w:ascii="宋体" w:hAnsi="宋体"/>
          <w:sz w:val="20"/>
          <w:szCs w:val="20"/>
        </w:rPr>
      </w:pPr>
      <w:r>
        <w:rPr>
          <w:rFonts w:ascii="宋体" w:hAnsi="宋体" w:hint="eastAsia"/>
          <w:b/>
          <w:sz w:val="20"/>
          <w:szCs w:val="20"/>
        </w:rPr>
        <w:t>课程思政</w:t>
      </w:r>
      <w:r>
        <w:rPr>
          <w:rFonts w:ascii="宋体" w:hAnsi="宋体" w:hint="eastAsia"/>
          <w:sz w:val="20"/>
          <w:szCs w:val="20"/>
        </w:rPr>
        <w:t>：过于的成绩不代表永远，立足现在，展望未来。</w:t>
      </w:r>
    </w:p>
    <w:p w14:paraId="30E1FF1F" w14:textId="77777777" w:rsidR="00E23A79" w:rsidRDefault="005C3C58">
      <w:pPr>
        <w:snapToGrid w:val="0"/>
        <w:spacing w:line="288" w:lineRule="auto"/>
        <w:ind w:leftChars="190" w:left="1799" w:hangingChars="700" w:hanging="1400"/>
        <w:rPr>
          <w:rFonts w:ascii="宋体"/>
          <w:sz w:val="20"/>
          <w:szCs w:val="20"/>
        </w:rPr>
      </w:pPr>
      <w:r>
        <w:rPr>
          <w:rFonts w:ascii="宋体" w:hint="eastAsia"/>
          <w:sz w:val="20"/>
          <w:szCs w:val="20"/>
        </w:rPr>
        <w:t xml:space="preserve">第十单元    </w:t>
      </w:r>
      <w:r>
        <w:rPr>
          <w:rFonts w:ascii="宋体" w:hint="eastAsia"/>
          <w:b/>
          <w:sz w:val="20"/>
          <w:szCs w:val="20"/>
        </w:rPr>
        <w:t>知道、理解、运用</w:t>
      </w:r>
      <w:r>
        <w:rPr>
          <w:rFonts w:ascii="宋体" w:hint="eastAsia"/>
          <w:sz w:val="20"/>
          <w:szCs w:val="20"/>
        </w:rPr>
        <w:t>“将来时间表达法”相关知识点（理论课时数1，实践课时数1）。</w:t>
      </w:r>
    </w:p>
    <w:p w14:paraId="69051A4E" w14:textId="77777777" w:rsidR="00E23A79" w:rsidRDefault="005C3C58">
      <w:pPr>
        <w:snapToGrid w:val="0"/>
        <w:spacing w:line="288" w:lineRule="auto"/>
        <w:ind w:leftChars="800" w:left="1680"/>
        <w:rPr>
          <w:rFonts w:ascii="宋体"/>
          <w:sz w:val="20"/>
          <w:szCs w:val="20"/>
        </w:rPr>
      </w:pPr>
      <w:r>
        <w:rPr>
          <w:rFonts w:ascii="宋体" w:hint="eastAsia"/>
          <w:b/>
          <w:sz w:val="20"/>
          <w:szCs w:val="20"/>
        </w:rPr>
        <w:t>重点和难点</w:t>
      </w:r>
      <w:r>
        <w:rPr>
          <w:rFonts w:ascii="宋体" w:hint="eastAsia"/>
          <w:sz w:val="20"/>
          <w:szCs w:val="20"/>
        </w:rPr>
        <w:t>：表示将来时间的多种结构。</w:t>
      </w:r>
    </w:p>
    <w:p w14:paraId="03CF1E92" w14:textId="77777777" w:rsidR="00E23A79" w:rsidRDefault="005C3C58">
      <w:pPr>
        <w:snapToGrid w:val="0"/>
        <w:spacing w:line="288" w:lineRule="auto"/>
        <w:ind w:leftChars="800" w:left="1680"/>
        <w:rPr>
          <w:rFonts w:ascii="宋体"/>
          <w:sz w:val="20"/>
          <w:szCs w:val="20"/>
        </w:rPr>
      </w:pPr>
      <w:r>
        <w:rPr>
          <w:rFonts w:ascii="宋体" w:hAnsi="宋体" w:hint="eastAsia"/>
          <w:b/>
          <w:sz w:val="20"/>
          <w:szCs w:val="20"/>
        </w:rPr>
        <w:t>课程思政</w:t>
      </w:r>
      <w:r>
        <w:rPr>
          <w:rFonts w:ascii="宋体" w:hAnsi="宋体" w:hint="eastAsia"/>
          <w:sz w:val="20"/>
          <w:szCs w:val="20"/>
        </w:rPr>
        <w:t>：遗憾是生命的美的另一种体现，我们都会去想诸多的如果，但是人生没有如果，坦然接受，笑对人生，将是明智的选择。</w:t>
      </w:r>
    </w:p>
    <w:p w14:paraId="3BD480A9" w14:textId="77777777" w:rsidR="00E23A79" w:rsidRDefault="005C3C58">
      <w:pPr>
        <w:snapToGrid w:val="0"/>
        <w:spacing w:line="288" w:lineRule="auto"/>
        <w:ind w:firstLineChars="200" w:firstLine="400"/>
        <w:rPr>
          <w:rFonts w:ascii="宋体"/>
          <w:sz w:val="20"/>
          <w:szCs w:val="20"/>
        </w:rPr>
      </w:pPr>
      <w:r>
        <w:rPr>
          <w:rFonts w:ascii="宋体" w:hint="eastAsia"/>
          <w:sz w:val="20"/>
          <w:szCs w:val="20"/>
        </w:rPr>
        <w:t>第十一单元</w:t>
      </w:r>
      <w:r>
        <w:rPr>
          <w:rFonts w:ascii="宋体" w:hint="eastAsia"/>
          <w:sz w:val="20"/>
          <w:szCs w:val="20"/>
        </w:rPr>
        <w:tab/>
      </w:r>
      <w:r>
        <w:rPr>
          <w:rFonts w:ascii="宋体" w:hint="eastAsia"/>
          <w:b/>
          <w:sz w:val="20"/>
          <w:szCs w:val="20"/>
        </w:rPr>
        <w:t>知道、理解、运用</w:t>
      </w:r>
      <w:r>
        <w:rPr>
          <w:rFonts w:ascii="宋体" w:hint="eastAsia"/>
          <w:sz w:val="20"/>
          <w:szCs w:val="20"/>
        </w:rPr>
        <w:t>“被动态”相关知识点（理论课时数2）。</w:t>
      </w:r>
    </w:p>
    <w:p w14:paraId="6258A105" w14:textId="77777777" w:rsidR="00E23A79" w:rsidRDefault="005C3C58">
      <w:pPr>
        <w:snapToGrid w:val="0"/>
        <w:spacing w:line="288" w:lineRule="auto"/>
        <w:ind w:leftChars="800" w:left="1680"/>
        <w:rPr>
          <w:rFonts w:ascii="宋体"/>
          <w:sz w:val="20"/>
          <w:szCs w:val="20"/>
        </w:rPr>
      </w:pPr>
      <w:r>
        <w:rPr>
          <w:rFonts w:ascii="宋体" w:hint="eastAsia"/>
          <w:b/>
          <w:sz w:val="20"/>
          <w:szCs w:val="20"/>
        </w:rPr>
        <w:t>重点和难点：</w:t>
      </w:r>
      <w:r>
        <w:rPr>
          <w:rFonts w:ascii="宋体" w:hint="eastAsia"/>
          <w:sz w:val="20"/>
          <w:szCs w:val="20"/>
        </w:rPr>
        <w:t>短语动词谓语和非限定动词形式的主被动语态转换规则，非限定动词的被动态。两种被动句型的转换。</w:t>
      </w:r>
    </w:p>
    <w:p w14:paraId="7D261D8C" w14:textId="77777777" w:rsidR="00E23A79" w:rsidRDefault="005C3C58">
      <w:pPr>
        <w:snapToGrid w:val="0"/>
        <w:spacing w:line="288" w:lineRule="auto"/>
        <w:ind w:leftChars="800" w:left="1680"/>
        <w:rPr>
          <w:rFonts w:ascii="宋体"/>
          <w:sz w:val="20"/>
          <w:szCs w:val="20"/>
        </w:rPr>
      </w:pPr>
      <w:r>
        <w:rPr>
          <w:rFonts w:ascii="宋体" w:hAnsi="宋体" w:hint="eastAsia"/>
          <w:b/>
          <w:sz w:val="20"/>
          <w:szCs w:val="20"/>
        </w:rPr>
        <w:t>课程思政</w:t>
      </w:r>
      <w:r>
        <w:rPr>
          <w:rFonts w:ascii="宋体" w:hAnsi="宋体" w:hint="eastAsia"/>
          <w:sz w:val="20"/>
          <w:szCs w:val="20"/>
        </w:rPr>
        <w:t>：被动和主动是两种截然不同的态，正如学习，往往主动学习才会去有更大的进步。</w:t>
      </w:r>
    </w:p>
    <w:p w14:paraId="3A4870CE" w14:textId="77777777" w:rsidR="00E23A79" w:rsidRDefault="005C3C58">
      <w:pPr>
        <w:snapToGrid w:val="0"/>
        <w:spacing w:line="288" w:lineRule="auto"/>
        <w:ind w:leftChars="190" w:left="1599" w:hangingChars="600" w:hanging="1200"/>
        <w:rPr>
          <w:rFonts w:ascii="宋体"/>
          <w:sz w:val="20"/>
          <w:szCs w:val="20"/>
        </w:rPr>
      </w:pPr>
      <w:r>
        <w:rPr>
          <w:rFonts w:ascii="宋体" w:hint="eastAsia"/>
          <w:sz w:val="20"/>
          <w:szCs w:val="20"/>
        </w:rPr>
        <w:t>第十二单元</w:t>
      </w:r>
      <w:r>
        <w:rPr>
          <w:rFonts w:ascii="宋体" w:hint="eastAsia"/>
          <w:sz w:val="20"/>
          <w:szCs w:val="20"/>
        </w:rPr>
        <w:tab/>
      </w:r>
      <w:r>
        <w:rPr>
          <w:rFonts w:ascii="宋体" w:hint="eastAsia"/>
          <w:b/>
          <w:sz w:val="20"/>
          <w:szCs w:val="20"/>
        </w:rPr>
        <w:t>知道、理解、运用</w:t>
      </w:r>
      <w:r>
        <w:rPr>
          <w:rFonts w:ascii="宋体" w:hint="eastAsia"/>
          <w:sz w:val="20"/>
          <w:szCs w:val="20"/>
        </w:rPr>
        <w:t>“假设意义表示法一”相关知识点（理论课时数1，实践课时数1）。</w:t>
      </w:r>
    </w:p>
    <w:p w14:paraId="081C6CE0" w14:textId="77777777" w:rsidR="00E23A79" w:rsidRDefault="005C3C58">
      <w:pPr>
        <w:snapToGrid w:val="0"/>
        <w:spacing w:line="288" w:lineRule="auto"/>
        <w:ind w:leftChars="800" w:left="1680"/>
        <w:rPr>
          <w:rFonts w:ascii="宋体"/>
          <w:sz w:val="20"/>
          <w:szCs w:val="20"/>
        </w:rPr>
      </w:pPr>
      <w:r>
        <w:rPr>
          <w:rFonts w:ascii="宋体" w:hint="eastAsia"/>
          <w:b/>
          <w:sz w:val="20"/>
          <w:szCs w:val="20"/>
        </w:rPr>
        <w:t>重点难点：</w:t>
      </w:r>
      <w:r>
        <w:rPr>
          <w:rFonts w:ascii="宋体" w:hint="eastAsia"/>
          <w:sz w:val="20"/>
          <w:szCs w:val="20"/>
        </w:rPr>
        <w:t>Be型虚拟的正确用法。Were型虚拟式</w:t>
      </w:r>
    </w:p>
    <w:p w14:paraId="45897F47" w14:textId="77777777" w:rsidR="00E23A79" w:rsidRDefault="005C3C58">
      <w:pPr>
        <w:snapToGrid w:val="0"/>
        <w:spacing w:line="288" w:lineRule="auto"/>
        <w:ind w:leftChars="800" w:left="1680"/>
        <w:rPr>
          <w:rFonts w:ascii="宋体"/>
          <w:sz w:val="20"/>
          <w:szCs w:val="20"/>
        </w:rPr>
      </w:pPr>
      <w:r>
        <w:rPr>
          <w:rFonts w:ascii="宋体" w:hAnsi="宋体" w:hint="eastAsia"/>
          <w:b/>
          <w:sz w:val="20"/>
          <w:szCs w:val="20"/>
        </w:rPr>
        <w:t>课程思政</w:t>
      </w:r>
      <w:r>
        <w:rPr>
          <w:rFonts w:ascii="宋体" w:hAnsi="宋体" w:hint="eastAsia"/>
          <w:sz w:val="20"/>
          <w:szCs w:val="20"/>
        </w:rPr>
        <w:t>：认清自己，是成功的关键。</w:t>
      </w:r>
    </w:p>
    <w:p w14:paraId="46E49F95" w14:textId="77777777" w:rsidR="00E23A79" w:rsidRDefault="005C3C58">
      <w:pPr>
        <w:snapToGrid w:val="0"/>
        <w:spacing w:line="288" w:lineRule="auto"/>
        <w:ind w:leftChars="200" w:left="1620" w:hangingChars="600" w:hanging="1200"/>
        <w:rPr>
          <w:rFonts w:ascii="宋体"/>
          <w:sz w:val="20"/>
          <w:szCs w:val="20"/>
        </w:rPr>
      </w:pPr>
      <w:r>
        <w:rPr>
          <w:rFonts w:ascii="宋体" w:hint="eastAsia"/>
          <w:sz w:val="20"/>
          <w:szCs w:val="20"/>
        </w:rPr>
        <w:t>第十三单元</w:t>
      </w:r>
      <w:r>
        <w:rPr>
          <w:rFonts w:ascii="宋体" w:hint="eastAsia"/>
          <w:sz w:val="20"/>
          <w:szCs w:val="20"/>
        </w:rPr>
        <w:tab/>
      </w:r>
      <w:r>
        <w:rPr>
          <w:rFonts w:ascii="宋体"/>
          <w:sz w:val="20"/>
          <w:szCs w:val="20"/>
        </w:rPr>
        <w:t xml:space="preserve"> </w:t>
      </w:r>
      <w:r>
        <w:rPr>
          <w:rFonts w:ascii="宋体" w:hint="eastAsia"/>
          <w:b/>
          <w:sz w:val="20"/>
          <w:szCs w:val="20"/>
        </w:rPr>
        <w:t>知道、理解、运用</w:t>
      </w:r>
      <w:r>
        <w:rPr>
          <w:rFonts w:ascii="宋体" w:hint="eastAsia"/>
          <w:sz w:val="20"/>
          <w:szCs w:val="20"/>
        </w:rPr>
        <w:t>“假设意义表示法二”相关知识点（理论课时数2）。</w:t>
      </w:r>
    </w:p>
    <w:p w14:paraId="4BCAFA55" w14:textId="77777777" w:rsidR="00E23A79" w:rsidRDefault="005C3C58">
      <w:pPr>
        <w:snapToGrid w:val="0"/>
        <w:spacing w:line="288" w:lineRule="auto"/>
        <w:ind w:leftChars="800" w:left="1680"/>
        <w:rPr>
          <w:rFonts w:ascii="宋体"/>
          <w:sz w:val="20"/>
          <w:szCs w:val="20"/>
        </w:rPr>
      </w:pPr>
      <w:r>
        <w:rPr>
          <w:rFonts w:ascii="宋体" w:hint="eastAsia"/>
          <w:b/>
          <w:sz w:val="20"/>
          <w:szCs w:val="20"/>
        </w:rPr>
        <w:t>重点和难点</w:t>
      </w:r>
      <w:r>
        <w:rPr>
          <w:rFonts w:ascii="宋体" w:hint="eastAsia"/>
          <w:sz w:val="20"/>
          <w:szCs w:val="20"/>
        </w:rPr>
        <w:t>：某些公示化的虚拟表达。</w:t>
      </w:r>
    </w:p>
    <w:p w14:paraId="44F27B9A" w14:textId="77777777" w:rsidR="00E23A79" w:rsidRDefault="005C3C58">
      <w:pPr>
        <w:snapToGrid w:val="0"/>
        <w:spacing w:line="288" w:lineRule="auto"/>
        <w:ind w:leftChars="800" w:left="1680"/>
        <w:rPr>
          <w:rFonts w:ascii="宋体"/>
          <w:sz w:val="20"/>
          <w:szCs w:val="20"/>
        </w:rPr>
      </w:pPr>
      <w:r>
        <w:rPr>
          <w:rFonts w:ascii="宋体" w:hAnsi="宋体" w:hint="eastAsia"/>
          <w:b/>
          <w:sz w:val="20"/>
          <w:szCs w:val="20"/>
        </w:rPr>
        <w:t>课程思政</w:t>
      </w:r>
      <w:r>
        <w:rPr>
          <w:rFonts w:ascii="宋体" w:hAnsi="宋体" w:hint="eastAsia"/>
          <w:sz w:val="20"/>
          <w:szCs w:val="20"/>
        </w:rPr>
        <w:t>：在人工智能快速发展的今天，需要紧随科技的进步，努力掌握先进的科学知识，夯实技能。</w:t>
      </w:r>
    </w:p>
    <w:p w14:paraId="257C8BED" w14:textId="77777777" w:rsidR="00E23A79" w:rsidRDefault="005C3C58">
      <w:pPr>
        <w:snapToGrid w:val="0"/>
        <w:spacing w:line="288" w:lineRule="auto"/>
        <w:ind w:leftChars="190" w:left="1599" w:hangingChars="600" w:hanging="1200"/>
        <w:rPr>
          <w:rFonts w:ascii="宋体"/>
          <w:sz w:val="20"/>
          <w:szCs w:val="20"/>
        </w:rPr>
      </w:pPr>
      <w:r>
        <w:rPr>
          <w:rFonts w:ascii="宋体" w:hint="eastAsia"/>
          <w:sz w:val="20"/>
          <w:szCs w:val="20"/>
        </w:rPr>
        <w:lastRenderedPageBreak/>
        <w:t>第十四单元</w:t>
      </w:r>
      <w:r>
        <w:rPr>
          <w:rFonts w:ascii="宋体" w:hint="eastAsia"/>
          <w:sz w:val="20"/>
          <w:szCs w:val="20"/>
        </w:rPr>
        <w:tab/>
      </w:r>
      <w:r>
        <w:rPr>
          <w:rFonts w:ascii="宋体" w:hint="eastAsia"/>
          <w:b/>
          <w:sz w:val="20"/>
          <w:szCs w:val="20"/>
        </w:rPr>
        <w:t>知道、理解、运用</w:t>
      </w:r>
      <w:r>
        <w:rPr>
          <w:rFonts w:ascii="宋体" w:hint="eastAsia"/>
          <w:sz w:val="20"/>
          <w:szCs w:val="20"/>
        </w:rPr>
        <w:t>“情态意义表示法一”相关知识点（理论课时数1，实践课时数1）。</w:t>
      </w:r>
    </w:p>
    <w:p w14:paraId="3610D9CA" w14:textId="77777777" w:rsidR="00E23A79" w:rsidRDefault="005C3C58">
      <w:pPr>
        <w:snapToGrid w:val="0"/>
        <w:spacing w:line="288" w:lineRule="auto"/>
        <w:ind w:firstLineChars="800" w:firstLine="1606"/>
        <w:rPr>
          <w:rFonts w:ascii="宋体"/>
          <w:sz w:val="20"/>
          <w:szCs w:val="20"/>
        </w:rPr>
      </w:pPr>
      <w:r>
        <w:rPr>
          <w:rFonts w:ascii="宋体" w:hint="eastAsia"/>
          <w:b/>
          <w:sz w:val="20"/>
          <w:szCs w:val="20"/>
        </w:rPr>
        <w:t>重点和难点</w:t>
      </w:r>
      <w:r>
        <w:rPr>
          <w:rFonts w:ascii="宋体" w:hint="eastAsia"/>
          <w:sz w:val="20"/>
          <w:szCs w:val="20"/>
        </w:rPr>
        <w:t>：</w:t>
      </w:r>
      <w:r>
        <w:rPr>
          <w:rFonts w:ascii="宋体" w:hAnsi="宋体" w:hint="eastAsia"/>
          <w:sz w:val="20"/>
          <w:szCs w:val="20"/>
        </w:rPr>
        <w:t>情态助动词的推测性用法</w:t>
      </w:r>
      <w:r>
        <w:rPr>
          <w:rFonts w:ascii="宋体" w:hint="eastAsia"/>
          <w:sz w:val="20"/>
          <w:szCs w:val="20"/>
        </w:rPr>
        <w:t>。</w:t>
      </w:r>
    </w:p>
    <w:p w14:paraId="3F7FFA4B" w14:textId="77777777" w:rsidR="00E23A79" w:rsidRDefault="005C3C58">
      <w:pPr>
        <w:snapToGrid w:val="0"/>
        <w:spacing w:line="288" w:lineRule="auto"/>
        <w:ind w:firstLineChars="800" w:firstLine="1606"/>
        <w:rPr>
          <w:rFonts w:ascii="宋体"/>
          <w:sz w:val="20"/>
          <w:szCs w:val="20"/>
        </w:rPr>
      </w:pPr>
      <w:r>
        <w:rPr>
          <w:rFonts w:ascii="宋体" w:hAnsi="宋体" w:hint="eastAsia"/>
          <w:b/>
          <w:sz w:val="20"/>
          <w:szCs w:val="20"/>
        </w:rPr>
        <w:t>课程思政</w:t>
      </w:r>
      <w:r>
        <w:rPr>
          <w:rFonts w:ascii="宋体" w:hAnsi="宋体" w:hint="eastAsia"/>
          <w:sz w:val="20"/>
          <w:szCs w:val="20"/>
        </w:rPr>
        <w:t>：推测的有很多不确定的因素，所以做任何事情一定要有科学依据。</w:t>
      </w:r>
    </w:p>
    <w:p w14:paraId="2BB1D5E8" w14:textId="77777777" w:rsidR="00E23A79" w:rsidRDefault="005C3C58">
      <w:pPr>
        <w:snapToGrid w:val="0"/>
        <w:spacing w:line="288" w:lineRule="auto"/>
        <w:ind w:firstLineChars="200" w:firstLine="400"/>
        <w:rPr>
          <w:rFonts w:ascii="宋体"/>
          <w:sz w:val="20"/>
          <w:szCs w:val="20"/>
        </w:rPr>
      </w:pPr>
      <w:r>
        <w:rPr>
          <w:rFonts w:ascii="宋体" w:hint="eastAsia"/>
          <w:sz w:val="20"/>
          <w:szCs w:val="20"/>
        </w:rPr>
        <w:t>第十五单元</w:t>
      </w:r>
      <w:r>
        <w:rPr>
          <w:rFonts w:ascii="宋体" w:hint="eastAsia"/>
          <w:sz w:val="20"/>
          <w:szCs w:val="20"/>
        </w:rPr>
        <w:tab/>
      </w:r>
      <w:r>
        <w:rPr>
          <w:rFonts w:ascii="宋体" w:hint="eastAsia"/>
          <w:b/>
          <w:sz w:val="20"/>
          <w:szCs w:val="20"/>
        </w:rPr>
        <w:t>知道、理解、运用</w:t>
      </w:r>
      <w:r>
        <w:rPr>
          <w:rFonts w:ascii="宋体" w:hint="eastAsia"/>
          <w:sz w:val="20"/>
          <w:szCs w:val="20"/>
        </w:rPr>
        <w:t>“情态意义表示法二”相关知识点（理论课时数2）。</w:t>
      </w:r>
    </w:p>
    <w:p w14:paraId="6067E3C5" w14:textId="77777777" w:rsidR="00E23A79" w:rsidRDefault="005C3C58">
      <w:pPr>
        <w:snapToGrid w:val="0"/>
        <w:spacing w:line="288" w:lineRule="auto"/>
        <w:ind w:firstLineChars="800" w:firstLine="1606"/>
        <w:rPr>
          <w:rFonts w:ascii="宋体"/>
          <w:sz w:val="20"/>
          <w:szCs w:val="20"/>
        </w:rPr>
      </w:pPr>
      <w:r>
        <w:rPr>
          <w:rFonts w:ascii="宋体" w:hint="eastAsia"/>
          <w:b/>
          <w:sz w:val="20"/>
          <w:szCs w:val="20"/>
        </w:rPr>
        <w:t>重点和难点</w:t>
      </w:r>
      <w:r>
        <w:rPr>
          <w:rFonts w:ascii="宋体" w:hint="eastAsia"/>
          <w:sz w:val="20"/>
          <w:szCs w:val="20"/>
        </w:rPr>
        <w:t>：常用情态动词的基本意义用法，情态动词的非推测表达。</w:t>
      </w:r>
    </w:p>
    <w:p w14:paraId="0C99E924" w14:textId="77777777" w:rsidR="00E23A79" w:rsidRDefault="005C3C58">
      <w:pPr>
        <w:snapToGrid w:val="0"/>
        <w:spacing w:line="288" w:lineRule="auto"/>
        <w:ind w:firstLineChars="800" w:firstLine="1606"/>
        <w:rPr>
          <w:rFonts w:ascii="宋体"/>
          <w:sz w:val="20"/>
          <w:szCs w:val="20"/>
        </w:rPr>
      </w:pPr>
      <w:r>
        <w:rPr>
          <w:rFonts w:ascii="宋体" w:hAnsi="宋体" w:hint="eastAsia"/>
          <w:b/>
          <w:sz w:val="20"/>
          <w:szCs w:val="20"/>
        </w:rPr>
        <w:t>课程思政</w:t>
      </w:r>
      <w:r>
        <w:rPr>
          <w:rFonts w:ascii="宋体" w:hAnsi="宋体" w:hint="eastAsia"/>
          <w:sz w:val="20"/>
          <w:szCs w:val="20"/>
        </w:rPr>
        <w:t>：正确的心态对待考试。诚信考试。</w:t>
      </w:r>
    </w:p>
    <w:p w14:paraId="0791C520" w14:textId="77777777" w:rsidR="00E23A79" w:rsidRDefault="005C3C58">
      <w:pPr>
        <w:snapToGrid w:val="0"/>
        <w:spacing w:line="288" w:lineRule="auto"/>
        <w:ind w:firstLineChars="200" w:firstLine="400"/>
        <w:rPr>
          <w:rFonts w:ascii="宋体"/>
          <w:sz w:val="20"/>
          <w:szCs w:val="20"/>
        </w:rPr>
      </w:pPr>
      <w:r>
        <w:rPr>
          <w:rFonts w:ascii="宋体" w:hint="eastAsia"/>
          <w:sz w:val="20"/>
          <w:szCs w:val="20"/>
        </w:rPr>
        <w:t>第十六单元</w:t>
      </w:r>
      <w:r>
        <w:rPr>
          <w:rFonts w:ascii="宋体" w:hint="eastAsia"/>
          <w:b/>
          <w:sz w:val="20"/>
          <w:szCs w:val="20"/>
        </w:rPr>
        <w:tab/>
        <w:t>知道、理解、运用综合</w:t>
      </w:r>
      <w:r>
        <w:rPr>
          <w:rFonts w:ascii="宋体" w:hint="eastAsia"/>
          <w:sz w:val="20"/>
          <w:szCs w:val="20"/>
        </w:rPr>
        <w:t>所学主要语法知识点（理论课时数1，实践课时数1）。</w:t>
      </w:r>
    </w:p>
    <w:p w14:paraId="7E441531" w14:textId="77777777" w:rsidR="00E23A79" w:rsidRDefault="005C3C58">
      <w:pPr>
        <w:snapToGrid w:val="0"/>
        <w:spacing w:line="288" w:lineRule="auto"/>
        <w:ind w:firstLineChars="800" w:firstLine="1606"/>
        <w:rPr>
          <w:rFonts w:ascii="宋体"/>
          <w:sz w:val="20"/>
          <w:szCs w:val="20"/>
        </w:rPr>
      </w:pPr>
      <w:r>
        <w:rPr>
          <w:rFonts w:ascii="宋体" w:hint="eastAsia"/>
          <w:b/>
          <w:sz w:val="20"/>
          <w:szCs w:val="20"/>
        </w:rPr>
        <w:t>重点和难点</w:t>
      </w:r>
      <w:r>
        <w:rPr>
          <w:rFonts w:ascii="宋体" w:hint="eastAsia"/>
          <w:sz w:val="20"/>
          <w:szCs w:val="20"/>
        </w:rPr>
        <w:t>：句型、主谓一致、限定词、被动态、虚拟式。</w:t>
      </w:r>
    </w:p>
    <w:p w14:paraId="14EDFE53" w14:textId="77777777" w:rsidR="00E23A79" w:rsidRDefault="005C3C58">
      <w:pPr>
        <w:snapToGrid w:val="0"/>
        <w:spacing w:line="288" w:lineRule="auto"/>
        <w:ind w:firstLineChars="800" w:firstLine="1606"/>
        <w:rPr>
          <w:rFonts w:ascii="宋体"/>
          <w:sz w:val="20"/>
          <w:szCs w:val="20"/>
        </w:rPr>
      </w:pPr>
      <w:r>
        <w:rPr>
          <w:rFonts w:ascii="宋体" w:hAnsi="宋体" w:hint="eastAsia"/>
          <w:b/>
          <w:sz w:val="20"/>
          <w:szCs w:val="20"/>
        </w:rPr>
        <w:t>课程思政</w:t>
      </w:r>
      <w:r>
        <w:rPr>
          <w:rFonts w:ascii="宋体" w:hAnsi="宋体" w:hint="eastAsia"/>
          <w:sz w:val="20"/>
          <w:szCs w:val="20"/>
        </w:rPr>
        <w:t>：正确的心态对待考试。诚信考试。</w:t>
      </w:r>
    </w:p>
    <w:p w14:paraId="09428402" w14:textId="77777777" w:rsidR="00E23A79" w:rsidRDefault="00E23A79">
      <w:pPr>
        <w:snapToGrid w:val="0"/>
        <w:spacing w:line="288" w:lineRule="auto"/>
        <w:ind w:right="26"/>
        <w:rPr>
          <w:sz w:val="20"/>
          <w:szCs w:val="20"/>
        </w:rPr>
      </w:pPr>
    </w:p>
    <w:p w14:paraId="57CEE9A3" w14:textId="406938BD" w:rsidR="00E23A79" w:rsidRDefault="005C3C5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14:paraId="37E5F2CC" w14:textId="1FB275AA" w:rsidR="00E23A79" w:rsidRDefault="00E23A79">
      <w:pPr>
        <w:snapToGrid w:val="0"/>
        <w:spacing w:line="288" w:lineRule="auto"/>
        <w:ind w:right="26" w:firstLineChars="200" w:firstLine="400"/>
        <w:rPr>
          <w:sz w:val="20"/>
          <w:szCs w:val="20"/>
        </w:rPr>
      </w:pP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440"/>
        <w:gridCol w:w="3869"/>
        <w:gridCol w:w="782"/>
        <w:gridCol w:w="1027"/>
        <w:gridCol w:w="891"/>
      </w:tblGrid>
      <w:tr w:rsidR="00E23A79" w14:paraId="7A70F164" w14:textId="77777777" w:rsidTr="00DC7796">
        <w:tc>
          <w:tcPr>
            <w:tcW w:w="648" w:type="dxa"/>
            <w:vAlign w:val="center"/>
          </w:tcPr>
          <w:p w14:paraId="0BA05B1F" w14:textId="77777777" w:rsidR="00E23A79" w:rsidRDefault="005C3C58">
            <w:pPr>
              <w:snapToGrid w:val="0"/>
              <w:spacing w:line="288" w:lineRule="auto"/>
              <w:ind w:right="26"/>
              <w:jc w:val="center"/>
              <w:rPr>
                <w:sz w:val="20"/>
                <w:szCs w:val="20"/>
              </w:rPr>
            </w:pPr>
            <w:r>
              <w:rPr>
                <w:rFonts w:hint="eastAsia"/>
                <w:sz w:val="20"/>
                <w:szCs w:val="20"/>
              </w:rPr>
              <w:t>序号</w:t>
            </w:r>
          </w:p>
        </w:tc>
        <w:tc>
          <w:tcPr>
            <w:tcW w:w="1440" w:type="dxa"/>
            <w:vAlign w:val="center"/>
          </w:tcPr>
          <w:p w14:paraId="21D47407" w14:textId="77777777" w:rsidR="00E23A79" w:rsidRDefault="005C3C58">
            <w:pPr>
              <w:snapToGrid w:val="0"/>
              <w:spacing w:line="288" w:lineRule="auto"/>
              <w:ind w:right="26"/>
              <w:jc w:val="center"/>
              <w:rPr>
                <w:sz w:val="20"/>
                <w:szCs w:val="20"/>
              </w:rPr>
            </w:pPr>
            <w:r>
              <w:rPr>
                <w:rFonts w:hint="eastAsia"/>
                <w:sz w:val="20"/>
                <w:szCs w:val="20"/>
              </w:rPr>
              <w:t>实验名称</w:t>
            </w:r>
          </w:p>
        </w:tc>
        <w:tc>
          <w:tcPr>
            <w:tcW w:w="3869" w:type="dxa"/>
            <w:vAlign w:val="center"/>
          </w:tcPr>
          <w:p w14:paraId="6E73FA1F" w14:textId="77777777" w:rsidR="00E23A79" w:rsidRDefault="005C3C58">
            <w:pPr>
              <w:snapToGrid w:val="0"/>
              <w:spacing w:line="288" w:lineRule="auto"/>
              <w:ind w:right="26"/>
              <w:jc w:val="center"/>
              <w:rPr>
                <w:sz w:val="20"/>
                <w:szCs w:val="20"/>
              </w:rPr>
            </w:pPr>
            <w:r>
              <w:rPr>
                <w:rFonts w:hint="eastAsia"/>
                <w:sz w:val="20"/>
                <w:szCs w:val="20"/>
              </w:rPr>
              <w:t>主要内容</w:t>
            </w:r>
          </w:p>
        </w:tc>
        <w:tc>
          <w:tcPr>
            <w:tcW w:w="782" w:type="dxa"/>
            <w:vAlign w:val="center"/>
          </w:tcPr>
          <w:p w14:paraId="724F5F56" w14:textId="77777777" w:rsidR="00E23A79" w:rsidRDefault="005C3C58">
            <w:pPr>
              <w:snapToGrid w:val="0"/>
              <w:spacing w:line="288" w:lineRule="auto"/>
              <w:ind w:right="26"/>
              <w:jc w:val="center"/>
              <w:rPr>
                <w:sz w:val="20"/>
                <w:szCs w:val="20"/>
              </w:rPr>
            </w:pPr>
            <w:r>
              <w:rPr>
                <w:rFonts w:hint="eastAsia"/>
                <w:sz w:val="20"/>
                <w:szCs w:val="20"/>
              </w:rPr>
              <w:t>实验时数</w:t>
            </w:r>
          </w:p>
        </w:tc>
        <w:tc>
          <w:tcPr>
            <w:tcW w:w="1027" w:type="dxa"/>
            <w:vAlign w:val="center"/>
          </w:tcPr>
          <w:p w14:paraId="6A094B9E" w14:textId="77777777" w:rsidR="00E23A79" w:rsidRDefault="005C3C58">
            <w:pPr>
              <w:snapToGrid w:val="0"/>
              <w:spacing w:line="288" w:lineRule="auto"/>
              <w:ind w:right="26"/>
              <w:jc w:val="center"/>
              <w:rPr>
                <w:sz w:val="20"/>
                <w:szCs w:val="20"/>
              </w:rPr>
            </w:pPr>
            <w:r>
              <w:rPr>
                <w:rFonts w:hint="eastAsia"/>
                <w:sz w:val="20"/>
                <w:szCs w:val="20"/>
              </w:rPr>
              <w:t>实验类型</w:t>
            </w:r>
          </w:p>
        </w:tc>
        <w:tc>
          <w:tcPr>
            <w:tcW w:w="891" w:type="dxa"/>
            <w:vAlign w:val="center"/>
          </w:tcPr>
          <w:p w14:paraId="01A6E377" w14:textId="77777777" w:rsidR="00E23A79" w:rsidRDefault="005C3C58">
            <w:pPr>
              <w:snapToGrid w:val="0"/>
              <w:spacing w:line="288" w:lineRule="auto"/>
              <w:ind w:right="26"/>
              <w:jc w:val="center"/>
              <w:rPr>
                <w:sz w:val="20"/>
                <w:szCs w:val="20"/>
              </w:rPr>
            </w:pPr>
            <w:r>
              <w:rPr>
                <w:rFonts w:hint="eastAsia"/>
                <w:sz w:val="20"/>
                <w:szCs w:val="20"/>
              </w:rPr>
              <w:t>备注</w:t>
            </w:r>
          </w:p>
        </w:tc>
      </w:tr>
      <w:tr w:rsidR="00E23A79" w14:paraId="70D68083" w14:textId="77777777" w:rsidTr="00DC7796">
        <w:tc>
          <w:tcPr>
            <w:tcW w:w="648" w:type="dxa"/>
            <w:vAlign w:val="center"/>
          </w:tcPr>
          <w:p w14:paraId="59E98D20" w14:textId="77777777" w:rsidR="00E23A79" w:rsidRDefault="005C3C58">
            <w:pPr>
              <w:snapToGrid w:val="0"/>
              <w:spacing w:line="288" w:lineRule="auto"/>
              <w:ind w:right="26"/>
              <w:rPr>
                <w:sz w:val="20"/>
                <w:szCs w:val="20"/>
              </w:rPr>
            </w:pPr>
            <w:r>
              <w:rPr>
                <w:rFonts w:hint="eastAsia"/>
                <w:sz w:val="20"/>
                <w:szCs w:val="20"/>
              </w:rPr>
              <w:t>1</w:t>
            </w:r>
          </w:p>
        </w:tc>
        <w:tc>
          <w:tcPr>
            <w:tcW w:w="1440" w:type="dxa"/>
            <w:vAlign w:val="center"/>
          </w:tcPr>
          <w:p w14:paraId="6FD7FD7B" w14:textId="77777777" w:rsidR="00E23A79" w:rsidRDefault="005C3C58">
            <w:pPr>
              <w:snapToGrid w:val="0"/>
              <w:spacing w:line="288" w:lineRule="auto"/>
              <w:ind w:right="26"/>
              <w:rPr>
                <w:sz w:val="20"/>
                <w:szCs w:val="20"/>
              </w:rPr>
            </w:pPr>
            <w:r>
              <w:rPr>
                <w:rFonts w:hint="eastAsia"/>
                <w:sz w:val="20"/>
                <w:szCs w:val="20"/>
              </w:rPr>
              <w:t>基本句型和分句成分</w:t>
            </w:r>
          </w:p>
        </w:tc>
        <w:tc>
          <w:tcPr>
            <w:tcW w:w="3869" w:type="dxa"/>
            <w:vAlign w:val="center"/>
          </w:tcPr>
          <w:p w14:paraId="4C24575C" w14:textId="77777777" w:rsidR="00E23A79" w:rsidRDefault="005C3C58">
            <w:pPr>
              <w:snapToGrid w:val="0"/>
              <w:spacing w:line="288" w:lineRule="auto"/>
              <w:ind w:right="26"/>
              <w:rPr>
                <w:sz w:val="20"/>
                <w:szCs w:val="20"/>
              </w:rPr>
            </w:pPr>
            <w:r>
              <w:rPr>
                <w:rFonts w:hint="eastAsia"/>
                <w:sz w:val="20"/>
                <w:szCs w:val="20"/>
              </w:rPr>
              <w:t>依据课本，学习如何判断分句的</w:t>
            </w:r>
            <w:r>
              <w:rPr>
                <w:rFonts w:hint="eastAsia"/>
                <w:sz w:val="20"/>
                <w:szCs w:val="20"/>
              </w:rPr>
              <w:t>5</w:t>
            </w:r>
            <w:r>
              <w:rPr>
                <w:rFonts w:hint="eastAsia"/>
                <w:sz w:val="20"/>
                <w:szCs w:val="20"/>
              </w:rPr>
              <w:t>种基本句型和分句的各种成分及其句法意义</w:t>
            </w:r>
          </w:p>
        </w:tc>
        <w:tc>
          <w:tcPr>
            <w:tcW w:w="782" w:type="dxa"/>
            <w:vAlign w:val="center"/>
          </w:tcPr>
          <w:p w14:paraId="2938520B" w14:textId="77777777" w:rsidR="00E23A79" w:rsidRDefault="005C3C58">
            <w:pPr>
              <w:snapToGrid w:val="0"/>
              <w:spacing w:line="288" w:lineRule="auto"/>
              <w:ind w:right="26"/>
              <w:rPr>
                <w:sz w:val="20"/>
                <w:szCs w:val="20"/>
              </w:rPr>
            </w:pPr>
            <w:r>
              <w:rPr>
                <w:rFonts w:hint="eastAsia"/>
                <w:sz w:val="20"/>
                <w:szCs w:val="20"/>
              </w:rPr>
              <w:t>2</w:t>
            </w:r>
          </w:p>
        </w:tc>
        <w:tc>
          <w:tcPr>
            <w:tcW w:w="1027" w:type="dxa"/>
            <w:vAlign w:val="center"/>
          </w:tcPr>
          <w:p w14:paraId="70B03FDE" w14:textId="77777777" w:rsidR="00E23A79" w:rsidRDefault="005C3C58">
            <w:pPr>
              <w:snapToGrid w:val="0"/>
              <w:spacing w:line="288" w:lineRule="auto"/>
              <w:ind w:right="26"/>
              <w:rPr>
                <w:sz w:val="20"/>
                <w:szCs w:val="20"/>
              </w:rPr>
            </w:pPr>
            <w:r>
              <w:rPr>
                <w:rFonts w:hint="eastAsia"/>
                <w:sz w:val="20"/>
                <w:szCs w:val="20"/>
              </w:rPr>
              <w:t>综合型</w:t>
            </w:r>
          </w:p>
        </w:tc>
        <w:tc>
          <w:tcPr>
            <w:tcW w:w="891" w:type="dxa"/>
            <w:vAlign w:val="center"/>
          </w:tcPr>
          <w:p w14:paraId="348F199E" w14:textId="77777777" w:rsidR="00E23A79" w:rsidRDefault="00E23A79">
            <w:pPr>
              <w:snapToGrid w:val="0"/>
              <w:spacing w:line="288" w:lineRule="auto"/>
              <w:ind w:right="26"/>
              <w:rPr>
                <w:sz w:val="20"/>
                <w:szCs w:val="20"/>
              </w:rPr>
            </w:pPr>
          </w:p>
        </w:tc>
      </w:tr>
      <w:tr w:rsidR="00E23A79" w14:paraId="433ABB3B" w14:textId="77777777" w:rsidTr="00DC7796">
        <w:tc>
          <w:tcPr>
            <w:tcW w:w="648" w:type="dxa"/>
            <w:vAlign w:val="center"/>
          </w:tcPr>
          <w:p w14:paraId="700D11AE" w14:textId="77777777" w:rsidR="00E23A79" w:rsidRDefault="005C3C58">
            <w:pPr>
              <w:snapToGrid w:val="0"/>
              <w:spacing w:line="288" w:lineRule="auto"/>
              <w:ind w:right="26"/>
              <w:rPr>
                <w:sz w:val="20"/>
                <w:szCs w:val="20"/>
              </w:rPr>
            </w:pPr>
            <w:r>
              <w:rPr>
                <w:rFonts w:hint="eastAsia"/>
                <w:sz w:val="20"/>
                <w:szCs w:val="20"/>
              </w:rPr>
              <w:t>2</w:t>
            </w:r>
          </w:p>
        </w:tc>
        <w:tc>
          <w:tcPr>
            <w:tcW w:w="1440" w:type="dxa"/>
            <w:vAlign w:val="center"/>
          </w:tcPr>
          <w:p w14:paraId="406C3639" w14:textId="77777777" w:rsidR="00E23A79" w:rsidRDefault="005C3C58">
            <w:pPr>
              <w:snapToGrid w:val="0"/>
              <w:spacing w:line="288" w:lineRule="auto"/>
              <w:ind w:right="26"/>
              <w:rPr>
                <w:sz w:val="20"/>
                <w:szCs w:val="20"/>
              </w:rPr>
            </w:pPr>
            <w:r>
              <w:rPr>
                <w:rFonts w:hint="eastAsia"/>
                <w:sz w:val="20"/>
                <w:szCs w:val="20"/>
              </w:rPr>
              <w:t>主谓一致、限定词</w:t>
            </w:r>
          </w:p>
        </w:tc>
        <w:tc>
          <w:tcPr>
            <w:tcW w:w="3869" w:type="dxa"/>
            <w:vAlign w:val="center"/>
          </w:tcPr>
          <w:p w14:paraId="126905D9" w14:textId="77777777" w:rsidR="00E23A79" w:rsidRDefault="005C3C58">
            <w:pPr>
              <w:snapToGrid w:val="0"/>
              <w:spacing w:line="288" w:lineRule="auto"/>
              <w:ind w:right="26"/>
              <w:rPr>
                <w:sz w:val="20"/>
                <w:szCs w:val="20"/>
              </w:rPr>
            </w:pPr>
            <w:r>
              <w:rPr>
                <w:rFonts w:ascii="宋体" w:hint="eastAsia"/>
                <w:sz w:val="20"/>
                <w:szCs w:val="20"/>
              </w:rPr>
              <w:t>依据课本，学习复数形式和集体名词主语时的几种情形以及限定词之间的搭配关系</w:t>
            </w:r>
          </w:p>
        </w:tc>
        <w:tc>
          <w:tcPr>
            <w:tcW w:w="782" w:type="dxa"/>
            <w:vAlign w:val="center"/>
          </w:tcPr>
          <w:p w14:paraId="621200D7" w14:textId="77777777" w:rsidR="00E23A79" w:rsidRDefault="005C3C58">
            <w:pPr>
              <w:snapToGrid w:val="0"/>
              <w:spacing w:line="288" w:lineRule="auto"/>
              <w:ind w:right="26"/>
              <w:rPr>
                <w:sz w:val="20"/>
                <w:szCs w:val="20"/>
              </w:rPr>
            </w:pPr>
            <w:r>
              <w:rPr>
                <w:rFonts w:hint="eastAsia"/>
                <w:sz w:val="20"/>
                <w:szCs w:val="20"/>
              </w:rPr>
              <w:t>2</w:t>
            </w:r>
          </w:p>
        </w:tc>
        <w:tc>
          <w:tcPr>
            <w:tcW w:w="1027" w:type="dxa"/>
            <w:vAlign w:val="center"/>
          </w:tcPr>
          <w:p w14:paraId="67B71BFC" w14:textId="77777777" w:rsidR="00E23A79" w:rsidRDefault="005C3C58">
            <w:pPr>
              <w:snapToGrid w:val="0"/>
              <w:spacing w:line="288" w:lineRule="auto"/>
              <w:ind w:right="26"/>
              <w:rPr>
                <w:sz w:val="20"/>
                <w:szCs w:val="20"/>
              </w:rPr>
            </w:pPr>
            <w:r>
              <w:rPr>
                <w:rFonts w:hint="eastAsia"/>
                <w:sz w:val="20"/>
                <w:szCs w:val="20"/>
              </w:rPr>
              <w:t>综合型</w:t>
            </w:r>
          </w:p>
        </w:tc>
        <w:tc>
          <w:tcPr>
            <w:tcW w:w="891" w:type="dxa"/>
            <w:vAlign w:val="center"/>
          </w:tcPr>
          <w:p w14:paraId="76B97141" w14:textId="77777777" w:rsidR="00E23A79" w:rsidRDefault="00E23A79">
            <w:pPr>
              <w:snapToGrid w:val="0"/>
              <w:spacing w:line="288" w:lineRule="auto"/>
              <w:ind w:right="26"/>
              <w:rPr>
                <w:sz w:val="20"/>
                <w:szCs w:val="20"/>
              </w:rPr>
            </w:pPr>
          </w:p>
        </w:tc>
      </w:tr>
      <w:tr w:rsidR="00E23A79" w14:paraId="62318FB3" w14:textId="77777777" w:rsidTr="00DC7796">
        <w:tc>
          <w:tcPr>
            <w:tcW w:w="648" w:type="dxa"/>
            <w:vAlign w:val="center"/>
          </w:tcPr>
          <w:p w14:paraId="3F2DA093" w14:textId="77777777" w:rsidR="00E23A79" w:rsidRDefault="005C3C58">
            <w:pPr>
              <w:snapToGrid w:val="0"/>
              <w:spacing w:line="288" w:lineRule="auto"/>
              <w:ind w:right="26"/>
              <w:rPr>
                <w:sz w:val="20"/>
                <w:szCs w:val="20"/>
              </w:rPr>
            </w:pPr>
            <w:r>
              <w:rPr>
                <w:rFonts w:hint="eastAsia"/>
                <w:sz w:val="20"/>
                <w:szCs w:val="20"/>
              </w:rPr>
              <w:t>3</w:t>
            </w:r>
          </w:p>
        </w:tc>
        <w:tc>
          <w:tcPr>
            <w:tcW w:w="1440" w:type="dxa"/>
            <w:vAlign w:val="center"/>
          </w:tcPr>
          <w:p w14:paraId="5475EE95" w14:textId="77777777" w:rsidR="00E23A79" w:rsidRDefault="005C3C58">
            <w:pPr>
              <w:snapToGrid w:val="0"/>
              <w:spacing w:line="288" w:lineRule="auto"/>
              <w:ind w:right="26"/>
              <w:rPr>
                <w:sz w:val="20"/>
                <w:szCs w:val="20"/>
              </w:rPr>
            </w:pPr>
            <w:r>
              <w:rPr>
                <w:rFonts w:hint="eastAsia"/>
                <w:sz w:val="20"/>
                <w:szCs w:val="20"/>
              </w:rPr>
              <w:t>动词的时和体</w:t>
            </w:r>
          </w:p>
        </w:tc>
        <w:tc>
          <w:tcPr>
            <w:tcW w:w="3869" w:type="dxa"/>
            <w:vAlign w:val="center"/>
          </w:tcPr>
          <w:p w14:paraId="4B4EB966" w14:textId="77777777" w:rsidR="00E23A79" w:rsidRDefault="005C3C58">
            <w:pPr>
              <w:snapToGrid w:val="0"/>
              <w:spacing w:line="288" w:lineRule="auto"/>
              <w:ind w:right="26"/>
              <w:rPr>
                <w:sz w:val="20"/>
                <w:szCs w:val="20"/>
              </w:rPr>
            </w:pPr>
            <w:r>
              <w:rPr>
                <w:rFonts w:hint="eastAsia"/>
                <w:sz w:val="20"/>
                <w:szCs w:val="20"/>
              </w:rPr>
              <w:t>依据课本，学习谓语动词主要的几种时体形式的语法意义及其正确使用</w:t>
            </w:r>
          </w:p>
        </w:tc>
        <w:tc>
          <w:tcPr>
            <w:tcW w:w="782" w:type="dxa"/>
            <w:vAlign w:val="center"/>
          </w:tcPr>
          <w:p w14:paraId="262B4DC8" w14:textId="77777777" w:rsidR="00E23A79" w:rsidRDefault="005C3C58">
            <w:pPr>
              <w:snapToGrid w:val="0"/>
              <w:spacing w:line="288" w:lineRule="auto"/>
              <w:ind w:right="26"/>
              <w:rPr>
                <w:sz w:val="20"/>
                <w:szCs w:val="20"/>
              </w:rPr>
            </w:pPr>
            <w:r>
              <w:rPr>
                <w:rFonts w:hint="eastAsia"/>
                <w:sz w:val="20"/>
                <w:szCs w:val="20"/>
              </w:rPr>
              <w:t>2</w:t>
            </w:r>
          </w:p>
        </w:tc>
        <w:tc>
          <w:tcPr>
            <w:tcW w:w="1027" w:type="dxa"/>
            <w:vAlign w:val="center"/>
          </w:tcPr>
          <w:p w14:paraId="6653AF52" w14:textId="77777777" w:rsidR="00E23A79" w:rsidRDefault="005C3C58">
            <w:pPr>
              <w:snapToGrid w:val="0"/>
              <w:spacing w:line="288" w:lineRule="auto"/>
              <w:ind w:right="26"/>
              <w:rPr>
                <w:sz w:val="20"/>
                <w:szCs w:val="20"/>
              </w:rPr>
            </w:pPr>
            <w:r>
              <w:rPr>
                <w:rFonts w:hint="eastAsia"/>
                <w:sz w:val="20"/>
                <w:szCs w:val="20"/>
              </w:rPr>
              <w:t>综合型</w:t>
            </w:r>
          </w:p>
        </w:tc>
        <w:tc>
          <w:tcPr>
            <w:tcW w:w="891" w:type="dxa"/>
            <w:vAlign w:val="center"/>
          </w:tcPr>
          <w:p w14:paraId="3379C970" w14:textId="77777777" w:rsidR="00E23A79" w:rsidRDefault="00E23A79">
            <w:pPr>
              <w:snapToGrid w:val="0"/>
              <w:spacing w:line="288" w:lineRule="auto"/>
              <w:ind w:right="26"/>
              <w:rPr>
                <w:sz w:val="20"/>
                <w:szCs w:val="20"/>
              </w:rPr>
            </w:pPr>
          </w:p>
        </w:tc>
      </w:tr>
      <w:tr w:rsidR="00E23A79" w14:paraId="5FBCC702" w14:textId="77777777" w:rsidTr="00DC7796">
        <w:tc>
          <w:tcPr>
            <w:tcW w:w="648" w:type="dxa"/>
            <w:vAlign w:val="center"/>
          </w:tcPr>
          <w:p w14:paraId="2262A0D8" w14:textId="77777777" w:rsidR="00E23A79" w:rsidRDefault="005C3C58">
            <w:pPr>
              <w:snapToGrid w:val="0"/>
              <w:spacing w:line="288" w:lineRule="auto"/>
              <w:ind w:right="26"/>
              <w:rPr>
                <w:sz w:val="20"/>
                <w:szCs w:val="20"/>
              </w:rPr>
            </w:pPr>
            <w:r>
              <w:rPr>
                <w:rFonts w:hint="eastAsia"/>
                <w:sz w:val="20"/>
                <w:szCs w:val="20"/>
              </w:rPr>
              <w:t>4</w:t>
            </w:r>
          </w:p>
        </w:tc>
        <w:tc>
          <w:tcPr>
            <w:tcW w:w="1440" w:type="dxa"/>
            <w:vAlign w:val="center"/>
          </w:tcPr>
          <w:p w14:paraId="3CC137A4" w14:textId="77777777" w:rsidR="00E23A79" w:rsidRDefault="005C3C58">
            <w:pPr>
              <w:snapToGrid w:val="0"/>
              <w:spacing w:line="288" w:lineRule="auto"/>
              <w:ind w:right="26"/>
              <w:rPr>
                <w:sz w:val="20"/>
                <w:szCs w:val="20"/>
              </w:rPr>
            </w:pPr>
            <w:r>
              <w:rPr>
                <w:rFonts w:hint="eastAsia"/>
                <w:sz w:val="20"/>
                <w:szCs w:val="20"/>
              </w:rPr>
              <w:t>假设意义表示法与情态意义表示法</w:t>
            </w:r>
          </w:p>
        </w:tc>
        <w:tc>
          <w:tcPr>
            <w:tcW w:w="3869" w:type="dxa"/>
            <w:vAlign w:val="center"/>
          </w:tcPr>
          <w:p w14:paraId="5B8058C1" w14:textId="77777777" w:rsidR="00E23A79" w:rsidRDefault="005C3C58">
            <w:pPr>
              <w:snapToGrid w:val="0"/>
              <w:spacing w:line="288" w:lineRule="auto"/>
              <w:ind w:right="26"/>
              <w:rPr>
                <w:sz w:val="20"/>
                <w:szCs w:val="20"/>
              </w:rPr>
            </w:pPr>
            <w:r>
              <w:rPr>
                <w:rFonts w:hint="eastAsia"/>
                <w:sz w:val="20"/>
                <w:szCs w:val="20"/>
              </w:rPr>
              <w:t>依据课本，学习和掌握假设意义中的</w:t>
            </w:r>
            <w:r>
              <w:rPr>
                <w:rFonts w:hint="eastAsia"/>
                <w:sz w:val="20"/>
                <w:szCs w:val="20"/>
              </w:rPr>
              <w:t>BE</w:t>
            </w:r>
            <w:r>
              <w:rPr>
                <w:rFonts w:hint="eastAsia"/>
                <w:sz w:val="20"/>
                <w:szCs w:val="20"/>
              </w:rPr>
              <w:t>型、</w:t>
            </w:r>
            <w:r>
              <w:rPr>
                <w:rFonts w:hint="eastAsia"/>
                <w:sz w:val="20"/>
                <w:szCs w:val="20"/>
              </w:rPr>
              <w:t>WERE</w:t>
            </w:r>
            <w:r>
              <w:rPr>
                <w:rFonts w:hint="eastAsia"/>
                <w:sz w:val="20"/>
                <w:szCs w:val="20"/>
              </w:rPr>
              <w:t>型和某些公式化的表示方法以及情态动词推测用法。</w:t>
            </w:r>
          </w:p>
        </w:tc>
        <w:tc>
          <w:tcPr>
            <w:tcW w:w="782" w:type="dxa"/>
            <w:vAlign w:val="center"/>
          </w:tcPr>
          <w:p w14:paraId="65D9DD92" w14:textId="77777777" w:rsidR="00E23A79" w:rsidRDefault="005C3C58">
            <w:pPr>
              <w:snapToGrid w:val="0"/>
              <w:spacing w:line="288" w:lineRule="auto"/>
              <w:ind w:right="26"/>
              <w:rPr>
                <w:sz w:val="20"/>
                <w:szCs w:val="20"/>
              </w:rPr>
            </w:pPr>
            <w:r>
              <w:rPr>
                <w:rFonts w:hint="eastAsia"/>
                <w:sz w:val="20"/>
                <w:szCs w:val="20"/>
              </w:rPr>
              <w:t>2</w:t>
            </w:r>
          </w:p>
        </w:tc>
        <w:tc>
          <w:tcPr>
            <w:tcW w:w="1027" w:type="dxa"/>
            <w:vAlign w:val="center"/>
          </w:tcPr>
          <w:p w14:paraId="721614BC" w14:textId="77777777" w:rsidR="00E23A79" w:rsidRDefault="005C3C58">
            <w:pPr>
              <w:snapToGrid w:val="0"/>
              <w:spacing w:line="288" w:lineRule="auto"/>
              <w:ind w:right="26"/>
              <w:rPr>
                <w:sz w:val="20"/>
                <w:szCs w:val="20"/>
              </w:rPr>
            </w:pPr>
            <w:r>
              <w:rPr>
                <w:rFonts w:hint="eastAsia"/>
                <w:sz w:val="20"/>
                <w:szCs w:val="20"/>
              </w:rPr>
              <w:t>综合型</w:t>
            </w:r>
          </w:p>
        </w:tc>
        <w:tc>
          <w:tcPr>
            <w:tcW w:w="891" w:type="dxa"/>
            <w:vAlign w:val="center"/>
          </w:tcPr>
          <w:p w14:paraId="54266350" w14:textId="77777777" w:rsidR="00E23A79" w:rsidRDefault="00E23A79">
            <w:pPr>
              <w:snapToGrid w:val="0"/>
              <w:spacing w:line="288" w:lineRule="auto"/>
              <w:ind w:right="26"/>
              <w:rPr>
                <w:sz w:val="20"/>
                <w:szCs w:val="20"/>
              </w:rPr>
            </w:pPr>
          </w:p>
        </w:tc>
      </w:tr>
    </w:tbl>
    <w:p w14:paraId="682B747C" w14:textId="77777777" w:rsidR="00E23A79" w:rsidRDefault="00E23A79">
      <w:pPr>
        <w:widowControl/>
        <w:spacing w:beforeLines="50" w:before="156" w:afterLines="50" w:after="156" w:line="288" w:lineRule="auto"/>
        <w:jc w:val="left"/>
        <w:rPr>
          <w:rFonts w:ascii="黑体" w:eastAsia="黑体" w:hAnsi="宋体"/>
          <w:sz w:val="24"/>
          <w:szCs w:val="24"/>
        </w:rPr>
      </w:pPr>
    </w:p>
    <w:p w14:paraId="6620B44D" w14:textId="1C58CDC8" w:rsidR="00E23A79" w:rsidRDefault="005C3C58">
      <w:pPr>
        <w:widowControl/>
        <w:spacing w:beforeLines="50" w:before="156" w:afterLines="50" w:after="156" w:line="288" w:lineRule="auto"/>
        <w:jc w:val="left"/>
        <w:rPr>
          <w:rFonts w:ascii="黑体" w:eastAsia="黑体" w:hAnsi="宋体"/>
          <w:sz w:val="24"/>
          <w:szCs w:val="24"/>
        </w:rPr>
      </w:pPr>
      <w:r>
        <w:rPr>
          <w:rFonts w:ascii="黑体" w:eastAsia="黑体" w:hAnsi="宋体" w:hint="eastAsia"/>
          <w:sz w:val="24"/>
          <w:szCs w:val="24"/>
        </w:rPr>
        <w:t>八、评价方式与成绩</w:t>
      </w:r>
    </w:p>
    <w:tbl>
      <w:tblPr>
        <w:tblpPr w:leftFromText="180" w:rightFromText="180" w:vertAnchor="text" w:horzAnchor="margin" w:tblpX="108" w:tblpY="341"/>
        <w:tblOverlap w:val="neve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4833"/>
        <w:gridCol w:w="1748"/>
      </w:tblGrid>
      <w:tr w:rsidR="00E23A79" w14:paraId="3E1CC598" w14:textId="77777777" w:rsidTr="00DC7796">
        <w:trPr>
          <w:trHeight w:val="547"/>
        </w:trPr>
        <w:tc>
          <w:tcPr>
            <w:tcW w:w="1996" w:type="dxa"/>
            <w:tcBorders>
              <w:top w:val="single" w:sz="4" w:space="0" w:color="auto"/>
              <w:left w:val="single" w:sz="4" w:space="0" w:color="auto"/>
              <w:bottom w:val="single" w:sz="4" w:space="0" w:color="auto"/>
              <w:right w:val="single" w:sz="4" w:space="0" w:color="auto"/>
            </w:tcBorders>
          </w:tcPr>
          <w:p w14:paraId="0FB1E676" w14:textId="77777777" w:rsidR="00E23A79" w:rsidRDefault="005C3C58">
            <w:pPr>
              <w:snapToGrid w:val="0"/>
              <w:spacing w:line="400" w:lineRule="exact"/>
              <w:rPr>
                <w:rFonts w:ascii="仿宋" w:eastAsia="仿宋" w:hAnsi="仿宋"/>
                <w:bCs/>
                <w:szCs w:val="22"/>
              </w:rPr>
            </w:pPr>
            <w:r>
              <w:rPr>
                <w:rFonts w:ascii="仿宋" w:eastAsia="仿宋" w:hAnsi="仿宋" w:hint="eastAsia"/>
                <w:bCs/>
              </w:rPr>
              <w:t>总评构成（1+X）</w:t>
            </w:r>
          </w:p>
        </w:tc>
        <w:tc>
          <w:tcPr>
            <w:tcW w:w="4833" w:type="dxa"/>
            <w:tcBorders>
              <w:top w:val="single" w:sz="4" w:space="0" w:color="auto"/>
              <w:left w:val="single" w:sz="4" w:space="0" w:color="auto"/>
              <w:bottom w:val="single" w:sz="4" w:space="0" w:color="auto"/>
              <w:right w:val="single" w:sz="4" w:space="0" w:color="auto"/>
            </w:tcBorders>
          </w:tcPr>
          <w:p w14:paraId="36E2F357" w14:textId="77777777" w:rsidR="00E23A79" w:rsidRDefault="005C3C58">
            <w:pPr>
              <w:snapToGrid w:val="0"/>
              <w:spacing w:line="400" w:lineRule="exact"/>
              <w:jc w:val="center"/>
              <w:rPr>
                <w:rFonts w:ascii="仿宋" w:eastAsia="仿宋" w:hAnsi="仿宋"/>
                <w:bCs/>
                <w:szCs w:val="22"/>
              </w:rPr>
            </w:pPr>
            <w:r>
              <w:rPr>
                <w:rFonts w:ascii="仿宋" w:eastAsia="仿宋" w:hAnsi="仿宋" w:hint="eastAsia"/>
                <w:bCs/>
              </w:rPr>
              <w:t>评价方式</w:t>
            </w:r>
          </w:p>
        </w:tc>
        <w:tc>
          <w:tcPr>
            <w:tcW w:w="1748" w:type="dxa"/>
            <w:tcBorders>
              <w:top w:val="single" w:sz="4" w:space="0" w:color="auto"/>
              <w:left w:val="single" w:sz="4" w:space="0" w:color="auto"/>
              <w:bottom w:val="single" w:sz="4" w:space="0" w:color="auto"/>
              <w:right w:val="single" w:sz="4" w:space="0" w:color="auto"/>
            </w:tcBorders>
          </w:tcPr>
          <w:p w14:paraId="3B9E2C78" w14:textId="77777777" w:rsidR="00E23A79" w:rsidRDefault="005C3C58">
            <w:pPr>
              <w:snapToGrid w:val="0"/>
              <w:spacing w:line="400" w:lineRule="exact"/>
              <w:jc w:val="center"/>
              <w:rPr>
                <w:rFonts w:ascii="仿宋" w:eastAsia="仿宋" w:hAnsi="仿宋"/>
                <w:bCs/>
                <w:szCs w:val="22"/>
              </w:rPr>
            </w:pPr>
            <w:r>
              <w:rPr>
                <w:rFonts w:ascii="仿宋" w:eastAsia="仿宋" w:hAnsi="仿宋" w:hint="eastAsia"/>
                <w:bCs/>
              </w:rPr>
              <w:t>占比</w:t>
            </w:r>
          </w:p>
        </w:tc>
      </w:tr>
      <w:tr w:rsidR="00E23A79" w14:paraId="243CE6E4" w14:textId="77777777" w:rsidTr="00DC7796">
        <w:trPr>
          <w:trHeight w:val="547"/>
        </w:trPr>
        <w:tc>
          <w:tcPr>
            <w:tcW w:w="1996" w:type="dxa"/>
            <w:tcBorders>
              <w:top w:val="single" w:sz="4" w:space="0" w:color="auto"/>
              <w:left w:val="single" w:sz="4" w:space="0" w:color="auto"/>
              <w:bottom w:val="single" w:sz="4" w:space="0" w:color="auto"/>
              <w:right w:val="single" w:sz="4" w:space="0" w:color="auto"/>
            </w:tcBorders>
          </w:tcPr>
          <w:p w14:paraId="70D5356D" w14:textId="77777777" w:rsidR="00E23A79" w:rsidRDefault="005C3C58">
            <w:pPr>
              <w:snapToGrid w:val="0"/>
              <w:spacing w:line="400" w:lineRule="exact"/>
              <w:jc w:val="center"/>
              <w:rPr>
                <w:rFonts w:ascii="宋体" w:hAnsi="宋体"/>
                <w:bCs/>
                <w:sz w:val="20"/>
                <w:szCs w:val="20"/>
              </w:rPr>
            </w:pPr>
            <w:r>
              <w:rPr>
                <w:rFonts w:ascii="宋体" w:hAnsi="宋体" w:hint="eastAsia"/>
                <w:bCs/>
                <w:sz w:val="20"/>
                <w:szCs w:val="20"/>
              </w:rPr>
              <w:t>1</w:t>
            </w:r>
          </w:p>
        </w:tc>
        <w:tc>
          <w:tcPr>
            <w:tcW w:w="4833" w:type="dxa"/>
            <w:tcBorders>
              <w:top w:val="single" w:sz="4" w:space="0" w:color="auto"/>
              <w:left w:val="single" w:sz="4" w:space="0" w:color="auto"/>
              <w:bottom w:val="single" w:sz="4" w:space="0" w:color="auto"/>
              <w:right w:val="single" w:sz="4" w:space="0" w:color="auto"/>
            </w:tcBorders>
          </w:tcPr>
          <w:p w14:paraId="3E6F954D" w14:textId="77777777" w:rsidR="00E23A79" w:rsidRDefault="005C3C58">
            <w:pPr>
              <w:snapToGrid w:val="0"/>
              <w:spacing w:line="400" w:lineRule="exact"/>
              <w:jc w:val="center"/>
              <w:rPr>
                <w:rFonts w:ascii="宋体" w:hAnsi="宋体"/>
                <w:bCs/>
                <w:sz w:val="20"/>
                <w:szCs w:val="20"/>
              </w:rPr>
            </w:pPr>
            <w:r>
              <w:rPr>
                <w:rFonts w:ascii="宋体" w:hAnsi="宋体" w:hint="eastAsia"/>
                <w:bCs/>
                <w:sz w:val="20"/>
                <w:szCs w:val="20"/>
              </w:rPr>
              <w:t>期终闭卷考</w:t>
            </w:r>
          </w:p>
        </w:tc>
        <w:tc>
          <w:tcPr>
            <w:tcW w:w="1748" w:type="dxa"/>
            <w:tcBorders>
              <w:top w:val="single" w:sz="4" w:space="0" w:color="auto"/>
              <w:left w:val="single" w:sz="4" w:space="0" w:color="auto"/>
              <w:bottom w:val="single" w:sz="4" w:space="0" w:color="auto"/>
              <w:right w:val="single" w:sz="4" w:space="0" w:color="auto"/>
            </w:tcBorders>
          </w:tcPr>
          <w:p w14:paraId="59BF8ACE" w14:textId="77777777" w:rsidR="00E23A79" w:rsidRDefault="005C3C58">
            <w:pPr>
              <w:snapToGrid w:val="0"/>
              <w:spacing w:line="400" w:lineRule="exact"/>
              <w:jc w:val="center"/>
              <w:rPr>
                <w:rFonts w:ascii="宋体" w:hAnsi="宋体"/>
                <w:bCs/>
                <w:sz w:val="20"/>
                <w:szCs w:val="20"/>
              </w:rPr>
            </w:pPr>
            <w:r>
              <w:rPr>
                <w:rFonts w:ascii="宋体" w:hAnsi="宋体" w:hint="eastAsia"/>
                <w:bCs/>
                <w:sz w:val="20"/>
                <w:szCs w:val="20"/>
              </w:rPr>
              <w:t>55%</w:t>
            </w:r>
          </w:p>
        </w:tc>
      </w:tr>
      <w:tr w:rsidR="00E23A79" w14:paraId="4E879228" w14:textId="77777777" w:rsidTr="00DC7796">
        <w:trPr>
          <w:trHeight w:val="411"/>
        </w:trPr>
        <w:tc>
          <w:tcPr>
            <w:tcW w:w="1996" w:type="dxa"/>
            <w:tcBorders>
              <w:top w:val="single" w:sz="4" w:space="0" w:color="auto"/>
              <w:left w:val="single" w:sz="4" w:space="0" w:color="auto"/>
              <w:bottom w:val="single" w:sz="4" w:space="0" w:color="auto"/>
              <w:right w:val="single" w:sz="4" w:space="0" w:color="auto"/>
            </w:tcBorders>
          </w:tcPr>
          <w:p w14:paraId="4F727B70" w14:textId="77777777" w:rsidR="00E23A79" w:rsidRDefault="005C3C58">
            <w:pPr>
              <w:jc w:val="center"/>
              <w:rPr>
                <w:rFonts w:ascii="宋体" w:hAnsi="宋体"/>
                <w:sz w:val="20"/>
                <w:szCs w:val="20"/>
              </w:rPr>
            </w:pPr>
            <w:r>
              <w:rPr>
                <w:rFonts w:ascii="宋体" w:hAnsi="宋体" w:hint="eastAsia"/>
                <w:sz w:val="20"/>
                <w:szCs w:val="20"/>
              </w:rPr>
              <w:t>X1</w:t>
            </w:r>
          </w:p>
        </w:tc>
        <w:tc>
          <w:tcPr>
            <w:tcW w:w="4833" w:type="dxa"/>
            <w:tcBorders>
              <w:top w:val="single" w:sz="4" w:space="0" w:color="auto"/>
              <w:left w:val="single" w:sz="4" w:space="0" w:color="auto"/>
              <w:bottom w:val="single" w:sz="4" w:space="0" w:color="auto"/>
              <w:right w:val="single" w:sz="4" w:space="0" w:color="auto"/>
            </w:tcBorders>
          </w:tcPr>
          <w:p w14:paraId="75F663E2" w14:textId="77777777" w:rsidR="00E23A79" w:rsidRDefault="005C3C58">
            <w:pPr>
              <w:jc w:val="center"/>
              <w:rPr>
                <w:rFonts w:ascii="宋体" w:hAnsi="宋体"/>
                <w:sz w:val="20"/>
                <w:szCs w:val="20"/>
              </w:rPr>
            </w:pPr>
            <w:r>
              <w:rPr>
                <w:rFonts w:ascii="宋体" w:hAnsi="宋体" w:hint="eastAsia"/>
                <w:sz w:val="20"/>
                <w:szCs w:val="20"/>
              </w:rPr>
              <w:t>阶段性纸笔测试</w:t>
            </w:r>
          </w:p>
        </w:tc>
        <w:tc>
          <w:tcPr>
            <w:tcW w:w="1748" w:type="dxa"/>
            <w:tcBorders>
              <w:top w:val="single" w:sz="4" w:space="0" w:color="auto"/>
              <w:left w:val="single" w:sz="4" w:space="0" w:color="auto"/>
              <w:bottom w:val="single" w:sz="4" w:space="0" w:color="auto"/>
              <w:right w:val="single" w:sz="4" w:space="0" w:color="auto"/>
            </w:tcBorders>
          </w:tcPr>
          <w:p w14:paraId="0862BA09" w14:textId="77777777" w:rsidR="00E23A79" w:rsidRDefault="005C3C58">
            <w:pPr>
              <w:jc w:val="center"/>
              <w:rPr>
                <w:rFonts w:ascii="宋体" w:hAnsi="宋体"/>
                <w:sz w:val="20"/>
                <w:szCs w:val="20"/>
              </w:rPr>
            </w:pPr>
            <w:r>
              <w:rPr>
                <w:rFonts w:ascii="宋体" w:hAnsi="宋体" w:hint="eastAsia"/>
                <w:sz w:val="20"/>
                <w:szCs w:val="20"/>
              </w:rPr>
              <w:t>15%</w:t>
            </w:r>
          </w:p>
        </w:tc>
      </w:tr>
      <w:tr w:rsidR="00E23A79" w14:paraId="13BE6BA5" w14:textId="77777777" w:rsidTr="00DC7796">
        <w:trPr>
          <w:trHeight w:val="427"/>
        </w:trPr>
        <w:tc>
          <w:tcPr>
            <w:tcW w:w="1996" w:type="dxa"/>
            <w:tcBorders>
              <w:top w:val="single" w:sz="4" w:space="0" w:color="auto"/>
              <w:left w:val="single" w:sz="4" w:space="0" w:color="auto"/>
              <w:bottom w:val="single" w:sz="4" w:space="0" w:color="auto"/>
              <w:right w:val="single" w:sz="4" w:space="0" w:color="auto"/>
            </w:tcBorders>
          </w:tcPr>
          <w:p w14:paraId="41FEECC9" w14:textId="77777777" w:rsidR="00E23A79" w:rsidRDefault="005C3C58">
            <w:pPr>
              <w:jc w:val="center"/>
              <w:rPr>
                <w:rFonts w:ascii="宋体" w:hAnsi="宋体"/>
                <w:sz w:val="20"/>
                <w:szCs w:val="20"/>
              </w:rPr>
            </w:pPr>
            <w:r>
              <w:rPr>
                <w:rFonts w:ascii="宋体" w:hAnsi="宋体" w:hint="eastAsia"/>
                <w:sz w:val="20"/>
                <w:szCs w:val="20"/>
              </w:rPr>
              <w:t>X2</w:t>
            </w:r>
          </w:p>
        </w:tc>
        <w:tc>
          <w:tcPr>
            <w:tcW w:w="4833" w:type="dxa"/>
            <w:tcBorders>
              <w:top w:val="single" w:sz="4" w:space="0" w:color="auto"/>
              <w:left w:val="single" w:sz="4" w:space="0" w:color="auto"/>
              <w:bottom w:val="single" w:sz="4" w:space="0" w:color="auto"/>
              <w:right w:val="single" w:sz="4" w:space="0" w:color="auto"/>
            </w:tcBorders>
          </w:tcPr>
          <w:p w14:paraId="6BCEB634" w14:textId="77777777" w:rsidR="00E23A79" w:rsidRDefault="005C3C58">
            <w:pPr>
              <w:jc w:val="center"/>
              <w:rPr>
                <w:rFonts w:ascii="宋体" w:hAnsi="宋体"/>
                <w:sz w:val="20"/>
                <w:szCs w:val="20"/>
              </w:rPr>
            </w:pPr>
            <w:r>
              <w:rPr>
                <w:rFonts w:ascii="宋体" w:hAnsi="宋体" w:hint="eastAsia"/>
                <w:sz w:val="20"/>
                <w:szCs w:val="20"/>
              </w:rPr>
              <w:t>项目报告（书面/PPT）</w:t>
            </w:r>
          </w:p>
        </w:tc>
        <w:tc>
          <w:tcPr>
            <w:tcW w:w="1748" w:type="dxa"/>
            <w:tcBorders>
              <w:top w:val="single" w:sz="4" w:space="0" w:color="auto"/>
              <w:left w:val="single" w:sz="4" w:space="0" w:color="auto"/>
              <w:bottom w:val="single" w:sz="4" w:space="0" w:color="auto"/>
              <w:right w:val="single" w:sz="4" w:space="0" w:color="auto"/>
            </w:tcBorders>
          </w:tcPr>
          <w:p w14:paraId="7430EB43" w14:textId="77777777" w:rsidR="00E23A79" w:rsidRDefault="005C3C58">
            <w:pPr>
              <w:jc w:val="center"/>
              <w:rPr>
                <w:rFonts w:ascii="宋体" w:hAnsi="宋体"/>
                <w:sz w:val="20"/>
                <w:szCs w:val="20"/>
              </w:rPr>
            </w:pPr>
            <w:r>
              <w:rPr>
                <w:rFonts w:ascii="宋体" w:hAnsi="宋体" w:hint="eastAsia"/>
                <w:sz w:val="20"/>
                <w:szCs w:val="20"/>
              </w:rPr>
              <w:t>15%</w:t>
            </w:r>
          </w:p>
        </w:tc>
      </w:tr>
      <w:tr w:rsidR="00E23A79" w14:paraId="170344CA" w14:textId="77777777" w:rsidTr="00DC7796">
        <w:trPr>
          <w:trHeight w:val="427"/>
        </w:trPr>
        <w:tc>
          <w:tcPr>
            <w:tcW w:w="1996" w:type="dxa"/>
            <w:tcBorders>
              <w:top w:val="single" w:sz="4" w:space="0" w:color="auto"/>
              <w:left w:val="single" w:sz="4" w:space="0" w:color="auto"/>
              <w:bottom w:val="single" w:sz="4" w:space="0" w:color="auto"/>
              <w:right w:val="single" w:sz="4" w:space="0" w:color="auto"/>
            </w:tcBorders>
          </w:tcPr>
          <w:p w14:paraId="0B3447A0" w14:textId="77777777" w:rsidR="00E23A79" w:rsidRDefault="005C3C58">
            <w:pPr>
              <w:jc w:val="center"/>
              <w:rPr>
                <w:rFonts w:ascii="宋体" w:hAnsi="宋体"/>
                <w:sz w:val="20"/>
                <w:szCs w:val="20"/>
              </w:rPr>
            </w:pPr>
            <w:bookmarkStart w:id="2" w:name="_Hlk491114016"/>
            <w:r>
              <w:rPr>
                <w:rFonts w:ascii="宋体" w:hAnsi="宋体" w:hint="eastAsia"/>
                <w:sz w:val="20"/>
                <w:szCs w:val="20"/>
              </w:rPr>
              <w:t>X3</w:t>
            </w:r>
          </w:p>
        </w:tc>
        <w:tc>
          <w:tcPr>
            <w:tcW w:w="4833" w:type="dxa"/>
            <w:tcBorders>
              <w:top w:val="single" w:sz="4" w:space="0" w:color="auto"/>
              <w:left w:val="single" w:sz="4" w:space="0" w:color="auto"/>
              <w:bottom w:val="single" w:sz="4" w:space="0" w:color="auto"/>
              <w:right w:val="single" w:sz="4" w:space="0" w:color="auto"/>
            </w:tcBorders>
          </w:tcPr>
          <w:p w14:paraId="6FAC7ED1" w14:textId="77777777" w:rsidR="00E23A79" w:rsidRDefault="005C3C58">
            <w:pPr>
              <w:jc w:val="center"/>
              <w:rPr>
                <w:rFonts w:ascii="宋体" w:hAnsi="宋体"/>
                <w:sz w:val="20"/>
                <w:szCs w:val="20"/>
              </w:rPr>
            </w:pPr>
            <w:r>
              <w:rPr>
                <w:rFonts w:ascii="宋体" w:hAnsi="宋体" w:hint="eastAsia"/>
                <w:sz w:val="20"/>
                <w:szCs w:val="20"/>
              </w:rPr>
              <w:t>课堂展示（课堂笔记+课后作业+考勤）</w:t>
            </w:r>
          </w:p>
        </w:tc>
        <w:tc>
          <w:tcPr>
            <w:tcW w:w="1748" w:type="dxa"/>
            <w:tcBorders>
              <w:top w:val="single" w:sz="4" w:space="0" w:color="auto"/>
              <w:left w:val="single" w:sz="4" w:space="0" w:color="auto"/>
              <w:bottom w:val="single" w:sz="4" w:space="0" w:color="auto"/>
              <w:right w:val="single" w:sz="4" w:space="0" w:color="auto"/>
            </w:tcBorders>
          </w:tcPr>
          <w:p w14:paraId="478A12E2" w14:textId="77777777" w:rsidR="00E23A79" w:rsidRDefault="005C3C58">
            <w:pPr>
              <w:jc w:val="center"/>
              <w:rPr>
                <w:rFonts w:ascii="宋体" w:hAnsi="宋体"/>
                <w:sz w:val="20"/>
                <w:szCs w:val="20"/>
              </w:rPr>
            </w:pPr>
            <w:r>
              <w:rPr>
                <w:rFonts w:ascii="宋体" w:hAnsi="宋体" w:hint="eastAsia"/>
                <w:sz w:val="20"/>
                <w:szCs w:val="20"/>
              </w:rPr>
              <w:t>15%</w:t>
            </w:r>
          </w:p>
        </w:tc>
      </w:tr>
      <w:bookmarkEnd w:id="2"/>
    </w:tbl>
    <w:p w14:paraId="7372C74E" w14:textId="5D3D9915" w:rsidR="00E23A79" w:rsidRDefault="00E23A79">
      <w:pPr>
        <w:snapToGrid w:val="0"/>
        <w:spacing w:line="288" w:lineRule="auto"/>
        <w:ind w:right="2520"/>
        <w:rPr>
          <w:sz w:val="20"/>
          <w:szCs w:val="20"/>
        </w:rPr>
      </w:pPr>
    </w:p>
    <w:p w14:paraId="1554F7F2" w14:textId="277B64F0" w:rsidR="00E23A79" w:rsidRDefault="005C3C58">
      <w:pPr>
        <w:snapToGrid w:val="0"/>
        <w:spacing w:beforeLines="50" w:before="156" w:line="288" w:lineRule="auto"/>
        <w:ind w:firstLineChars="200" w:firstLine="400"/>
        <w:rPr>
          <w:rFonts w:ascii="宋体" w:hAnsi="宋体" w:cs="宋体"/>
          <w:sz w:val="20"/>
          <w:szCs w:val="20"/>
        </w:rPr>
      </w:pPr>
      <w:r>
        <w:rPr>
          <w:rFonts w:ascii="宋体" w:hAnsi="宋体" w:cs="宋体" w:hint="eastAsia"/>
          <w:sz w:val="20"/>
          <w:szCs w:val="20"/>
        </w:rPr>
        <w:t xml:space="preserve"> </w:t>
      </w:r>
    </w:p>
    <w:p w14:paraId="77B8B516" w14:textId="43DC0675" w:rsidR="00E23A79" w:rsidRDefault="00DC7796">
      <w:pPr>
        <w:snapToGrid w:val="0"/>
        <w:spacing w:line="288" w:lineRule="auto"/>
        <w:ind w:firstLineChars="300" w:firstLine="840"/>
        <w:rPr>
          <w:color w:val="000000"/>
        </w:rPr>
      </w:pPr>
      <w:r>
        <w:rPr>
          <w:noProof/>
          <w:sz w:val="28"/>
          <w:szCs w:val="28"/>
        </w:rPr>
        <w:drawing>
          <wp:anchor distT="0" distB="0" distL="114300" distR="114300" simplePos="0" relativeHeight="251658752" behindDoc="0" locked="0" layoutInCell="1" allowOverlap="1" wp14:anchorId="578F4B67" wp14:editId="365CA877">
            <wp:simplePos x="0" y="0"/>
            <wp:positionH relativeFrom="column">
              <wp:posOffset>1239354</wp:posOffset>
            </wp:positionH>
            <wp:positionV relativeFrom="paragraph">
              <wp:posOffset>65709</wp:posOffset>
            </wp:positionV>
            <wp:extent cx="591820" cy="373380"/>
            <wp:effectExtent l="0" t="0" r="0" b="0"/>
            <wp:wrapNone/>
            <wp:docPr id="1" name="图片 1" descr="李艳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艳电子签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1820" cy="373380"/>
                    </a:xfrm>
                    <a:prstGeom prst="rect">
                      <a:avLst/>
                    </a:prstGeom>
                    <a:noFill/>
                  </pic:spPr>
                </pic:pic>
              </a:graphicData>
            </a:graphic>
          </wp:anchor>
        </w:drawing>
      </w:r>
      <w:r w:rsidR="005C3C58">
        <w:rPr>
          <w:rFonts w:hint="eastAsia"/>
          <w:sz w:val="28"/>
          <w:szCs w:val="28"/>
        </w:rPr>
        <w:t>撰写人：</w:t>
      </w:r>
      <w:r w:rsidR="005C3C58">
        <w:rPr>
          <w:sz w:val="28"/>
          <w:szCs w:val="28"/>
        </w:rPr>
        <w:t xml:space="preserve">           </w:t>
      </w:r>
      <w:r w:rsidR="005C3C58">
        <w:rPr>
          <w:rFonts w:hint="eastAsia"/>
          <w:sz w:val="28"/>
          <w:szCs w:val="28"/>
        </w:rPr>
        <w:t>系主任审核签名：</w:t>
      </w:r>
      <w:r w:rsidR="005C3C58">
        <w:rPr>
          <w:rFonts w:hint="eastAsia"/>
          <w:color w:val="000000"/>
        </w:rPr>
        <w:t xml:space="preserve"> </w:t>
      </w:r>
      <w:r>
        <w:rPr>
          <w:noProof/>
          <w:sz w:val="24"/>
        </w:rPr>
        <w:drawing>
          <wp:inline distT="0" distB="0" distL="0" distR="0" wp14:anchorId="4EEA3EC3" wp14:editId="0B76953C">
            <wp:extent cx="819150" cy="333728"/>
            <wp:effectExtent l="0" t="0" r="0" b="9525"/>
            <wp:docPr id="7" name="图片 7"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cb6df69c797ee94e20caa247aa554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333728"/>
                    </a:xfrm>
                    <a:prstGeom prst="rect">
                      <a:avLst/>
                    </a:prstGeom>
                    <a:noFill/>
                    <a:ln>
                      <a:noFill/>
                    </a:ln>
                  </pic:spPr>
                </pic:pic>
              </a:graphicData>
            </a:graphic>
          </wp:inline>
        </w:drawing>
      </w:r>
    </w:p>
    <w:p w14:paraId="0407F359" w14:textId="12AD4EC5" w:rsidR="00E23A79" w:rsidRDefault="005C3C58">
      <w:pPr>
        <w:ind w:firstLineChars="300" w:firstLine="840"/>
      </w:pPr>
      <w:r>
        <w:rPr>
          <w:rFonts w:hint="eastAsia"/>
          <w:sz w:val="28"/>
          <w:szCs w:val="28"/>
        </w:rPr>
        <w:t>审核时间：</w:t>
      </w:r>
      <w:r>
        <w:rPr>
          <w:sz w:val="28"/>
          <w:szCs w:val="28"/>
        </w:rPr>
        <w:t>2023</w:t>
      </w:r>
      <w:r>
        <w:rPr>
          <w:rFonts w:hint="eastAsia"/>
          <w:sz w:val="28"/>
          <w:szCs w:val="28"/>
        </w:rPr>
        <w:t>.</w:t>
      </w:r>
      <w:r>
        <w:rPr>
          <w:sz w:val="28"/>
          <w:szCs w:val="28"/>
        </w:rPr>
        <w:t>09.</w:t>
      </w:r>
      <w:r>
        <w:rPr>
          <w:rFonts w:hint="eastAsia"/>
          <w:sz w:val="28"/>
          <w:szCs w:val="28"/>
        </w:rPr>
        <w:t>09</w:t>
      </w:r>
      <w:r>
        <w:rPr>
          <w:sz w:val="28"/>
          <w:szCs w:val="28"/>
        </w:rPr>
        <w:t xml:space="preserve">           </w:t>
      </w:r>
    </w:p>
    <w:sectPr w:rsidR="00E23A79">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3CA51" w14:textId="77777777" w:rsidR="00561D87" w:rsidRDefault="00561D87">
      <w:r>
        <w:separator/>
      </w:r>
    </w:p>
  </w:endnote>
  <w:endnote w:type="continuationSeparator" w:id="0">
    <w:p w14:paraId="64AA090D" w14:textId="77777777" w:rsidR="00561D87" w:rsidRDefault="0056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C246D" w14:textId="77777777" w:rsidR="00561D87" w:rsidRDefault="00561D87">
      <w:r>
        <w:separator/>
      </w:r>
    </w:p>
  </w:footnote>
  <w:footnote w:type="continuationSeparator" w:id="0">
    <w:p w14:paraId="7618F035" w14:textId="77777777" w:rsidR="00561D87" w:rsidRDefault="00561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13C66" w14:textId="77777777" w:rsidR="00E23A79" w:rsidRDefault="00E23A7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35CA1"/>
    <w:multiLevelType w:val="singleLevel"/>
    <w:tmpl w:val="6CE35CA1"/>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WQxOWU2ZDRkYzM5MDBhNTMzNTY4YjMyNWNmM2UifQ=="/>
  </w:docVars>
  <w:rsids>
    <w:rsidRoot w:val="00F456C3"/>
    <w:rsid w:val="001217D0"/>
    <w:rsid w:val="00184516"/>
    <w:rsid w:val="00242C74"/>
    <w:rsid w:val="003A63EA"/>
    <w:rsid w:val="00561D87"/>
    <w:rsid w:val="005C3C58"/>
    <w:rsid w:val="00647135"/>
    <w:rsid w:val="00A05BC6"/>
    <w:rsid w:val="00A719AE"/>
    <w:rsid w:val="00DC7796"/>
    <w:rsid w:val="00E23A79"/>
    <w:rsid w:val="00F456C3"/>
    <w:rsid w:val="00F900B9"/>
    <w:rsid w:val="00FD70AA"/>
    <w:rsid w:val="0A2166A1"/>
    <w:rsid w:val="0E4806A0"/>
    <w:rsid w:val="13FC3B0F"/>
    <w:rsid w:val="18925339"/>
    <w:rsid w:val="18D771F0"/>
    <w:rsid w:val="1E5D0198"/>
    <w:rsid w:val="2C0F157F"/>
    <w:rsid w:val="2CD07D87"/>
    <w:rsid w:val="2E552C39"/>
    <w:rsid w:val="377D64B7"/>
    <w:rsid w:val="3CE358B4"/>
    <w:rsid w:val="3D0A55A9"/>
    <w:rsid w:val="3FB12ADB"/>
    <w:rsid w:val="41E64DEA"/>
    <w:rsid w:val="446D6703"/>
    <w:rsid w:val="46F96400"/>
    <w:rsid w:val="505E1082"/>
    <w:rsid w:val="53B45BDE"/>
    <w:rsid w:val="57256D9D"/>
    <w:rsid w:val="58886596"/>
    <w:rsid w:val="59B85CA7"/>
    <w:rsid w:val="61096DE8"/>
    <w:rsid w:val="61DA69D6"/>
    <w:rsid w:val="625C5DF4"/>
    <w:rsid w:val="683C7AA3"/>
    <w:rsid w:val="6ADE6805"/>
    <w:rsid w:val="6D906D9E"/>
    <w:rsid w:val="6E9D2C3A"/>
    <w:rsid w:val="6F640BAB"/>
    <w:rsid w:val="7D1F56CA"/>
    <w:rsid w:val="7D2A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B34912"/>
  <w15:docId w15:val="{F022D020-E92E-4FC9-B8B6-026F60E1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Pr>
      <w:rFonts w:ascii="Times New Roman" w:eastAsia="宋体" w:hAnsi="Times New Roman" w:cs="Times New Roman"/>
      <w:sz w:val="18"/>
      <w:szCs w:val="18"/>
    </w:rPr>
  </w:style>
  <w:style w:type="paragraph" w:customStyle="1" w:styleId="1">
    <w:name w:val="正文1"/>
    <w:qFormat/>
    <w:pPr>
      <w:widowControl w:val="0"/>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dc:creator>
  <cp:lastModifiedBy>lenovo</cp:lastModifiedBy>
  <cp:revision>4</cp:revision>
  <dcterms:created xsi:type="dcterms:W3CDTF">2023-09-23T10:02:00Z</dcterms:created>
  <dcterms:modified xsi:type="dcterms:W3CDTF">2024-04-17T05:25:00Z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2E667922B8BB4DF0B59268B35B3EA989_12</vt:lpwstr>
  </property>
</Properties>
</file>