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日语</w:t>
      </w:r>
      <w:r>
        <w:rPr>
          <w:rFonts w:hint="eastAsia"/>
          <w:b/>
          <w:sz w:val="28"/>
          <w:szCs w:val="30"/>
          <w:lang w:val="en-US" w:eastAsia="zh-CN"/>
        </w:rPr>
        <w:t>语法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【Japanese </w:t>
      </w:r>
      <w:r>
        <w:rPr>
          <w:rFonts w:hint="eastAsia"/>
          <w:b/>
          <w:sz w:val="28"/>
          <w:szCs w:val="30"/>
          <w:lang w:val="en-US" w:eastAsia="zh-CN"/>
        </w:rPr>
        <w:t>G</w:t>
      </w:r>
      <w:r>
        <w:rPr>
          <w:rFonts w:hint="eastAsia"/>
          <w:b/>
          <w:sz w:val="28"/>
          <w:szCs w:val="30"/>
        </w:rPr>
        <w:t>rammar】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2020090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 w:val="0"/>
          <w:bCs w:val="0"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pacing w:line="288" w:lineRule="auto"/>
        <w:ind w:firstLine="770" w:firstLineChars="385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教材【</w:t>
      </w:r>
      <w:r>
        <w:rPr>
          <w:rFonts w:hint="eastAsia" w:ascii="宋体" w:hAnsi="宋体" w:cs="宋体"/>
          <w:sz w:val="20"/>
          <w:lang w:eastAsia="zh-CN"/>
        </w:rPr>
        <w:t>《</w:t>
      </w:r>
      <w:r>
        <w:rPr>
          <w:rFonts w:hint="eastAsia" w:ascii="宋体" w:hAnsi="宋体" w:cs="宋体"/>
          <w:sz w:val="20"/>
          <w:lang w:val="en-US" w:eastAsia="zh-CN"/>
        </w:rPr>
        <w:t>日语概说</w:t>
      </w:r>
      <w:r>
        <w:rPr>
          <w:rFonts w:hint="eastAsia" w:ascii="宋体" w:hAnsi="宋体" w:cs="宋体"/>
          <w:sz w:val="20"/>
          <w:lang w:eastAsia="zh-CN"/>
        </w:rPr>
        <w:t>》，</w:t>
      </w:r>
      <w:r>
        <w:rPr>
          <w:rFonts w:hint="eastAsia" w:ascii="宋体" w:hAnsi="宋体" w:cs="宋体"/>
          <w:sz w:val="20"/>
          <w:lang w:val="en-US" w:eastAsia="zh-CN"/>
        </w:rPr>
        <w:t>皮细庚，上海外语教育出版社，1997年8月第1版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left="1828" w:leftChars="380" w:hanging="1030" w:hangingChars="515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参考书目【</w:t>
      </w:r>
      <w:r>
        <w:rPr>
          <w:rFonts w:hint="eastAsia" w:asciiTheme="minorEastAsia" w:hAnsiTheme="minorEastAsia" w:eastAsiaTheme="minorEastAsia" w:cstheme="minorEastAsia"/>
          <w:sz w:val="20"/>
        </w:rPr>
        <w:t>《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最新实用日语语法 中高级</w:t>
      </w:r>
      <w:r>
        <w:rPr>
          <w:rFonts w:hint="eastAsia" w:asciiTheme="minorEastAsia" w:hAnsiTheme="minorEastAsia" w:eastAsiaTheme="minorEastAsia" w:cstheme="minorEastAsia"/>
          <w:sz w:val="20"/>
        </w:rPr>
        <w:t>》，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邱根成等</w:t>
      </w:r>
      <w:r>
        <w:rPr>
          <w:rFonts w:hint="eastAsia" w:asciiTheme="minorEastAsia" w:hAnsiTheme="minorEastAsia" w:eastAsiaTheme="minorEastAsia" w:cstheme="minorEastAsia"/>
          <w:sz w:val="20"/>
        </w:rPr>
        <w:t>，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上海译文</w:t>
      </w:r>
      <w:r>
        <w:rPr>
          <w:rFonts w:hint="eastAsia" w:asciiTheme="minorEastAsia" w:hAnsiTheme="minorEastAsia" w:eastAsiaTheme="minorEastAsia" w:cstheme="minorEastAsia"/>
          <w:sz w:val="20"/>
        </w:rPr>
        <w:t>出版社，201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0"/>
        </w:rPr>
        <w:t>年6月第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0"/>
        </w:rPr>
        <w:t>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firstLine="1600" w:firstLineChars="800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【《</w:t>
      </w:r>
      <w:r>
        <w:rPr>
          <w:rFonts w:hint="eastAsia" w:ascii="宋体" w:hAnsi="宋体" w:eastAsia="宋体" w:cs="宋体"/>
          <w:sz w:val="20"/>
        </w:rPr>
        <w:t>中高级日语语法精解</w:t>
      </w:r>
      <w:r>
        <w:rPr>
          <w:rFonts w:ascii="宋体" w:hAnsi="宋体" w:eastAsia="宋体" w:cs="宋体"/>
          <w:sz w:val="20"/>
        </w:rPr>
        <w:t>》，</w:t>
      </w:r>
      <w:r>
        <w:rPr>
          <w:rFonts w:hint="eastAsia" w:ascii="宋体" w:hAnsi="宋体" w:eastAsia="宋体" w:cs="宋体"/>
          <w:sz w:val="20"/>
        </w:rPr>
        <w:t>庵功雄</w:t>
      </w:r>
      <w:r>
        <w:rPr>
          <w:rFonts w:hint="eastAsia" w:ascii="宋体" w:hAnsi="宋体" w:cs="宋体"/>
          <w:sz w:val="20"/>
          <w:lang w:val="en-US" w:eastAsia="zh-CN"/>
        </w:rPr>
        <w:t>等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="宋体" w:hAnsi="宋体" w:eastAsia="宋体" w:cs="宋体"/>
          <w:sz w:val="20"/>
        </w:rPr>
        <w:t>外研社</w:t>
      </w:r>
      <w:r>
        <w:rPr>
          <w:rFonts w:ascii="宋体" w:hAnsi="宋体" w:eastAsia="宋体" w:cs="宋体"/>
          <w:sz w:val="20"/>
        </w:rPr>
        <w:t>，201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0"/>
        </w:rPr>
        <w:t>年</w:t>
      </w:r>
      <w:r>
        <w:rPr>
          <w:rFonts w:hint="eastAsia" w:asciiTheme="minorEastAsia" w:hAnsiTheme="minorEastAsia" w:eastAsiaTheme="minorEastAsia" w:cstheme="minorEastAsia"/>
          <w:sz w:val="2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0"/>
        </w:rPr>
        <w:t>月第1版</w:t>
      </w:r>
      <w:r>
        <w:rPr>
          <w:rFonts w:ascii="宋体" w:hAnsi="宋体" w:eastAsia="宋体" w:cs="宋体"/>
          <w:sz w:val="20"/>
        </w:rPr>
        <w:t>】</w:t>
      </w:r>
    </w:p>
    <w:p>
      <w:pPr>
        <w:spacing w:line="288" w:lineRule="auto"/>
        <w:ind w:firstLine="1600" w:firstLineChars="800"/>
        <w:rPr>
          <w:rFonts w:ascii="宋体" w:hAnsi="宋体" w:eastAsia="宋体" w:cs="宋体"/>
          <w:sz w:val="20"/>
        </w:rPr>
      </w:pPr>
      <w:r>
        <w:rPr>
          <w:rFonts w:ascii="宋体" w:hAnsi="宋体" w:eastAsia="宋体" w:cs="宋体"/>
          <w:sz w:val="20"/>
        </w:rPr>
        <w:t>【《</w:t>
      </w:r>
      <w:r>
        <w:rPr>
          <w:rFonts w:hint="eastAsia" w:ascii="宋体" w:hAnsi="宋体" w:eastAsia="宋体" w:cs="宋体"/>
          <w:sz w:val="20"/>
        </w:rPr>
        <w:t>日语语法</w:t>
      </w:r>
      <w:r>
        <w:rPr>
          <w:rFonts w:ascii="宋体" w:hAnsi="宋体" w:eastAsia="宋体" w:cs="宋体"/>
          <w:sz w:val="20"/>
        </w:rPr>
        <w:t>》，</w:t>
      </w:r>
      <w:r>
        <w:rPr>
          <w:rFonts w:hint="eastAsia" w:ascii="宋体" w:hAnsi="宋体" w:cs="宋体"/>
          <w:sz w:val="20"/>
          <w:lang w:val="en-US" w:eastAsia="zh-CN"/>
        </w:rPr>
        <w:t>王日和</w:t>
      </w:r>
      <w:r>
        <w:rPr>
          <w:rFonts w:ascii="MS Mincho" w:hAnsi="MS Mincho" w:eastAsia="MS Mincho" w:cs="MS Mincho"/>
          <w:sz w:val="20"/>
        </w:rPr>
        <w:t>，</w:t>
      </w:r>
      <w:r>
        <w:rPr>
          <w:rFonts w:hint="eastAsia" w:ascii="MS Mincho" w:hAnsi="MS Mincho" w:cs="MS Mincho"/>
          <w:sz w:val="20"/>
          <w:lang w:val="en-US" w:eastAsia="zh-CN"/>
        </w:rPr>
        <w:t>商务</w:t>
      </w:r>
      <w:r>
        <w:rPr>
          <w:rFonts w:hint="eastAsia" w:ascii="宋体" w:hAnsi="宋体" w:cs="宋体"/>
          <w:sz w:val="20"/>
          <w:lang w:val="en-US" w:eastAsia="zh-CN"/>
        </w:rPr>
        <w:t>印书馆</w:t>
      </w:r>
      <w:r>
        <w:rPr>
          <w:rFonts w:ascii="宋体" w:hAnsi="宋体" w:eastAsia="宋体" w:cs="宋体"/>
          <w:sz w:val="20"/>
        </w:rPr>
        <w:t>，</w:t>
      </w:r>
      <w:r>
        <w:rPr>
          <w:rFonts w:hint="eastAsia" w:ascii="宋体" w:hAnsi="宋体" w:cs="宋体"/>
          <w:sz w:val="20"/>
          <w:lang w:val="en-US" w:eastAsia="zh-CN"/>
        </w:rPr>
        <w:t>1981</w:t>
      </w:r>
      <w:r>
        <w:rPr>
          <w:rFonts w:ascii="宋体" w:hAnsi="宋体" w:eastAsia="宋体" w:cs="宋体"/>
          <w:sz w:val="20"/>
        </w:rPr>
        <w:t>年</w:t>
      </w:r>
      <w:r>
        <w:rPr>
          <w:rFonts w:hint="eastAsia" w:ascii="宋体" w:hAnsi="宋体" w:cs="宋体"/>
          <w:sz w:val="20"/>
          <w:lang w:val="en-US" w:eastAsia="zh-CN"/>
        </w:rPr>
        <w:t>2</w:t>
      </w:r>
      <w:r>
        <w:rPr>
          <w:rFonts w:ascii="宋体" w:hAnsi="宋体" w:eastAsia="宋体" w:cs="宋体"/>
          <w:sz w:val="20"/>
        </w:rPr>
        <w:t>月第</w:t>
      </w:r>
      <w:r>
        <w:rPr>
          <w:rFonts w:hint="eastAsia" w:ascii="宋体" w:hAnsi="宋体" w:cs="宋体"/>
          <w:sz w:val="20"/>
          <w:lang w:val="en-US" w:eastAsia="zh-CN"/>
        </w:rPr>
        <w:t>1</w:t>
      </w:r>
      <w:r>
        <w:rPr>
          <w:rFonts w:ascii="宋体" w:hAnsi="宋体" w:eastAsia="宋体" w:cs="宋体"/>
          <w:sz w:val="20"/>
        </w:rPr>
        <w:t>版】</w:t>
      </w:r>
    </w:p>
    <w:p>
      <w:pPr>
        <w:snapToGrid w:val="0"/>
        <w:spacing w:line="288" w:lineRule="auto"/>
        <w:ind w:firstLine="394" w:firstLineChars="196"/>
        <w:jc w:val="left"/>
        <w:rPr>
          <w:b w:val="0"/>
          <w:bCs w:val="0"/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</w:rPr>
        <w:t>https://elearning.gench.edu.cn:8443/webapps/discussionboard/do/conference?toggle_mode=edit&amp;action=list_forums&amp;course_id=_17788_1&amp;nav=discussion_board_entry&amp;mode=cpview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eastAsia="宋体" w:cs="宋体"/>
          <w:color w:val="000000"/>
          <w:sz w:val="20"/>
        </w:rPr>
        <w:t>基础日语（</w:t>
      </w:r>
      <w:r>
        <w:rPr>
          <w:rFonts w:hint="eastAsia" w:ascii="宋体" w:hAnsi="宋体" w:cs="宋体"/>
          <w:color w:val="000000"/>
          <w:sz w:val="20"/>
          <w:lang w:val="en-US" w:eastAsia="zh-CN"/>
        </w:rPr>
        <w:t>4</w:t>
      </w:r>
      <w:r>
        <w:rPr>
          <w:rFonts w:ascii="宋体" w:hAnsi="宋体" w:eastAsia="宋体" w:cs="宋体"/>
          <w:color w:val="000000"/>
          <w:sz w:val="20"/>
        </w:rPr>
        <w:t>）</w:t>
      </w:r>
      <w:r>
        <w:rPr>
          <w:rFonts w:hint="eastAsia" w:ascii="宋体" w:hAnsi="宋体" w:eastAsia="宋体" w:cs="宋体"/>
          <w:color w:val="000000"/>
          <w:sz w:val="20"/>
        </w:rPr>
        <w:t>2020055</w:t>
      </w:r>
      <w:r>
        <w:rPr>
          <w:rFonts w:ascii="宋体" w:hAnsi="宋体" w:eastAsia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  <w:lang w:val="en-US" w:eastAsia="zh-CN"/>
        </w:rPr>
        <w:t>语法</w:t>
      </w:r>
      <w:r>
        <w:rPr>
          <w:rFonts w:hint="eastAsia"/>
          <w:color w:val="000000"/>
          <w:sz w:val="20"/>
          <w:szCs w:val="20"/>
        </w:rPr>
        <w:t>是日语专业一门基础课。本课程教材有</w:t>
      </w:r>
      <w:r>
        <w:rPr>
          <w:rFonts w:hint="eastAsia"/>
          <w:color w:val="000000"/>
          <w:sz w:val="20"/>
          <w:szCs w:val="20"/>
          <w:lang w:val="en-US" w:eastAsia="zh-CN"/>
        </w:rPr>
        <w:t>四</w:t>
      </w:r>
      <w:r>
        <w:rPr>
          <w:rFonts w:hint="eastAsia"/>
          <w:color w:val="000000"/>
          <w:sz w:val="20"/>
          <w:szCs w:val="20"/>
        </w:rPr>
        <w:t>个章节组成，</w:t>
      </w:r>
      <w:r>
        <w:rPr>
          <w:rFonts w:hint="eastAsia"/>
          <w:color w:val="000000"/>
          <w:sz w:val="20"/>
          <w:szCs w:val="20"/>
          <w:lang w:val="en-US" w:eastAsia="zh-CN"/>
        </w:rPr>
        <w:t>讲解专业详尽</w:t>
      </w:r>
      <w:r>
        <w:rPr>
          <w:rFonts w:hint="eastAsia"/>
          <w:color w:val="000000"/>
          <w:sz w:val="20"/>
          <w:szCs w:val="20"/>
        </w:rPr>
        <w:t>。各章节</w:t>
      </w:r>
      <w:r>
        <w:rPr>
          <w:rFonts w:hint="eastAsia"/>
          <w:color w:val="000000"/>
          <w:sz w:val="20"/>
          <w:szCs w:val="20"/>
          <w:lang w:val="en-US" w:eastAsia="zh-CN"/>
        </w:rPr>
        <w:t>都</w:t>
      </w:r>
      <w:r>
        <w:rPr>
          <w:rFonts w:hint="eastAsia"/>
          <w:color w:val="000000"/>
          <w:sz w:val="20"/>
          <w:szCs w:val="20"/>
        </w:rPr>
        <w:t>配有相应练习题，能加深理解所学内容。其中，第</w:t>
      </w:r>
      <w:r>
        <w:rPr>
          <w:rFonts w:hint="eastAsia"/>
          <w:color w:val="000000"/>
          <w:sz w:val="20"/>
          <w:szCs w:val="20"/>
          <w:lang w:val="en-US" w:eastAsia="zh-CN"/>
        </w:rPr>
        <w:t>四</w:t>
      </w:r>
      <w:r>
        <w:rPr>
          <w:rFonts w:hint="eastAsia"/>
          <w:color w:val="000000"/>
          <w:sz w:val="20"/>
          <w:szCs w:val="20"/>
        </w:rPr>
        <w:t>章是本学期教学内容。本教材内容涉及面广，涵盖了日语语法的基本内容。作为本科生教材使用时，必须在充分理解的基础上，强调提高记忆与运用的重要性。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</w:t>
      </w:r>
      <w:r>
        <w:rPr>
          <w:rFonts w:hint="eastAsia"/>
          <w:color w:val="000000"/>
          <w:sz w:val="20"/>
          <w:szCs w:val="20"/>
          <w:lang w:val="en-US" w:eastAsia="zh-CN"/>
        </w:rPr>
        <w:t>四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hint="eastAsia"/>
        </w:rPr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jc w:val="left"/>
        <w:rPr>
          <w:rFonts w:hint="eastAsia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帮助学生课前确认每章节的学习目标，要求学生按照学习目标制定学习计划。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课堂阅读课堂提问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课堂检查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课堂提问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笔头作业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口头作业</w:t>
            </w:r>
          </w:p>
          <w:p>
            <w:pPr>
              <w:snapToGrid w:val="0"/>
              <w:spacing w:line="288" w:lineRule="auto"/>
              <w:jc w:val="both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根据教材中各章节内容，形成语法单元的框架结构。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结合等级考试试题进行能力验证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LO413</w:t>
            </w:r>
          </w:p>
        </w:tc>
        <w:tc>
          <w:tcPr>
            <w:tcW w:w="2470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课堂讨论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课后交流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hint="eastAsia" w:ascii="宋体" w:hAnsi="宋体"/>
          <w:bCs/>
          <w:color w:val="000000"/>
          <w:sz w:val="20"/>
          <w:szCs w:val="20"/>
        </w:rPr>
        <w:t>总课时为32学时，其中教师课堂授课（含讲解、演示、点评等环节）学时为</w:t>
      </w:r>
      <w:r>
        <w:rPr>
          <w:rFonts w:hint="eastAsia" w:ascii="宋体" w:hAnsi="宋体"/>
          <w:bCs/>
          <w:color w:val="000000"/>
          <w:sz w:val="20"/>
          <w:szCs w:val="20"/>
          <w:lang w:val="en-US" w:eastAsia="zh-CN"/>
        </w:rPr>
        <w:t>32</w:t>
      </w:r>
      <w:r>
        <w:rPr>
          <w:rFonts w:hint="eastAsia" w:ascii="宋体" w:hAnsi="宋体"/>
          <w:bCs/>
          <w:color w:val="000000"/>
          <w:sz w:val="20"/>
          <w:szCs w:val="20"/>
        </w:rPr>
        <w:t>学时</w:t>
      </w:r>
      <w:r>
        <w:rPr>
          <w:rFonts w:hint="eastAsia" w:ascii="宋体" w:hAnsi="宋体"/>
          <w:bCs/>
          <w:color w:val="000000"/>
          <w:sz w:val="20"/>
          <w:szCs w:val="20"/>
          <w:lang w:eastAsia="zh-CN"/>
        </w:rPr>
        <w:t>；</w:t>
      </w:r>
      <w:r>
        <w:rPr>
          <w:rFonts w:hint="eastAsia" w:ascii="宋体" w:hAnsi="宋体"/>
          <w:bCs/>
          <w:color w:val="000000"/>
          <w:sz w:val="20"/>
          <w:szCs w:val="20"/>
        </w:rPr>
        <w:t>课外练习、调研、阅读文献及作业等时间不计在内。</w:t>
      </w:r>
    </w:p>
    <w:tbl>
      <w:tblPr>
        <w:tblStyle w:val="5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val="en-US" w:eastAsia="zh-CN"/>
              </w:rPr>
              <w:t>教学重点与难点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2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</w:t>
            </w:r>
            <w:r>
              <w:rPr>
                <w:rFonts w:hint="eastAsia"/>
                <w:bCs/>
                <w:szCs w:val="21"/>
                <w:lang w:val="en-US" w:eastAsia="zh-CN"/>
              </w:rPr>
              <w:t>语法的性质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  <w:lang w:val="en-US" w:eastAsia="zh-CN"/>
              </w:rPr>
              <w:t>特点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  <w:lang w:val="en-US" w:eastAsia="zh-CN"/>
              </w:rPr>
              <w:t>能够区分文语和口语，了解日语语法的研究现状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日语基本特征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了解日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语语音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日语文字与词汇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了解字形相同读音相异的日语词汇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日语基本特征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能够掌握日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语语音的基本构成、开音节与特殊音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日语的音读与训读方法，了解日语的词汇种类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能够总结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日语中多音字的规律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eastAsia="ja-JP"/>
              </w:rPr>
              <w:t>难点：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日语中有大量的语法方面专业术语</w:t>
            </w:r>
            <w:r>
              <w:rPr>
                <w:rFonts w:hint="eastAsia" w:ascii="宋体" w:hAnsi="宋体"/>
                <w:szCs w:val="21"/>
                <w:lang w:eastAsia="ja-JP"/>
              </w:rPr>
              <w:t>，需要记忆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日语中的汉语复合词存在半浊音现象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，需要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掌握其规律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要求知道常用形式体言的含义与基本用法，了解数词与代词的基本用法。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日语的词类划分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单词与文节的概念、单词的构造以及常用接尾词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日语的名词、代名词、数词、形式体言的概念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日语动词性质与功能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掌握日语动词各类活用形的用法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掌握日语敬语动词、授受关系动词与补助动词的用法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eastAsia="ja-JP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常用形式体言的含义与基本用法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了解数词与代词的基本用法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·能够区分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的区别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·能够区分不同的授受动词带来的视角变化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了解敬语动词与补助动词的意义与种类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日语中的常用接尾词</w:t>
            </w:r>
            <w:r>
              <w:rPr>
                <w:rFonts w:hint="eastAsia" w:ascii="宋体" w:hAnsi="宋体"/>
                <w:szCs w:val="21"/>
              </w:rPr>
              <w:t>，需要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进行意义</w:t>
            </w:r>
            <w:r>
              <w:rPr>
                <w:rFonts w:hint="eastAsia" w:ascii="宋体" w:hAnsi="宋体"/>
                <w:szCs w:val="21"/>
              </w:rPr>
              <w:t>区分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和大量记忆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汉语和日语中都存在形式体言，需要加以区分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五段动词和一段动词等相比，词尾变形最为复杂</w:t>
            </w:r>
            <w:r>
              <w:rPr>
                <w:rFonts w:hint="eastAsia" w:ascii="宋体" w:hAnsi="宋体"/>
                <w:szCs w:val="21"/>
              </w:rPr>
              <w:t>，需要总结记忆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了解日语连体词的特征和用法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了解日语副词的特征和用法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了解日语接续词的特征和用法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了解日语感叹词的特征和用法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了解日语终助词的特征和用法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连体词的基本用法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副词的基本用法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接续词的基本用法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·掌握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感叹词的特征和用法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掌握日语终助词的特征和用法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日语中副词的用法，可以对应汉语中副词和状语的用法，在翻译时存在负迁移，需要练习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日语中存在大量接续词，需要记忆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理解各类格助词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与动词的搭配用法。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理解日语格助词的性质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掌握各类格助词的种类和用法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日语格助词的性质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各类格助词的种类和用法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「で」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  <w:r>
              <w:rPr>
                <w:rFonts w:hint="eastAsia" w:ascii="宋体" w:hAnsi="宋体"/>
                <w:szCs w:val="21"/>
              </w:rPr>
              <w:t>的辨别，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「と」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  <w:r>
              <w:rPr>
                <w:rFonts w:hint="eastAsia" w:ascii="宋体" w:hAnsi="宋体"/>
                <w:szCs w:val="21"/>
              </w:rPr>
              <w:t>的用法差异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MS Mincho"/>
                <w:bCs/>
                <w:color w:val="000000"/>
                <w:szCs w:val="21"/>
                <w:lang w:eastAsia="ja-JP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区分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「が」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「は」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的含义和用法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学会辨别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「で」</w:t>
            </w: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 w:eastAsia="MS Mincho"/>
                <w:szCs w:val="21"/>
                <w:lang w:eastAsia="ja-JP"/>
              </w:rPr>
              <w:t>「に」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日语助动词的性质和特点以及分类，掌握助动词的意义和用法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·了解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日语助动词的性质和特点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掌握助动词的分类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掌握助动词的意义和用法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分析各种助动词的不同接续方式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分清使役态、被动态以及被动使役态之间的区別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掌握辨别</w:t>
            </w:r>
            <w:r>
              <w:rPr>
                <w:rFonts w:hint="eastAsia" w:ascii="MS Mincho" w:hAnsi="MS Mincho" w:eastAsia="MS Mincho" w:cs="MS Mincho"/>
                <w:bCs/>
                <w:color w:val="000000"/>
                <w:szCs w:val="21"/>
              </w:rPr>
              <w:t>「れる、られる」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的四种不同意义和用法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对常用推量助动词、比況助动词之间的区別，也要进行分析理解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难点：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汉语和日语的被动态使用情况差异很大，需要进行比较分析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2.对常用推量助动词、比況助动词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进行区分记忆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both"/>
              <w:rPr>
                <w:rFonts w:hint="default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  <w:bookmarkStart w:id="1" w:name="_GoBack"/>
            <w:bookmarkEnd w:id="1"/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要求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理解日语敬语的性质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掌握敬语的分类、常用词语以及一般动词构成敬语的表达方式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日语敬语的分类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日语敬语的性质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日语敬语的常用词语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一般动词构成敬语的表达方式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日语敬语的分类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日语敬语的性质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日语敬语的常用词语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了解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一般动词构成敬语的表达方式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1.尊敬语与谦让语的区分</w:t>
            </w:r>
          </w:p>
          <w:p>
            <w:pPr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2.郑重语的使用</w:t>
            </w:r>
          </w:p>
          <w:p>
            <w:pPr>
              <w:jc w:val="left"/>
              <w:rPr>
                <w:rFonts w:hint="default" w:ascii="宋体" w:hAnsi="宋体"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3.使用授受关系动词、使役助动词、尊敬助动词时要注意主语、连用修饰语及谓语的语法结构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小测试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 w:ascii="MS Mincho" w:hAnsi="MS Mincho"/>
          <w:sz w:val="28"/>
          <w:szCs w:val="28"/>
        </w:rPr>
        <w:t>刘尔瑟</w:t>
      </w:r>
      <w:r>
        <w:rPr>
          <w:rFonts w:hint="eastAsia" w:ascii="MS Mincho" w:hAnsi="MS Mincho"/>
          <w:sz w:val="28"/>
          <w:szCs w:val="28"/>
          <w:lang w:val="en-US" w:eastAsia="zh-CN"/>
        </w:rPr>
        <w:t xml:space="preserve">             </w:t>
      </w:r>
      <w:r>
        <w:rPr>
          <w:rFonts w:hint="eastAsia" w:ascii="MS Mincho" w:hAnsi="MS Mincho" w:eastAsiaTheme="minor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4</TotalTime>
  <ScaleCrop>false</ScaleCrop>
  <LinksUpToDate>false</LinksUpToDate>
  <CharactersWithSpaces>1834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刘尔瑟</cp:lastModifiedBy>
  <dcterms:modified xsi:type="dcterms:W3CDTF">2019-02-23T14:15:00Z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