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8B" w:rsidRDefault="00352446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352446" w:rsidRDefault="00352446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A2308B" w:rsidRDefault="00A2308B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A2308B" w:rsidRDefault="009902E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2308B" w:rsidRDefault="009902E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</w:t>
      </w:r>
      <w:r w:rsidR="00885124">
        <w:rPr>
          <w:rFonts w:ascii="宋体" w:hAnsi="宋体" w:hint="eastAsia"/>
          <w:sz w:val="30"/>
          <w:szCs w:val="44"/>
        </w:rPr>
        <w:t>西方文化与礼仪</w:t>
      </w:r>
      <w:r>
        <w:rPr>
          <w:rFonts w:ascii="宋体" w:hAnsi="宋体" w:hint="eastAsia"/>
          <w:sz w:val="30"/>
          <w:szCs w:val="44"/>
        </w:rPr>
        <w:t>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  第次课</w:t>
      </w:r>
      <w:r w:rsidR="002D17E1">
        <w:rPr>
          <w:rFonts w:ascii="仿宋_GB2312" w:eastAsia="仿宋_GB2312" w:hAnsi="宋体" w:hint="eastAsia"/>
          <w:sz w:val="24"/>
        </w:rPr>
        <w:t xml:space="preserve"> </w:t>
      </w:r>
      <w:r w:rsidR="009A0179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D74E7F" w:rsidP="002D17E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爱琴文明</w:t>
            </w:r>
            <w:r w:rsidR="006D7218">
              <w:rPr>
                <w:rFonts w:ascii="仿宋_GB2312" w:eastAsia="仿宋_GB2312" w:hint="eastAsia"/>
                <w:bCs/>
                <w:szCs w:val="21"/>
              </w:rPr>
              <w:t>与古希腊城邦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Pr="006D7218" w:rsidRDefault="009902E7" w:rsidP="006D7218">
            <w:pPr>
              <w:pStyle w:val="a5"/>
              <w:numPr>
                <w:ilvl w:val="0"/>
                <w:numId w:val="44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6D7218">
              <w:rPr>
                <w:rFonts w:ascii="仿宋_GB2312" w:eastAsia="仿宋_GB2312" w:hint="eastAsia"/>
                <w:bCs/>
                <w:szCs w:val="21"/>
              </w:rPr>
              <w:t>让学生了解</w:t>
            </w:r>
            <w:r w:rsidR="00D74E7F" w:rsidRPr="006D7218">
              <w:rPr>
                <w:rFonts w:ascii="仿宋_GB2312" w:eastAsia="仿宋_GB2312" w:hint="eastAsia"/>
                <w:bCs/>
                <w:szCs w:val="21"/>
              </w:rPr>
              <w:t>爱琴文明的</w:t>
            </w:r>
            <w:r w:rsidRPr="006D7218">
              <w:rPr>
                <w:rFonts w:ascii="仿宋_GB2312" w:eastAsia="仿宋_GB2312" w:hint="eastAsia"/>
                <w:bCs/>
                <w:szCs w:val="21"/>
              </w:rPr>
              <w:t>起源与发展，</w:t>
            </w:r>
            <w:r w:rsidR="00D74E7F" w:rsidRPr="006D7218">
              <w:rPr>
                <w:rFonts w:ascii="仿宋_GB2312" w:eastAsia="仿宋_GB2312" w:hint="eastAsia"/>
                <w:bCs/>
                <w:szCs w:val="21"/>
              </w:rPr>
              <w:t>克里</w:t>
            </w:r>
            <w:proofErr w:type="gramStart"/>
            <w:r w:rsidR="00D74E7F" w:rsidRPr="006D7218">
              <w:rPr>
                <w:rFonts w:ascii="仿宋_GB2312" w:eastAsia="仿宋_GB2312" w:hint="eastAsia"/>
                <w:bCs/>
                <w:szCs w:val="21"/>
              </w:rPr>
              <w:t>特文明</w:t>
            </w:r>
            <w:proofErr w:type="gramEnd"/>
            <w:r w:rsidR="00D74E7F" w:rsidRPr="006D7218">
              <w:rPr>
                <w:rFonts w:ascii="仿宋_GB2312" w:eastAsia="仿宋_GB2312" w:hint="eastAsia"/>
                <w:bCs/>
                <w:szCs w:val="21"/>
              </w:rPr>
              <w:t>及后期</w:t>
            </w:r>
            <w:proofErr w:type="gramStart"/>
            <w:r w:rsidR="00D74E7F" w:rsidRPr="006D7218">
              <w:rPr>
                <w:rFonts w:ascii="仿宋_GB2312" w:eastAsia="仿宋_GB2312" w:hint="eastAsia"/>
                <w:bCs/>
                <w:szCs w:val="21"/>
              </w:rPr>
              <w:t>迈锡尼文明</w:t>
            </w:r>
            <w:proofErr w:type="gramEnd"/>
            <w:r w:rsidR="00C92607" w:rsidRPr="006D7218">
              <w:rPr>
                <w:rFonts w:ascii="仿宋_GB2312" w:eastAsia="仿宋_GB2312" w:hint="eastAsia"/>
                <w:bCs/>
                <w:szCs w:val="21"/>
              </w:rPr>
              <w:t>的起源，发展，形成特点，考古发现等</w:t>
            </w:r>
          </w:p>
          <w:p w:rsidR="006D7218" w:rsidRPr="006D7218" w:rsidRDefault="006D7218" w:rsidP="006D7218">
            <w:pPr>
              <w:pStyle w:val="a5"/>
              <w:numPr>
                <w:ilvl w:val="0"/>
                <w:numId w:val="44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让学生掌握斯巴达与雅典城邦的历史及城邦民族特点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</w:t>
            </w:r>
            <w:r w:rsidR="00C92607">
              <w:rPr>
                <w:rFonts w:ascii="仿宋_GB2312" w:eastAsia="仿宋_GB2312" w:hint="eastAsia"/>
                <w:bCs/>
                <w:szCs w:val="21"/>
              </w:rPr>
              <w:t>的方式让学生了解爱琴文明的发展和起源历史，使用一些考古发现的遗迹展示及佐证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6D7218" w:rsidRPr="006D7218" w:rsidRDefault="00C92607" w:rsidP="006D7218">
            <w:pPr>
              <w:pStyle w:val="a5"/>
              <w:numPr>
                <w:ilvl w:val="0"/>
                <w:numId w:val="4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6D7218">
              <w:rPr>
                <w:rFonts w:ascii="仿宋_GB2312" w:eastAsia="仿宋_GB2312" w:hint="eastAsia"/>
                <w:bCs/>
                <w:szCs w:val="21"/>
              </w:rPr>
              <w:t>克里特</w:t>
            </w:r>
            <w:r w:rsidR="006D7218" w:rsidRPr="006D7218"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 w:rsidR="006D7218" w:rsidRPr="006D7218">
              <w:rPr>
                <w:rFonts w:ascii="仿宋_GB2312" w:eastAsia="仿宋_GB2312" w:hint="eastAsia"/>
                <w:bCs/>
                <w:szCs w:val="21"/>
              </w:rPr>
              <w:t>迈锡尼</w:t>
            </w:r>
            <w:r w:rsidRPr="006D7218">
              <w:rPr>
                <w:rFonts w:ascii="仿宋_GB2312" w:eastAsia="仿宋_GB2312" w:hint="eastAsia"/>
                <w:bCs/>
                <w:szCs w:val="21"/>
              </w:rPr>
              <w:t>文明</w:t>
            </w:r>
            <w:proofErr w:type="gramEnd"/>
            <w:r w:rsidRPr="006D7218">
              <w:rPr>
                <w:rFonts w:ascii="仿宋_GB2312" w:eastAsia="仿宋_GB2312" w:hint="eastAsia"/>
                <w:bCs/>
                <w:szCs w:val="21"/>
              </w:rPr>
              <w:t>的特点</w:t>
            </w:r>
          </w:p>
          <w:p w:rsidR="00C92607" w:rsidRDefault="00C92607" w:rsidP="006D7218">
            <w:pPr>
              <w:pStyle w:val="a5"/>
              <w:numPr>
                <w:ilvl w:val="0"/>
                <w:numId w:val="4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6D7218">
              <w:rPr>
                <w:rFonts w:ascii="仿宋_GB2312" w:eastAsia="仿宋_GB2312" w:hint="eastAsia"/>
                <w:bCs/>
                <w:szCs w:val="21"/>
              </w:rPr>
              <w:t>克里特与</w:t>
            </w:r>
            <w:proofErr w:type="gramStart"/>
            <w:r w:rsidRPr="006D7218">
              <w:rPr>
                <w:rFonts w:ascii="仿宋_GB2312" w:eastAsia="仿宋_GB2312" w:hint="eastAsia"/>
                <w:bCs/>
                <w:szCs w:val="21"/>
              </w:rPr>
              <w:t>迈锡尼</w:t>
            </w:r>
            <w:proofErr w:type="gramEnd"/>
            <w:r w:rsidRPr="006D7218">
              <w:rPr>
                <w:rFonts w:ascii="仿宋_GB2312" w:eastAsia="仿宋_GB2312" w:hint="eastAsia"/>
                <w:bCs/>
                <w:szCs w:val="21"/>
              </w:rPr>
              <w:t>古代地理位置及环境</w:t>
            </w:r>
          </w:p>
          <w:p w:rsidR="006D7218" w:rsidRPr="006D7218" w:rsidRDefault="006D7218" w:rsidP="006D7218">
            <w:pPr>
              <w:pStyle w:val="a5"/>
              <w:numPr>
                <w:ilvl w:val="0"/>
                <w:numId w:val="4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斯巴达与雅典城邦的历史及城邦民族特点</w:t>
            </w:r>
          </w:p>
          <w:p w:rsidR="006D7218" w:rsidRPr="006D7218" w:rsidRDefault="006D7218" w:rsidP="00C9260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9902E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6D7218" w:rsidRPr="006D7218" w:rsidRDefault="006D7218" w:rsidP="006D7218">
            <w:pPr>
              <w:pStyle w:val="a5"/>
              <w:numPr>
                <w:ilvl w:val="0"/>
                <w:numId w:val="4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6D7218">
              <w:rPr>
                <w:rFonts w:ascii="仿宋_GB2312" w:eastAsia="仿宋_GB2312" w:hint="eastAsia"/>
                <w:bCs/>
                <w:szCs w:val="21"/>
              </w:rPr>
              <w:t>克里特，</w:t>
            </w:r>
            <w:proofErr w:type="gramStart"/>
            <w:r w:rsidRPr="006D7218">
              <w:rPr>
                <w:rFonts w:ascii="仿宋_GB2312" w:eastAsia="仿宋_GB2312" w:hint="eastAsia"/>
                <w:bCs/>
                <w:szCs w:val="21"/>
              </w:rPr>
              <w:t>迈锡尼文明</w:t>
            </w:r>
            <w:proofErr w:type="gramEnd"/>
            <w:r w:rsidRPr="006D7218">
              <w:rPr>
                <w:rFonts w:ascii="仿宋_GB2312" w:eastAsia="仿宋_GB2312" w:hint="eastAsia"/>
                <w:bCs/>
                <w:szCs w:val="21"/>
              </w:rPr>
              <w:t>的特点</w:t>
            </w:r>
          </w:p>
          <w:p w:rsidR="006D7218" w:rsidRPr="006D7218" w:rsidRDefault="006D7218" w:rsidP="006D7218">
            <w:pPr>
              <w:pStyle w:val="a5"/>
              <w:numPr>
                <w:ilvl w:val="0"/>
                <w:numId w:val="4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斯巴达与雅典城邦的历史及城邦民族特点</w:t>
            </w:r>
          </w:p>
          <w:p w:rsidR="00A2308B" w:rsidRPr="006D7218" w:rsidRDefault="00A2308B" w:rsidP="00C9260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6F6CF0" w:rsidRPr="00AB3F08" w:rsidRDefault="006F6CF0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 w:rsidRPr="006F6CF0">
              <w:rPr>
                <w:rFonts w:ascii="仿宋_GB2312" w:eastAsia="仿宋_GB2312" w:hAnsi="宋体" w:hint="eastAsia"/>
                <w:bCs/>
                <w:szCs w:val="21"/>
              </w:rPr>
              <w:t>克里特</w:t>
            </w:r>
            <w:r w:rsidR="00AB3F0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="00AB3F08">
              <w:rPr>
                <w:rFonts w:ascii="仿宋_GB2312" w:eastAsia="仿宋_GB2312" w:hAnsi="宋体" w:hint="eastAsia"/>
                <w:bCs/>
                <w:szCs w:val="21"/>
              </w:rPr>
              <w:t>迈锡尼</w:t>
            </w:r>
            <w:r w:rsidRPr="006F6CF0">
              <w:rPr>
                <w:rFonts w:ascii="仿宋_GB2312" w:eastAsia="仿宋_GB2312" w:hAnsi="宋体" w:hint="eastAsia"/>
                <w:bCs/>
                <w:szCs w:val="21"/>
              </w:rPr>
              <w:t>文明</w:t>
            </w:r>
            <w:proofErr w:type="gramEnd"/>
            <w:r w:rsidRPr="006F6CF0">
              <w:rPr>
                <w:rFonts w:ascii="仿宋_GB2312" w:eastAsia="仿宋_GB2312" w:hAnsi="宋体" w:hint="eastAsia"/>
                <w:bCs/>
                <w:szCs w:val="21"/>
              </w:rPr>
              <w:t>地理位置，起源</w:t>
            </w:r>
            <w:r w:rsidR="009902E7" w:rsidRPr="006F6CF0">
              <w:rPr>
                <w:rFonts w:ascii="仿宋_GB2312" w:eastAsia="仿宋_GB2312" w:hAnsi="宋体" w:hint="eastAsia"/>
                <w:bCs/>
                <w:szCs w:val="21"/>
              </w:rPr>
              <w:t xml:space="preserve">及发展史 </w:t>
            </w:r>
          </w:p>
          <w:p w:rsidR="006F6CF0" w:rsidRDefault="006F6CF0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讲解克里特与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迈锡尼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考古相关发现及史料记载</w:t>
            </w:r>
          </w:p>
          <w:p w:rsidR="006F6CF0" w:rsidRDefault="006F6CF0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讲解克里特与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迈锡尼文明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的异同点</w:t>
            </w:r>
          </w:p>
          <w:p w:rsidR="006F6CF0" w:rsidRDefault="006F6CF0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展示克里特与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迈锡尼文明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的相关艺术品</w:t>
            </w:r>
          </w:p>
          <w:p w:rsidR="006D7218" w:rsidRPr="006F6CF0" w:rsidRDefault="006D7218" w:rsidP="006D7218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AB3F08" w:rsidRDefault="00AB3F08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分析斯巴达与雅典城邦的历史及城邦民族特点</w:t>
            </w:r>
          </w:p>
          <w:p w:rsidR="00AB3F08" w:rsidRPr="006D7218" w:rsidRDefault="00AB3F08" w:rsidP="00AB3F08">
            <w:pPr>
              <w:pStyle w:val="a5"/>
              <w:numPr>
                <w:ilvl w:val="0"/>
                <w:numId w:val="4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欣赏斯巴达与雅典出土的历史文物图片</w:t>
            </w:r>
          </w:p>
          <w:p w:rsidR="006D7218" w:rsidRPr="006F6CF0" w:rsidRDefault="006D7218" w:rsidP="00AB3F08">
            <w:pPr>
              <w:pStyle w:val="a5"/>
              <w:ind w:left="360" w:right="-5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9902E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讲授，穿插</w:t>
            </w:r>
            <w:r w:rsidR="00BD71E8">
              <w:rPr>
                <w:rFonts w:ascii="仿宋_GB2312" w:eastAsia="仿宋_GB2312" w:hAnsi="宋体" w:hint="eastAsia"/>
                <w:bCs/>
                <w:szCs w:val="21"/>
              </w:rPr>
              <w:t>考古发现及史料记载来佐证；</w:t>
            </w:r>
          </w:p>
          <w:p w:rsidR="00AB3F08" w:rsidRDefault="00AB3F08" w:rsidP="00AB3F08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AB3F08">
              <w:rPr>
                <w:rFonts w:ascii="仿宋_GB2312" w:eastAsia="仿宋_GB2312" w:hAnsi="宋体" w:hint="eastAsia"/>
                <w:bCs/>
                <w:szCs w:val="21"/>
              </w:rPr>
              <w:t>通过对比分析的手段，讲解</w:t>
            </w:r>
            <w:r w:rsidRPr="00AB3F08">
              <w:rPr>
                <w:rFonts w:ascii="仿宋_GB2312" w:eastAsia="仿宋_GB2312" w:hint="eastAsia"/>
                <w:bCs/>
                <w:szCs w:val="21"/>
              </w:rPr>
              <w:t>斯巴达与雅典城邦的历史及城邦民族特点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AB3F08" w:rsidRDefault="00AB3F08" w:rsidP="00AB3F0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展示克里特与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迈锡尼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文明，斯巴达与雅典的相关艺术品；</w:t>
            </w:r>
          </w:p>
          <w:p w:rsidR="00AB3F08" w:rsidRPr="00AB3F08" w:rsidRDefault="00AB3F08" w:rsidP="00AB3F0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 w:rsidP="00AB3F0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作业：</w:t>
            </w:r>
          </w:p>
          <w:p w:rsidR="00A2308B" w:rsidRDefault="009902E7" w:rsidP="006F6CF0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="006F6CF0">
              <w:rPr>
                <w:rFonts w:ascii="仿宋_GB2312" w:eastAsia="仿宋_GB2312" w:hAnsi="宋体" w:hint="eastAsia"/>
                <w:bCs/>
                <w:szCs w:val="21"/>
              </w:rPr>
              <w:t>阅读相关克里特和</w:t>
            </w:r>
            <w:proofErr w:type="gramStart"/>
            <w:r w:rsidR="006F6CF0">
              <w:rPr>
                <w:rFonts w:ascii="仿宋_GB2312" w:eastAsia="仿宋_GB2312" w:hAnsi="宋体" w:hint="eastAsia"/>
                <w:bCs/>
                <w:szCs w:val="21"/>
              </w:rPr>
              <w:t>迈锡尼文明</w:t>
            </w:r>
            <w:proofErr w:type="gramEnd"/>
            <w:r w:rsidR="006F6CF0">
              <w:rPr>
                <w:rFonts w:ascii="仿宋_GB2312" w:eastAsia="仿宋_GB2312" w:hAnsi="宋体" w:hint="eastAsia"/>
                <w:bCs/>
                <w:szCs w:val="21"/>
              </w:rPr>
              <w:t>的史料记载，</w:t>
            </w:r>
            <w:r w:rsidR="00AB3F08">
              <w:rPr>
                <w:rFonts w:ascii="仿宋_GB2312" w:eastAsia="仿宋_GB2312" w:hAnsi="宋体" w:hint="eastAsia"/>
                <w:bCs/>
                <w:szCs w:val="21"/>
              </w:rPr>
              <w:t>欣赏斯巴达与雅典城邦的影视题材《斯巴达三百勇士》</w:t>
            </w:r>
            <w:r w:rsidR="006F6CF0">
              <w:rPr>
                <w:rFonts w:ascii="仿宋_GB2312" w:eastAsia="仿宋_GB2312" w:hAnsi="宋体" w:hint="eastAsia"/>
                <w:bCs/>
                <w:szCs w:val="21"/>
              </w:rPr>
              <w:t>扩充知识储备。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2  第次课 2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F35E6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Default="009902E7">
            <w:pPr>
              <w:pStyle w:val="a5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</w:t>
            </w:r>
            <w:r w:rsidR="00F35E6B">
              <w:rPr>
                <w:rFonts w:ascii="仿宋_GB2312" w:eastAsia="仿宋_GB2312" w:hint="eastAsia"/>
                <w:bCs/>
                <w:szCs w:val="21"/>
              </w:rPr>
              <w:t>古希腊神话体系及神谱包含的人物关系</w:t>
            </w:r>
          </w:p>
          <w:p w:rsidR="00A2308B" w:rsidRDefault="009902E7">
            <w:pPr>
              <w:pStyle w:val="a5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</w:t>
            </w:r>
            <w:r w:rsidR="00F35E6B">
              <w:rPr>
                <w:rFonts w:ascii="仿宋_GB2312" w:eastAsia="仿宋_GB2312" w:hint="eastAsia"/>
                <w:bCs/>
                <w:szCs w:val="21"/>
              </w:rPr>
              <w:t>古希腊神话故事所蕴含的现实意义</w:t>
            </w:r>
          </w:p>
          <w:p w:rsidR="00A2308B" w:rsidRDefault="00F35E6B">
            <w:pPr>
              <w:pStyle w:val="a5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掌握古希腊神话中的十二位主神的</w:t>
            </w:r>
            <w:r w:rsidR="00425E56">
              <w:rPr>
                <w:rFonts w:ascii="仿宋_GB2312" w:eastAsia="仿宋_GB2312" w:hint="eastAsia"/>
                <w:bCs/>
                <w:szCs w:val="21"/>
              </w:rPr>
              <w:t>作用</w:t>
            </w:r>
            <w:r>
              <w:rPr>
                <w:rFonts w:ascii="仿宋_GB2312" w:eastAsia="仿宋_GB2312" w:hint="eastAsia"/>
                <w:bCs/>
                <w:szCs w:val="21"/>
              </w:rPr>
              <w:t>及相关故事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9902E7" w:rsidP="0089332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通过讲授的方式，</w:t>
            </w:r>
            <w:r w:rsidR="00893327">
              <w:rPr>
                <w:rFonts w:ascii="仿宋_GB2312" w:eastAsia="仿宋_GB2312" w:hint="eastAsia"/>
                <w:bCs/>
                <w:szCs w:val="21"/>
              </w:rPr>
              <w:t>分析古希腊神话体系的神谱中复杂的人物关系，结合古希腊的文明背景，分析古希腊神话折射出的现实意义；分析古希腊十二位主神的人物特点及相关故事。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古希腊神谱包含的人物关系</w:t>
            </w:r>
          </w:p>
          <w:p w:rsid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古希腊神话中的十二位主神特点</w:t>
            </w:r>
          </w:p>
          <w:p w:rsidR="00893327" w:rsidRP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古希腊神话中的十二位主神的相关故事</w:t>
            </w:r>
          </w:p>
          <w:p w:rsidR="00893327" w:rsidRPr="00893327" w:rsidRDefault="009902E7" w:rsidP="0089332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古希腊神谱包含的人物关系</w:t>
            </w:r>
          </w:p>
          <w:p w:rsid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古希腊神话中的十二位主神特点</w:t>
            </w:r>
          </w:p>
          <w:p w:rsidR="00893327" w:rsidRPr="00893327" w:rsidRDefault="00893327" w:rsidP="00893327">
            <w:pPr>
              <w:pStyle w:val="a5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古希腊神话中的十二位主神的相关故事</w:t>
            </w:r>
          </w:p>
          <w:p w:rsidR="00A2308B" w:rsidRDefault="00A2308B" w:rsidP="00893327">
            <w:pPr>
              <w:pStyle w:val="a5"/>
              <w:ind w:left="360" w:right="-50" w:firstLineChars="0" w:firstLine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B405D4" w:rsidRDefault="00B405D4" w:rsidP="00B405D4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古希腊神谱包含的人物关系</w:t>
            </w:r>
          </w:p>
          <w:p w:rsidR="00B405D4" w:rsidRDefault="00B405D4" w:rsidP="00B405D4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古希腊神话中的十二位主神特点</w:t>
            </w:r>
          </w:p>
          <w:p w:rsidR="00B405D4" w:rsidRPr="00B405D4" w:rsidRDefault="00B405D4" w:rsidP="00B405D4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B405D4" w:rsidRDefault="00B405D4" w:rsidP="00B405D4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古希腊神话中的十二位主神的相关故事</w:t>
            </w:r>
          </w:p>
          <w:p w:rsidR="00B405D4" w:rsidRDefault="00B405D4" w:rsidP="00B405D4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古希腊神话影视片段欣赏</w:t>
            </w:r>
          </w:p>
          <w:p w:rsidR="00A2308B" w:rsidRDefault="00A2308B" w:rsidP="00B405D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B405D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通过讲解的手段，让学生了解神谱中包含的人物关系；结合影视作品，讲述古希腊十二位主神的人物性格特点及相关故事；分析故事中折射出的现实意义。</w:t>
            </w:r>
          </w:p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 w:rsidP="00B405D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课外复习、预习要求及作业布置：</w:t>
            </w:r>
          </w:p>
          <w:p w:rsidR="00A2308B" w:rsidRPr="00B405D4" w:rsidRDefault="00B405D4" w:rsidP="00B405D4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赏析古希腊神话相关影视作品</w:t>
            </w:r>
            <w:r w:rsidR="002B6498">
              <w:rPr>
                <w:rFonts w:ascii="仿宋_GB2312" w:eastAsia="仿宋_GB2312" w:hAnsi="宋体" w:hint="eastAsia"/>
                <w:bCs/>
                <w:szCs w:val="21"/>
              </w:rPr>
              <w:t>，如《潘神的迷宫》，《赫拉克勒斯》，《诸神之战》等。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 w:rsidP="00813E6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8973A1">
        <w:rPr>
          <w:rFonts w:ascii="仿宋_GB2312" w:eastAsia="仿宋_GB2312" w:hAnsi="宋体" w:hint="eastAsia"/>
          <w:sz w:val="24"/>
        </w:rPr>
        <w:t xml:space="preserve"> 3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C269E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古希腊文学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Default="008973A1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了解荷马史诗</w:t>
            </w:r>
            <w:r w:rsidR="009902E7">
              <w:rPr>
                <w:rFonts w:ascii="仿宋_GB2312" w:eastAsia="仿宋_GB2312" w:hint="eastAsia"/>
                <w:bCs/>
                <w:szCs w:val="21"/>
              </w:rPr>
              <w:t>的基本内容</w:t>
            </w:r>
          </w:p>
          <w:p w:rsidR="00A2308B" w:rsidRDefault="008973A1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赏析《伊利亚特》，《奥德赛》两部史诗</w:t>
            </w:r>
          </w:p>
          <w:p w:rsidR="00A2308B" w:rsidRDefault="008973A1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赏析《俄狄浦斯王》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9902E7" w:rsidP="008973A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通过讲授与</w:t>
            </w:r>
            <w:r w:rsidR="008973A1">
              <w:rPr>
                <w:rFonts w:ascii="仿宋_GB2312" w:eastAsia="仿宋_GB2312" w:hint="eastAsia"/>
                <w:bCs/>
                <w:szCs w:val="21"/>
              </w:rPr>
              <w:t>赏析</w:t>
            </w:r>
            <w:r>
              <w:rPr>
                <w:rFonts w:ascii="仿宋_GB2312" w:eastAsia="仿宋_GB2312" w:hint="eastAsia"/>
                <w:bCs/>
                <w:szCs w:val="21"/>
              </w:rPr>
              <w:t>相结合的方式，注重学生</w:t>
            </w:r>
            <w:r w:rsidR="008973A1">
              <w:rPr>
                <w:rFonts w:ascii="仿宋_GB2312" w:eastAsia="仿宋_GB2312" w:hint="eastAsia"/>
                <w:bCs/>
                <w:szCs w:val="21"/>
              </w:rPr>
              <w:t>对希腊文学的鉴赏能力。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8973A1" w:rsidRDefault="008973A1" w:rsidP="008973A1">
            <w:pPr>
              <w:pStyle w:val="a5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《伊利亚特》，《奥德赛》基本内容</w:t>
            </w:r>
          </w:p>
          <w:p w:rsidR="008973A1" w:rsidRPr="008973A1" w:rsidRDefault="008973A1" w:rsidP="008973A1">
            <w:pPr>
              <w:pStyle w:val="a5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8973A1">
              <w:rPr>
                <w:rFonts w:ascii="仿宋_GB2312" w:eastAsia="仿宋_GB2312" w:hint="eastAsia"/>
                <w:bCs/>
                <w:szCs w:val="21"/>
              </w:rPr>
              <w:t>《俄狄浦斯王》</w:t>
            </w:r>
            <w:r>
              <w:rPr>
                <w:rFonts w:ascii="仿宋_GB2312" w:eastAsia="仿宋_GB2312" w:hint="eastAsia"/>
                <w:bCs/>
                <w:szCs w:val="21"/>
              </w:rPr>
              <w:t>基本内容</w:t>
            </w:r>
          </w:p>
          <w:p w:rsidR="008973A1" w:rsidRDefault="008973A1" w:rsidP="008973A1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Pr="008973A1" w:rsidRDefault="009902E7" w:rsidP="008973A1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8973A1"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8973A1" w:rsidRDefault="008973A1" w:rsidP="008973A1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鉴赏《伊利亚特》，《奥德赛》</w:t>
            </w:r>
          </w:p>
          <w:p w:rsidR="008973A1" w:rsidRPr="008973A1" w:rsidRDefault="008973A1" w:rsidP="008973A1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鉴赏</w:t>
            </w:r>
            <w:r w:rsidRPr="008973A1">
              <w:rPr>
                <w:rFonts w:ascii="仿宋_GB2312" w:eastAsia="仿宋_GB2312" w:hint="eastAsia"/>
                <w:bCs/>
                <w:szCs w:val="21"/>
              </w:rPr>
              <w:t>《俄狄浦斯王》</w:t>
            </w:r>
          </w:p>
          <w:p w:rsidR="00A2308B" w:rsidRPr="008973A1" w:rsidRDefault="00A2308B" w:rsidP="008973A1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A2308B" w:rsidRDefault="00D929D1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介绍荷马史诗</w:t>
            </w:r>
          </w:p>
          <w:p w:rsidR="00D929D1" w:rsidRPr="00D929D1" w:rsidRDefault="00D929D1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鉴赏《伊利亚特》，《奥德赛》基本内容</w:t>
            </w:r>
          </w:p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A2308B" w:rsidRPr="00D929D1" w:rsidRDefault="00D929D1" w:rsidP="00D929D1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鉴赏</w:t>
            </w:r>
            <w:r w:rsidRPr="008973A1">
              <w:rPr>
                <w:rFonts w:ascii="仿宋_GB2312" w:eastAsia="仿宋_GB2312" w:hint="eastAsia"/>
                <w:bCs/>
                <w:szCs w:val="21"/>
              </w:rPr>
              <w:t>《俄狄浦斯王》</w:t>
            </w: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D929D1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讲解《伊利亚特》，《奥德赛》，《俄狄浦斯王》三部希腊文学作品，结合相关影视赏析</w:t>
            </w:r>
          </w:p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 w:rsidP="00D929D1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课外复习、预习要求及作业布置：</w:t>
            </w:r>
          </w:p>
          <w:p w:rsidR="00A2308B" w:rsidRDefault="000E262E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完成影视欣赏</w:t>
            </w:r>
            <w:r w:rsidRPr="008973A1">
              <w:rPr>
                <w:rFonts w:ascii="仿宋_GB2312" w:eastAsia="仿宋_GB2312" w:hint="eastAsia"/>
                <w:bCs/>
                <w:szCs w:val="21"/>
              </w:rPr>
              <w:t>《俄狄浦斯王》</w:t>
            </w:r>
            <w:r>
              <w:rPr>
                <w:rFonts w:ascii="仿宋_GB2312" w:eastAsia="仿宋_GB2312" w:hint="eastAsia"/>
                <w:bCs/>
                <w:szCs w:val="21"/>
              </w:rPr>
              <w:t>，《特洛伊》，《奥德修》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D928A8">
        <w:rPr>
          <w:rFonts w:ascii="仿宋_GB2312" w:eastAsia="仿宋_GB2312" w:hAnsi="宋体" w:hint="eastAsia"/>
          <w:sz w:val="24"/>
        </w:rPr>
        <w:t xml:space="preserve"> 4</w:t>
      </w:r>
      <w:r>
        <w:rPr>
          <w:rFonts w:ascii="仿宋_GB2312" w:eastAsia="仿宋_GB2312" w:hAnsi="宋体" w:hint="eastAsia"/>
          <w:sz w:val="24"/>
        </w:rPr>
        <w:t xml:space="preserve">  第次课 2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D928A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古罗马文化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Default="00D928A8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了解古罗马的兴衰历史</w:t>
            </w:r>
          </w:p>
          <w:p w:rsidR="00A2308B" w:rsidRPr="006B56D2" w:rsidRDefault="00D928A8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掌握罗马与希腊的文化异同点</w:t>
            </w:r>
          </w:p>
          <w:p w:rsidR="006B56D2" w:rsidRDefault="006B56D2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了解古罗马政治体制的演变过程</w:t>
            </w:r>
          </w:p>
          <w:p w:rsidR="00A2308B" w:rsidRDefault="00D928A8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了解古罗马人的特点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6B56D2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通过讲授与赏析相结合的方式，让学生对古罗马的兴衰及文化特点有一定的理解。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A2308B" w:rsidRDefault="006B56D2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古罗马发展史</w:t>
            </w:r>
          </w:p>
          <w:p w:rsidR="00A2308B" w:rsidRDefault="006B56D2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古罗马政治体制演变</w:t>
            </w:r>
          </w:p>
          <w:p w:rsidR="00A2308B" w:rsidRDefault="006B56D2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古罗马宗教</w:t>
            </w:r>
          </w:p>
          <w:p w:rsidR="00E039CB" w:rsidRDefault="00E039CB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了解古罗马人的特点</w:t>
            </w:r>
          </w:p>
          <w:p w:rsidR="00A2308B" w:rsidRDefault="009902E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6B56D2" w:rsidRDefault="006B56D2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古罗马发展史</w:t>
            </w:r>
          </w:p>
          <w:p w:rsidR="00A2308B" w:rsidRPr="006B56D2" w:rsidRDefault="006B56D2" w:rsidP="006B56D2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古罗马政治体制演变</w:t>
            </w: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ED0F10" w:rsidRDefault="00ED0F10" w:rsidP="00ED0F1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1. </w:t>
            </w:r>
            <w:r w:rsidRPr="00ED0F10">
              <w:rPr>
                <w:rFonts w:ascii="仿宋_GB2312" w:eastAsia="仿宋_GB2312" w:hint="eastAsia"/>
                <w:bCs/>
                <w:szCs w:val="21"/>
              </w:rPr>
              <w:t>古罗马发展史</w:t>
            </w:r>
          </w:p>
          <w:p w:rsidR="00ED0F10" w:rsidRPr="00ED0F10" w:rsidRDefault="00ED0F10" w:rsidP="00ED0F1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2. </w:t>
            </w:r>
            <w:r w:rsidRPr="00ED0F10">
              <w:rPr>
                <w:rFonts w:ascii="仿宋_GB2312" w:eastAsia="仿宋_GB2312" w:hint="eastAsia"/>
                <w:bCs/>
                <w:szCs w:val="21"/>
              </w:rPr>
              <w:t>古罗马政治体制演变</w:t>
            </w:r>
          </w:p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ED0F10" w:rsidRPr="00ED0F10" w:rsidRDefault="00ED0F10" w:rsidP="00ED0F1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Pr="00ED0F10">
              <w:rPr>
                <w:rFonts w:ascii="仿宋_GB2312" w:eastAsia="仿宋_GB2312" w:hAnsi="宋体" w:hint="eastAsia"/>
                <w:bCs/>
                <w:szCs w:val="21"/>
              </w:rPr>
              <w:t>了解古罗马人的特点</w:t>
            </w:r>
          </w:p>
          <w:p w:rsidR="00ED0F10" w:rsidRPr="00ED0F10" w:rsidRDefault="00ED0F10" w:rsidP="00ED0F10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ED0F10">
              <w:rPr>
                <w:rFonts w:ascii="仿宋_GB2312" w:eastAsia="仿宋_GB2312" w:hAnsi="宋体" w:hint="eastAsia"/>
                <w:bCs/>
                <w:szCs w:val="21"/>
              </w:rPr>
              <w:t>4.</w:t>
            </w:r>
            <w:r w:rsidRPr="00ED0F10">
              <w:rPr>
                <w:rFonts w:ascii="仿宋_GB2312" w:eastAsia="仿宋_GB2312" w:hint="eastAsia"/>
                <w:bCs/>
                <w:szCs w:val="21"/>
              </w:rPr>
              <w:t xml:space="preserve"> 古罗马宗教</w:t>
            </w:r>
          </w:p>
          <w:p w:rsidR="00A2308B" w:rsidRPr="00ED0F10" w:rsidRDefault="00A2308B" w:rsidP="00ED0F1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D0F10" w:rsidRDefault="00ED0F10" w:rsidP="00ED0F10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讲解,分析对比</w:t>
            </w:r>
            <w:r w:rsidR="008C3609">
              <w:rPr>
                <w:rFonts w:ascii="仿宋_GB2312" w:eastAsia="仿宋_GB2312" w:hAnsi="宋体" w:hint="eastAsia"/>
                <w:bCs/>
                <w:szCs w:val="21"/>
              </w:rPr>
              <w:t>古罗马与古希腊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，结合相关影视赏析</w:t>
            </w:r>
          </w:p>
          <w:p w:rsidR="00A2308B" w:rsidRPr="00ED0F10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 w:rsidP="00ED0F1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0A140E" w:rsidRDefault="000A140E" w:rsidP="000A140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课外复习、预习要求及作业布置：</w:t>
            </w:r>
          </w:p>
          <w:p w:rsidR="00A2308B" w:rsidRPr="000A140E" w:rsidRDefault="000A140E" w:rsidP="000A140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 w:rsidRPr="000A140E">
              <w:rPr>
                <w:rFonts w:ascii="仿宋_GB2312" w:eastAsia="仿宋_GB2312" w:hAnsi="宋体" w:hint="eastAsia"/>
                <w:bCs/>
                <w:szCs w:val="21"/>
              </w:rPr>
              <w:t>影视赏析《埃及艳后》</w:t>
            </w:r>
          </w:p>
          <w:p w:rsidR="000A140E" w:rsidRPr="000A140E" w:rsidRDefault="000A140E" w:rsidP="000A140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 w:rsidRPr="000A140E">
              <w:rPr>
                <w:rFonts w:ascii="仿宋_GB2312" w:eastAsia="仿宋_GB2312" w:hAnsi="宋体" w:hint="eastAsia"/>
                <w:bCs/>
                <w:szCs w:val="21"/>
              </w:rPr>
              <w:t>自选一座古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希腊或古</w:t>
            </w:r>
            <w:r w:rsidRPr="000A140E">
              <w:rPr>
                <w:rFonts w:ascii="仿宋_GB2312" w:eastAsia="仿宋_GB2312" w:hAnsi="宋体" w:hint="eastAsia"/>
                <w:bCs/>
                <w:szCs w:val="21"/>
              </w:rPr>
              <w:t>罗马城邦（神，时间，战争，衣着，民风等），收集材料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，准备PPT下节课进行展示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9C795B">
        <w:rPr>
          <w:rFonts w:ascii="仿宋_GB2312" w:eastAsia="仿宋_GB2312" w:hAnsi="宋体" w:hint="eastAsia"/>
          <w:sz w:val="24"/>
        </w:rPr>
        <w:t xml:space="preserve"> 5</w:t>
      </w:r>
      <w:r>
        <w:rPr>
          <w:rFonts w:ascii="仿宋_GB2312" w:eastAsia="仿宋_GB2312" w:hAnsi="宋体" w:hint="eastAsia"/>
          <w:sz w:val="24"/>
        </w:rPr>
        <w:t xml:space="preserve">  第次课</w:t>
      </w:r>
      <w:r w:rsidR="009C795B">
        <w:rPr>
          <w:rFonts w:ascii="仿宋_GB2312" w:eastAsia="仿宋_GB2312" w:hAnsi="宋体" w:hint="eastAsia"/>
          <w:sz w:val="24"/>
        </w:rPr>
        <w:t xml:space="preserve"> 2</w:t>
      </w:r>
      <w:r>
        <w:rPr>
          <w:rFonts w:ascii="仿宋_GB2312" w:eastAsia="仿宋_GB2312" w:hAnsi="宋体" w:hint="eastAsia"/>
          <w:sz w:val="24"/>
        </w:rPr>
        <w:t xml:space="preserve">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9C795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古希腊/罗马城邦展示</w:t>
            </w:r>
            <w:r w:rsidR="00824998">
              <w:rPr>
                <w:rFonts w:ascii="仿宋_GB2312" w:eastAsia="仿宋_GB2312" w:hint="eastAsia"/>
                <w:bCs/>
                <w:szCs w:val="21"/>
              </w:rPr>
              <w:t>（X1过程考核）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Default="004210D3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考核学生对古代城邦的各个方面要素（人文，地理，历史，人物，宗教等）的知识掌握情况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682F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</w:t>
            </w:r>
            <w:r w:rsidR="009902E7">
              <w:rPr>
                <w:rFonts w:ascii="仿宋_GB2312" w:eastAsia="仿宋_GB2312" w:hint="eastAsia"/>
                <w:bCs/>
                <w:szCs w:val="21"/>
              </w:rPr>
              <w:t>通过</w:t>
            </w:r>
            <w:r>
              <w:rPr>
                <w:rFonts w:ascii="仿宋_GB2312" w:eastAsia="仿宋_GB2312" w:hint="eastAsia"/>
                <w:bCs/>
                <w:szCs w:val="21"/>
              </w:rPr>
              <w:t>前期资料收集及整理，进行</w:t>
            </w:r>
            <w:r w:rsidR="000078BF">
              <w:rPr>
                <w:rFonts w:ascii="仿宋_GB2312" w:eastAsia="仿宋_GB2312" w:hint="eastAsia"/>
                <w:bCs/>
                <w:szCs w:val="21"/>
              </w:rPr>
              <w:t>10分钟</w:t>
            </w:r>
            <w:r w:rsidR="009902E7">
              <w:rPr>
                <w:rFonts w:ascii="仿宋_GB2312" w:eastAsia="仿宋_GB2312" w:hint="eastAsia"/>
                <w:bCs/>
                <w:szCs w:val="21"/>
              </w:rPr>
              <w:t>讲授</w:t>
            </w:r>
            <w:r>
              <w:rPr>
                <w:rFonts w:ascii="仿宋_GB2312" w:eastAsia="仿宋_GB2312" w:hint="eastAsia"/>
                <w:bCs/>
                <w:szCs w:val="21"/>
              </w:rPr>
              <w:t>与展示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Pr="00491604" w:rsidRDefault="00491604" w:rsidP="00491604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491604">
              <w:rPr>
                <w:rFonts w:ascii="仿宋_GB2312" w:eastAsia="仿宋_GB2312" w:hint="eastAsia"/>
                <w:bCs/>
                <w:szCs w:val="21"/>
              </w:rPr>
              <w:t>略</w:t>
            </w: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86472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864723">
              <w:rPr>
                <w:rFonts w:ascii="仿宋_GB2312" w:eastAsia="仿宋_GB2312" w:hAnsi="宋体" w:hint="eastAsia"/>
                <w:b/>
                <w:bCs/>
                <w:szCs w:val="21"/>
              </w:rPr>
              <w:t>略</w:t>
            </w:r>
          </w:p>
        </w:tc>
        <w:tc>
          <w:tcPr>
            <w:tcW w:w="2511" w:type="dxa"/>
            <w:vAlign w:val="center"/>
          </w:tcPr>
          <w:p w:rsidR="00A2308B" w:rsidRDefault="00A2308B" w:rsidP="0086472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课外复习、预习要求及作业布置：</w:t>
            </w:r>
          </w:p>
          <w:p w:rsidR="00A2308B" w:rsidRDefault="00A24291">
            <w:pPr>
              <w:pStyle w:val="a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05C2E">
              <w:rPr>
                <w:rFonts w:ascii="仿宋_GB2312" w:eastAsia="仿宋_GB2312" w:hAnsi="宋体" w:hint="eastAsia"/>
                <w:bCs/>
                <w:szCs w:val="21"/>
              </w:rPr>
              <w:t>预习基督教与圣经相关内容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537BF4">
        <w:rPr>
          <w:rFonts w:ascii="仿宋_GB2312" w:eastAsia="仿宋_GB2312" w:hAnsi="宋体" w:hint="eastAsia"/>
          <w:sz w:val="24"/>
        </w:rPr>
        <w:t xml:space="preserve"> 6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537BF4" w:rsidP="00537BF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中世纪欧洲基督教文化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Default="00537BF4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了解基督教发展起源</w:t>
            </w:r>
          </w:p>
          <w:p w:rsidR="00A2308B" w:rsidRPr="00537BF4" w:rsidRDefault="00537BF4" w:rsidP="00537BF4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了解中世纪的精神文明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9902E7" w:rsidP="00537BF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通过讲授与</w:t>
            </w:r>
            <w:r w:rsidR="00537BF4">
              <w:rPr>
                <w:rFonts w:ascii="仿宋_GB2312" w:eastAsia="仿宋_GB2312" w:hint="eastAsia"/>
                <w:bCs/>
                <w:szCs w:val="21"/>
              </w:rPr>
              <w:t>中世纪艺术作品展示</w:t>
            </w:r>
            <w:r>
              <w:rPr>
                <w:rFonts w:ascii="仿宋_GB2312" w:eastAsia="仿宋_GB2312" w:hint="eastAsia"/>
                <w:bCs/>
                <w:szCs w:val="21"/>
              </w:rPr>
              <w:t>相结合的方式，注重</w:t>
            </w:r>
            <w:r w:rsidR="00537BF4">
              <w:rPr>
                <w:rFonts w:ascii="仿宋_GB2312" w:eastAsia="仿宋_GB2312" w:hint="eastAsia"/>
                <w:bCs/>
                <w:szCs w:val="21"/>
              </w:rPr>
              <w:t>培养</w:t>
            </w:r>
            <w:r>
              <w:rPr>
                <w:rFonts w:ascii="仿宋_GB2312" w:eastAsia="仿宋_GB2312" w:hint="eastAsia"/>
                <w:bCs/>
                <w:szCs w:val="21"/>
              </w:rPr>
              <w:t>学生</w:t>
            </w:r>
            <w:r w:rsidR="00537BF4">
              <w:rPr>
                <w:rFonts w:ascii="仿宋_GB2312" w:eastAsia="仿宋_GB2312" w:hint="eastAsia"/>
                <w:bCs/>
                <w:szCs w:val="21"/>
              </w:rPr>
              <w:t>对基督教文化的兼容并包的态度和对中世纪艺术的鉴赏能力。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537BF4" w:rsidRDefault="00537BF4" w:rsidP="00537BF4">
            <w:pPr>
              <w:pStyle w:val="a5"/>
              <w:numPr>
                <w:ilvl w:val="0"/>
                <w:numId w:val="2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基督教发展起源</w:t>
            </w:r>
          </w:p>
          <w:p w:rsidR="00A2308B" w:rsidRPr="00537BF4" w:rsidRDefault="00537BF4" w:rsidP="00537BF4">
            <w:pPr>
              <w:pStyle w:val="a5"/>
              <w:numPr>
                <w:ilvl w:val="0"/>
                <w:numId w:val="2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中世纪的精神文明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A2308B" w:rsidRPr="00537BF4" w:rsidRDefault="00537BF4" w:rsidP="00537BF4">
            <w:pPr>
              <w:pStyle w:val="a5"/>
              <w:numPr>
                <w:ilvl w:val="0"/>
                <w:numId w:val="23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基督教发展起源</w:t>
            </w: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A2308B" w:rsidRPr="00C51908" w:rsidRDefault="00C51908" w:rsidP="00C51908">
            <w:pPr>
              <w:pStyle w:val="a5"/>
              <w:numPr>
                <w:ilvl w:val="0"/>
                <w:numId w:val="2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基督教发展起源</w:t>
            </w:r>
          </w:p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C51908" w:rsidRPr="00537BF4" w:rsidRDefault="00C51908" w:rsidP="00C51908">
            <w:pPr>
              <w:pStyle w:val="a5"/>
              <w:numPr>
                <w:ilvl w:val="0"/>
                <w:numId w:val="2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中世纪的精神文明：哥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特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风格建筑；骑士文学</w:t>
            </w: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C51908" w:rsidP="00C5190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讲解基督教起源，结合圣经故事及中世纪艺术作品</w:t>
            </w: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 w:rsidP="00C5190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课外复习、预习要求及作业布置：</w:t>
            </w:r>
          </w:p>
          <w:p w:rsidR="00C51908" w:rsidRDefault="00C51908" w:rsidP="00C5190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1.阅读圣经故事</w:t>
            </w:r>
          </w:p>
          <w:p w:rsidR="00C51908" w:rsidRPr="00C51908" w:rsidRDefault="00C51908" w:rsidP="00C5190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观赏各类哥特式教堂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711FD8">
        <w:rPr>
          <w:rFonts w:ascii="仿宋_GB2312" w:eastAsia="仿宋_GB2312" w:hAnsi="宋体" w:hint="eastAsia"/>
          <w:sz w:val="24"/>
        </w:rPr>
        <w:t xml:space="preserve"> 7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 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FB414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文艺复兴</w:t>
            </w:r>
            <w:r w:rsidR="000D2537">
              <w:rPr>
                <w:rFonts w:ascii="仿宋_GB2312" w:eastAsia="仿宋_GB2312" w:hint="eastAsia"/>
                <w:bCs/>
                <w:szCs w:val="21"/>
              </w:rPr>
              <w:t>与宗教改革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本次授课目的与要求</w:t>
            </w:r>
          </w:p>
          <w:p w:rsidR="00A2308B" w:rsidRDefault="000D2537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了解文艺复兴的起因</w:t>
            </w:r>
          </w:p>
          <w:p w:rsidR="00A2308B" w:rsidRDefault="000D2537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赏析文艺复兴三杰的代表作品</w:t>
            </w:r>
          </w:p>
          <w:p w:rsidR="000D2537" w:rsidRDefault="000D2537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了解德国，英国宗教改革历程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通过讲授与</w:t>
            </w:r>
            <w:r w:rsidR="000D2537">
              <w:rPr>
                <w:rFonts w:ascii="仿宋_GB2312" w:eastAsia="仿宋_GB2312" w:hint="eastAsia"/>
                <w:bCs/>
                <w:szCs w:val="21"/>
              </w:rPr>
              <w:t>美术作品解析</w:t>
            </w:r>
            <w:r>
              <w:rPr>
                <w:rFonts w:ascii="仿宋_GB2312" w:eastAsia="仿宋_GB2312" w:hint="eastAsia"/>
                <w:bCs/>
                <w:szCs w:val="21"/>
              </w:rPr>
              <w:t>相结合的方式，</w:t>
            </w:r>
            <w:r w:rsidR="000D2537">
              <w:rPr>
                <w:rFonts w:ascii="仿宋_GB2312" w:eastAsia="仿宋_GB2312" w:hint="eastAsia"/>
                <w:bCs/>
                <w:szCs w:val="21"/>
              </w:rPr>
              <w:t>让学生</w:t>
            </w:r>
            <w:r>
              <w:rPr>
                <w:rFonts w:ascii="仿宋_GB2312" w:eastAsia="仿宋_GB2312" w:hint="eastAsia"/>
                <w:bCs/>
                <w:szCs w:val="21"/>
              </w:rPr>
              <w:t>对所学</w:t>
            </w:r>
            <w:r w:rsidR="000D2537">
              <w:rPr>
                <w:rFonts w:ascii="仿宋_GB2312" w:eastAsia="仿宋_GB2312" w:hint="eastAsia"/>
                <w:bCs/>
                <w:szCs w:val="21"/>
              </w:rPr>
              <w:t>文艺复兴与宗教改革</w:t>
            </w:r>
            <w:r>
              <w:rPr>
                <w:rFonts w:ascii="仿宋_GB2312" w:eastAsia="仿宋_GB2312" w:hint="eastAsia"/>
                <w:bCs/>
                <w:szCs w:val="21"/>
              </w:rPr>
              <w:t>知识有更进一步的认识。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0D2537" w:rsidRDefault="000D2537" w:rsidP="000D2537">
            <w:pPr>
              <w:pStyle w:val="a5"/>
              <w:numPr>
                <w:ilvl w:val="0"/>
                <w:numId w:val="28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文艺复兴三杰的代表作品</w:t>
            </w:r>
          </w:p>
          <w:p w:rsidR="000D2537" w:rsidRPr="000D2537" w:rsidRDefault="000D2537" w:rsidP="000D2537">
            <w:pPr>
              <w:pStyle w:val="a5"/>
              <w:numPr>
                <w:ilvl w:val="0"/>
                <w:numId w:val="28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37">
              <w:rPr>
                <w:rFonts w:ascii="仿宋_GB2312" w:eastAsia="仿宋_GB2312" w:hint="eastAsia"/>
                <w:bCs/>
                <w:szCs w:val="21"/>
              </w:rPr>
              <w:t>德国，英国宗教改革历程</w:t>
            </w:r>
          </w:p>
          <w:p w:rsidR="00A2308B" w:rsidRDefault="009902E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A2308B" w:rsidRPr="000D2537" w:rsidRDefault="000D2537" w:rsidP="000D2537">
            <w:pPr>
              <w:pStyle w:val="a5"/>
              <w:numPr>
                <w:ilvl w:val="0"/>
                <w:numId w:val="28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0D2537">
              <w:rPr>
                <w:rFonts w:ascii="仿宋_GB2312" w:eastAsia="仿宋_GB2312" w:hint="eastAsia"/>
                <w:bCs/>
                <w:szCs w:val="21"/>
              </w:rPr>
              <w:t>德国，英国宗教改革历程</w:t>
            </w: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第1课时：</w:t>
            </w:r>
          </w:p>
          <w:p w:rsidR="000D2537" w:rsidRDefault="000D2537" w:rsidP="000D2537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文艺复兴的起因</w:t>
            </w:r>
          </w:p>
          <w:p w:rsidR="000D2537" w:rsidRDefault="000D2537" w:rsidP="000D2537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文艺复兴三杰的代表作品</w:t>
            </w:r>
          </w:p>
          <w:p w:rsidR="00A2308B" w:rsidRDefault="009902E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第2课时：</w:t>
            </w:r>
          </w:p>
          <w:p w:rsidR="00A2308B" w:rsidRDefault="000D2537" w:rsidP="000D2537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0D2537">
              <w:rPr>
                <w:rFonts w:ascii="仿宋_GB2312" w:eastAsia="仿宋_GB2312" w:hint="eastAsia"/>
                <w:bCs/>
                <w:szCs w:val="21"/>
              </w:rPr>
              <w:t>德国，英国宗教改革历程</w:t>
            </w:r>
          </w:p>
          <w:p w:rsidR="00A2308B" w:rsidRDefault="00A2308B" w:rsidP="000D253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0D2537" w:rsidP="000D253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讲解文艺复兴起因，结合文艺复兴三杰的艺术作品进行赏析，提高学生对其作品的鉴赏能力；分析德国，英国宗教改革的背景和历史政治原因。</w:t>
            </w: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9902E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课外复习、预习要求及作业布置：</w:t>
            </w:r>
          </w:p>
          <w:p w:rsidR="00A2308B" w:rsidRPr="00880B17" w:rsidRDefault="00880B17" w:rsidP="00880B1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80B17">
              <w:rPr>
                <w:rFonts w:ascii="仿宋_GB2312" w:eastAsia="仿宋_GB2312" w:hAnsi="宋体" w:hint="eastAsia"/>
                <w:bCs/>
                <w:szCs w:val="21"/>
              </w:rPr>
              <w:t>自选一幅文艺复兴时期的美术作品赏析（光影，线条，色彩，时代背景，内容，人物关系，含义，艺术家等），并完成临摹，完成赏析报告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 w:rsidP="00885124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FB4147">
        <w:rPr>
          <w:rFonts w:ascii="仿宋_GB2312" w:eastAsia="仿宋_GB2312" w:hAnsi="宋体" w:hint="eastAsia"/>
          <w:sz w:val="24"/>
        </w:rPr>
        <w:t xml:space="preserve"> 8</w:t>
      </w:r>
      <w:r>
        <w:rPr>
          <w:rFonts w:ascii="仿宋_GB2312" w:eastAsia="仿宋_GB2312" w:hAnsi="宋体" w:hint="eastAsia"/>
          <w:sz w:val="24"/>
        </w:rPr>
        <w:t xml:space="preserve">  第次课</w:t>
      </w:r>
      <w:r w:rsidR="00FB4147">
        <w:rPr>
          <w:rFonts w:ascii="仿宋_GB2312" w:eastAsia="仿宋_GB2312" w:hAnsi="宋体" w:hint="eastAsia"/>
          <w:sz w:val="24"/>
        </w:rPr>
        <w:t xml:space="preserve"> 2</w:t>
      </w:r>
      <w:r>
        <w:rPr>
          <w:rFonts w:ascii="仿宋_GB2312" w:eastAsia="仿宋_GB2312" w:hAnsi="宋体" w:hint="eastAsia"/>
          <w:sz w:val="24"/>
        </w:rPr>
        <w:t xml:space="preserve">  学时                教案撰写人 </w:t>
      </w:r>
      <w:r w:rsidR="00FB4147">
        <w:rPr>
          <w:rFonts w:ascii="仿宋_GB2312" w:eastAsia="仿宋_GB2312" w:hAnsi="宋体" w:hint="eastAsia"/>
          <w:sz w:val="24"/>
        </w:rPr>
        <w:t>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0515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05151" w:rsidRDefault="0080515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05151" w:rsidRDefault="00FB4147" w:rsidP="00B244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文艺复兴作品临摹与鉴赏（X2过程考核）</w:t>
            </w:r>
          </w:p>
        </w:tc>
      </w:tr>
      <w:tr w:rsidR="0080515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E357F" w:rsidRDefault="00805151" w:rsidP="009E357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05151" w:rsidRPr="00650A54" w:rsidRDefault="00FB4147" w:rsidP="00FB4147">
            <w:pPr>
              <w:pStyle w:val="a5"/>
              <w:numPr>
                <w:ilvl w:val="0"/>
                <w:numId w:val="3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加深学生对文艺复兴时期艺术作品的认知及鉴赏能力</w:t>
            </w:r>
          </w:p>
        </w:tc>
      </w:tr>
      <w:tr w:rsidR="0080515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05151" w:rsidRDefault="00805151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05151" w:rsidRDefault="00650A54" w:rsidP="00B244A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</w:t>
            </w:r>
            <w:r w:rsidR="00FB4147">
              <w:rPr>
                <w:rFonts w:ascii="仿宋_GB2312" w:eastAsia="仿宋_GB2312" w:hint="eastAsia"/>
                <w:bCs/>
                <w:szCs w:val="21"/>
              </w:rPr>
              <w:t>组织学生对文艺复兴时期艺术作品的分析，鉴赏及临摹</w:t>
            </w:r>
            <w:r w:rsidR="00B978FB">
              <w:rPr>
                <w:rFonts w:ascii="仿宋_GB2312" w:eastAsia="仿宋_GB2312" w:hint="eastAsia"/>
                <w:bCs/>
                <w:szCs w:val="21"/>
              </w:rPr>
              <w:t>的过程，让学生对文艺复兴时期的艺术有更深刻的理解</w:t>
            </w:r>
            <w:r w:rsidR="00821485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80515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05151" w:rsidRDefault="00805151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本次教学重点与难点</w:t>
            </w:r>
          </w:p>
          <w:p w:rsidR="00650A54" w:rsidRPr="00650A54" w:rsidRDefault="00821485" w:rsidP="0082148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略</w:t>
            </w:r>
          </w:p>
        </w:tc>
      </w:tr>
      <w:tr w:rsidR="0080515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05151" w:rsidRDefault="00805151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05151" w:rsidRDefault="00805151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0515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05151" w:rsidRDefault="00821485" w:rsidP="0082148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略</w:t>
            </w:r>
          </w:p>
        </w:tc>
        <w:tc>
          <w:tcPr>
            <w:tcW w:w="2511" w:type="dxa"/>
            <w:vAlign w:val="center"/>
          </w:tcPr>
          <w:p w:rsidR="00805151" w:rsidRDefault="00821485" w:rsidP="0082148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略</w:t>
            </w:r>
          </w:p>
        </w:tc>
      </w:tr>
      <w:tr w:rsidR="0080515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05151" w:rsidRPr="003C23C6" w:rsidRDefault="00805151" w:rsidP="005B63B1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0515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05151" w:rsidRDefault="0080515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05151" w:rsidRDefault="0080515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05151" w:rsidRDefault="00805151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05151" w:rsidRDefault="00805151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A2308B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C25618">
        <w:rPr>
          <w:rFonts w:ascii="仿宋_GB2312" w:eastAsia="仿宋_GB2312" w:hAnsi="宋体" w:hint="eastAsia"/>
          <w:sz w:val="24"/>
        </w:rPr>
        <w:t xml:space="preserve"> 9</w:t>
      </w:r>
      <w:r>
        <w:rPr>
          <w:rFonts w:ascii="仿宋_GB2312" w:eastAsia="仿宋_GB2312" w:hAnsi="宋体" w:hint="eastAsia"/>
          <w:sz w:val="24"/>
        </w:rPr>
        <w:t xml:space="preserve">  第次课</w:t>
      </w:r>
      <w:r w:rsidR="00C25618">
        <w:rPr>
          <w:rFonts w:ascii="仿宋_GB2312" w:eastAsia="仿宋_GB2312" w:hAnsi="宋体" w:hint="eastAsia"/>
          <w:sz w:val="24"/>
        </w:rPr>
        <w:t xml:space="preserve"> 2</w:t>
      </w:r>
      <w:r>
        <w:rPr>
          <w:rFonts w:ascii="仿宋_GB2312" w:eastAsia="仿宋_GB2312" w:hAnsi="宋体" w:hint="eastAsia"/>
          <w:sz w:val="24"/>
        </w:rPr>
        <w:t xml:space="preserve">  学时                教案撰写人</w:t>
      </w:r>
      <w:r w:rsidR="00C25618">
        <w:rPr>
          <w:rFonts w:ascii="仿宋_GB2312" w:eastAsia="仿宋_GB2312" w:hAnsi="宋体" w:hint="eastAsia"/>
          <w:sz w:val="24"/>
        </w:rPr>
        <w:t>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D72659" w:rsidP="00DF593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着装和礼节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Pr="00BE4F0C" w:rsidRDefault="00BE4F0C" w:rsidP="00BE4F0C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BE4F0C">
              <w:rPr>
                <w:rFonts w:ascii="仿宋_GB2312" w:eastAsia="仿宋_GB2312" w:hint="eastAsia"/>
                <w:bCs/>
                <w:szCs w:val="21"/>
              </w:rPr>
              <w:t>掌握</w:t>
            </w:r>
            <w:r w:rsidR="00D72659"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BE4F0C" w:rsidRPr="00BE4F0C" w:rsidRDefault="00D72659" w:rsidP="00BE4F0C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掌握各种场合的礼节：问候，握手，介绍等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AE0C03" w:rsidP="00B76902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</w:t>
            </w:r>
            <w:r w:rsidR="000F7D09">
              <w:rPr>
                <w:rFonts w:ascii="仿宋_GB2312" w:eastAsia="仿宋_GB2312" w:hint="eastAsia"/>
                <w:bCs/>
                <w:szCs w:val="21"/>
              </w:rPr>
              <w:t>各种</w:t>
            </w:r>
            <w:r w:rsidR="00B76902">
              <w:rPr>
                <w:rFonts w:ascii="仿宋_GB2312" w:eastAsia="仿宋_GB2312" w:hint="eastAsia"/>
                <w:bCs/>
                <w:szCs w:val="21"/>
              </w:rPr>
              <w:t>场合的着装和礼节的讲解，结合</w:t>
            </w:r>
            <w:r w:rsidR="000F7D09">
              <w:rPr>
                <w:rFonts w:ascii="仿宋_GB2312" w:eastAsia="仿宋_GB2312" w:hint="eastAsia"/>
                <w:bCs/>
                <w:szCs w:val="21"/>
              </w:rPr>
              <w:t>操练环节</w:t>
            </w:r>
            <w:r w:rsidR="00B76902">
              <w:rPr>
                <w:rFonts w:ascii="仿宋_GB2312" w:eastAsia="仿宋_GB2312" w:hint="eastAsia"/>
                <w:bCs/>
                <w:szCs w:val="21"/>
              </w:rPr>
              <w:t>帮助学生更灵活地在不同场合运用合适的礼仪。</w:t>
            </w:r>
          </w:p>
        </w:tc>
      </w:tr>
      <w:tr w:rsidR="00A2308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47347F" w:rsidP="0047347F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</w:t>
            </w:r>
          </w:p>
          <w:p w:rsidR="00CF2992" w:rsidRDefault="00CF2992" w:rsidP="0047347F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CF2992" w:rsidRPr="00CF2992" w:rsidRDefault="00CF2992" w:rsidP="0047347F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各种场合的礼节：问候，握手，介绍等</w:t>
            </w:r>
          </w:p>
          <w:p w:rsidR="0047347F" w:rsidRPr="0047347F" w:rsidRDefault="0047347F" w:rsidP="0047347F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47347F">
              <w:rPr>
                <w:rFonts w:ascii="仿宋_GB2312" w:eastAsia="仿宋_GB2312" w:hint="eastAsia"/>
                <w:bCs/>
                <w:szCs w:val="21"/>
              </w:rPr>
              <w:t>难点</w:t>
            </w:r>
          </w:p>
          <w:p w:rsidR="00CF2992" w:rsidRPr="00CF2992" w:rsidRDefault="00CF2992" w:rsidP="00CF2992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CF2992" w:rsidRPr="00CF2992" w:rsidRDefault="00CF2992" w:rsidP="00CF2992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各种场合的礼节：问候，握手，介绍等</w:t>
            </w:r>
          </w:p>
          <w:p w:rsidR="0047347F" w:rsidRPr="00CF2992" w:rsidRDefault="0047347F" w:rsidP="0047347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FF6AD4" w:rsidRPr="00650A54" w:rsidRDefault="00FF6AD4" w:rsidP="00FF6AD4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第一课时：</w:t>
            </w:r>
          </w:p>
          <w:p w:rsidR="00CF2992" w:rsidRDefault="00CF2992" w:rsidP="00FF6AD4">
            <w:pPr>
              <w:ind w:right="-50"/>
              <w:jc w:val="left"/>
              <w:rPr>
                <w:rFonts w:ascii="仿宋_GB2312" w:eastAsia="仿宋_GB2312"/>
                <w:bCs/>
                <w:szCs w:val="21"/>
              </w:rPr>
            </w:pP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FF6AD4" w:rsidRPr="00650A54" w:rsidRDefault="00FF6AD4" w:rsidP="00FF6AD4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t>第二课时：</w:t>
            </w:r>
          </w:p>
          <w:p w:rsidR="00FF6AD4" w:rsidRDefault="00CF2992" w:rsidP="00FF6AD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各种场合的礼节：问候，握手，介绍等</w:t>
            </w: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CF299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讲解结合图片及影视资源</w:t>
            </w:r>
          </w:p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5B63B1" w:rsidRDefault="005B63B1" w:rsidP="005B63B1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课外复习、预习要求及作业布置：</w:t>
            </w:r>
          </w:p>
          <w:p w:rsidR="00A2308B" w:rsidRPr="005B63B1" w:rsidRDefault="005B63B1" w:rsidP="005B63B1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B63B1">
              <w:rPr>
                <w:rFonts w:ascii="仿宋_GB2312" w:eastAsia="仿宋_GB2312" w:hAnsi="宋体" w:hint="eastAsia"/>
                <w:bCs/>
                <w:szCs w:val="21"/>
              </w:rPr>
              <w:t>设计合适指定场合的着装及礼仪，每人5分钟，下节</w:t>
            </w:r>
            <w:proofErr w:type="gramStart"/>
            <w:r w:rsidRPr="005B63B1">
              <w:rPr>
                <w:rFonts w:ascii="仿宋_GB2312" w:eastAsia="仿宋_GB2312" w:hAnsi="宋体" w:hint="eastAsia"/>
                <w:bCs/>
                <w:szCs w:val="21"/>
              </w:rPr>
              <w:t>课展示</w:t>
            </w:r>
            <w:proofErr w:type="gramEnd"/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A2308B" w:rsidRDefault="00A2308B"/>
    <w:p w:rsidR="00D45C32" w:rsidRDefault="00D45C32" w:rsidP="00D45C3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10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D45C32" w:rsidTr="0035244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D45C32" w:rsidRDefault="00D45C32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D45C32" w:rsidRDefault="00D45C32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着装和礼节</w:t>
            </w:r>
          </w:p>
        </w:tc>
      </w:tr>
      <w:tr w:rsidR="00D45C32" w:rsidTr="0035244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D45C32" w:rsidRDefault="00D45C32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45C32" w:rsidRPr="00BE4F0C" w:rsidRDefault="00D45C32" w:rsidP="00352446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BE4F0C">
              <w:rPr>
                <w:rFonts w:ascii="仿宋_GB2312" w:eastAsia="仿宋_GB2312" w:hint="eastAsia"/>
                <w:bCs/>
                <w:szCs w:val="21"/>
              </w:rPr>
              <w:t>掌握</w:t>
            </w:r>
            <w:r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D45C32" w:rsidRPr="00BE4F0C" w:rsidRDefault="00D45C32" w:rsidP="00352446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掌握各种场合的礼节：问候，握手，介绍等</w:t>
            </w:r>
          </w:p>
        </w:tc>
      </w:tr>
      <w:tr w:rsidR="00D45C32" w:rsidTr="0035244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45C32" w:rsidRDefault="00D45C32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45C32" w:rsidRDefault="00D45C32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通过各种场合的着装和礼节的讲解，结合操练环节帮助学生更灵活地在不同场合运用合适的礼仪。</w:t>
            </w:r>
          </w:p>
        </w:tc>
      </w:tr>
      <w:tr w:rsidR="00D45C32" w:rsidTr="0035244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45C32" w:rsidRDefault="00D45C32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45C32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</w:t>
            </w:r>
          </w:p>
          <w:p w:rsidR="00D45C32" w:rsidRDefault="00D45C32" w:rsidP="0035244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D45C32" w:rsidRPr="00CF2992" w:rsidRDefault="00D45C32" w:rsidP="0035244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各种场合的礼节：问候，握手，介绍等</w:t>
            </w:r>
          </w:p>
          <w:p w:rsidR="00D45C32" w:rsidRPr="0047347F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47347F">
              <w:rPr>
                <w:rFonts w:ascii="仿宋_GB2312" w:eastAsia="仿宋_GB2312" w:hint="eastAsia"/>
                <w:bCs/>
                <w:szCs w:val="21"/>
              </w:rPr>
              <w:t>难点</w:t>
            </w:r>
          </w:p>
          <w:p w:rsidR="00D45C32" w:rsidRPr="00CF2992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各种场合的着装要点</w:t>
            </w:r>
          </w:p>
          <w:p w:rsidR="00D45C32" w:rsidRPr="00CF2992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CF2992">
              <w:rPr>
                <w:rFonts w:ascii="仿宋_GB2312" w:eastAsia="仿宋_GB2312" w:hint="eastAsia"/>
                <w:bCs/>
                <w:szCs w:val="21"/>
              </w:rPr>
              <w:t>各种场合的礼节：问候，握手，介绍等</w:t>
            </w:r>
          </w:p>
          <w:p w:rsidR="00D45C32" w:rsidRPr="00CF2992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D45C32" w:rsidTr="0035244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D45C32" w:rsidRDefault="00D45C32" w:rsidP="003524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D45C32" w:rsidRDefault="00D45C32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D45C32" w:rsidTr="00352446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D45C32" w:rsidRPr="00650A54" w:rsidRDefault="00D45C32" w:rsidP="00352446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第一课时：</w:t>
            </w:r>
          </w:p>
          <w:p w:rsidR="00D45C32" w:rsidRDefault="00D45C32" w:rsidP="00352446">
            <w:pPr>
              <w:ind w:right="-5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学生进行着装搭配报告展示</w:t>
            </w:r>
          </w:p>
          <w:p w:rsidR="00D45C32" w:rsidRPr="00650A54" w:rsidRDefault="00D45C32" w:rsidP="00352446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t>第二课时：</w:t>
            </w:r>
          </w:p>
          <w:p w:rsidR="00D45C32" w:rsidRDefault="00D45C32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讲解不同</w:t>
            </w:r>
            <w:r w:rsidRPr="00CF2992">
              <w:rPr>
                <w:rFonts w:ascii="仿宋_GB2312" w:eastAsia="仿宋_GB2312" w:hint="eastAsia"/>
                <w:bCs/>
                <w:szCs w:val="21"/>
              </w:rPr>
              <w:t>场合的</w:t>
            </w:r>
            <w:r>
              <w:rPr>
                <w:rFonts w:ascii="仿宋_GB2312" w:eastAsia="仿宋_GB2312" w:hint="eastAsia"/>
                <w:bCs/>
                <w:szCs w:val="21"/>
              </w:rPr>
              <w:t>礼仪</w:t>
            </w:r>
          </w:p>
        </w:tc>
        <w:tc>
          <w:tcPr>
            <w:tcW w:w="2511" w:type="dxa"/>
            <w:vAlign w:val="center"/>
          </w:tcPr>
          <w:p w:rsidR="00D45C32" w:rsidRDefault="00D45C32" w:rsidP="003524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45C32" w:rsidRDefault="00D45C32" w:rsidP="003524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D45C32" w:rsidRDefault="00D45C32" w:rsidP="00EA5FA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讲解结合图片及影视资源</w:t>
            </w:r>
          </w:p>
        </w:tc>
      </w:tr>
      <w:tr w:rsidR="00D45C32" w:rsidTr="00352446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D45C32" w:rsidRDefault="00D45C32" w:rsidP="00352446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45C32" w:rsidTr="0035244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D45C32" w:rsidRDefault="00D45C32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D45C32" w:rsidRDefault="00D45C32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D45C32" w:rsidRDefault="00D45C32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D45C32" w:rsidRDefault="00D45C32"/>
    <w:p w:rsidR="00D45C32" w:rsidRDefault="00D45C32"/>
    <w:p w:rsidR="00A2308B" w:rsidRDefault="009902E7" w:rsidP="00885124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C25618">
        <w:rPr>
          <w:rFonts w:ascii="仿宋_GB2312" w:eastAsia="仿宋_GB2312" w:hAnsi="宋体" w:hint="eastAsia"/>
          <w:sz w:val="24"/>
        </w:rPr>
        <w:t xml:space="preserve"> 11</w:t>
      </w:r>
      <w:r>
        <w:rPr>
          <w:rFonts w:ascii="仿宋_GB2312" w:eastAsia="仿宋_GB2312" w:hAnsi="宋体" w:hint="eastAsia"/>
          <w:sz w:val="24"/>
        </w:rPr>
        <w:t xml:space="preserve">  第次课</w:t>
      </w:r>
      <w:r w:rsidR="00C25618">
        <w:rPr>
          <w:rFonts w:ascii="仿宋_GB2312" w:eastAsia="仿宋_GB2312" w:hAnsi="宋体" w:hint="eastAsia"/>
          <w:sz w:val="24"/>
        </w:rPr>
        <w:t xml:space="preserve"> 2</w:t>
      </w:r>
      <w:r>
        <w:rPr>
          <w:rFonts w:ascii="仿宋_GB2312" w:eastAsia="仿宋_GB2312" w:hAnsi="宋体" w:hint="eastAsia"/>
          <w:sz w:val="24"/>
        </w:rPr>
        <w:t xml:space="preserve">  学时                教案撰写人</w:t>
      </w:r>
      <w:r w:rsidR="00C25618">
        <w:rPr>
          <w:rFonts w:ascii="仿宋_GB2312" w:eastAsia="仿宋_GB2312" w:hAnsi="宋体" w:hint="eastAsia"/>
          <w:sz w:val="24"/>
        </w:rPr>
        <w:t>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2308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6B58E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餐饮礼仪</w:t>
            </w:r>
          </w:p>
        </w:tc>
      </w:tr>
      <w:tr w:rsidR="00A2308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2308B" w:rsidRPr="00891653" w:rsidRDefault="006B58E6" w:rsidP="00891653">
            <w:pPr>
              <w:pStyle w:val="a5"/>
              <w:numPr>
                <w:ilvl w:val="0"/>
                <w:numId w:val="40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掌握正确的西餐就餐礼仪</w:t>
            </w:r>
          </w:p>
          <w:p w:rsidR="00891653" w:rsidRPr="003B5FEB" w:rsidRDefault="00891653" w:rsidP="003B5FEB">
            <w:pPr>
              <w:pStyle w:val="a5"/>
              <w:numPr>
                <w:ilvl w:val="0"/>
                <w:numId w:val="40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</w:t>
            </w:r>
            <w:r w:rsidR="006B58E6">
              <w:rPr>
                <w:rFonts w:ascii="仿宋_GB2312" w:eastAsia="仿宋_GB2312" w:hint="eastAsia"/>
                <w:bCs/>
                <w:szCs w:val="21"/>
              </w:rPr>
              <w:t>其他餐饮礼仪：红酒礼仪，下午茶礼仪，饮茶礼仪等</w:t>
            </w:r>
          </w:p>
        </w:tc>
      </w:tr>
      <w:tr w:rsidR="00A2308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2308B" w:rsidRDefault="006B58E6" w:rsidP="006B58E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通过西餐礼仪的讲解和结合视频资料的演示操作，帮助学生能在现实的西方餐饮中表现应有的礼仪风采。</w:t>
            </w:r>
          </w:p>
        </w:tc>
      </w:tr>
      <w:tr w:rsidR="00A2308B" w:rsidTr="001C149E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A2308B" w:rsidRDefault="009902E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2308B" w:rsidRDefault="00647040" w:rsidP="003B5FE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6B58E6" w:rsidRPr="006B58E6" w:rsidRDefault="006B58E6" w:rsidP="006B58E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6B58E6">
              <w:rPr>
                <w:rFonts w:ascii="仿宋_GB2312" w:eastAsia="仿宋_GB2312" w:hint="eastAsia"/>
                <w:bCs/>
                <w:szCs w:val="21"/>
              </w:rPr>
              <w:t>西餐就餐礼仪</w:t>
            </w:r>
          </w:p>
          <w:p w:rsidR="006B58E6" w:rsidRDefault="006B58E6" w:rsidP="003B5FE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2.其他餐饮礼仪：红酒礼仪，下午茶礼仪，饮茶礼仪等</w:t>
            </w:r>
          </w:p>
          <w:p w:rsidR="00647040" w:rsidRDefault="00647040" w:rsidP="003B5FEB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647040" w:rsidRPr="00647040" w:rsidRDefault="006B58E6" w:rsidP="006B58E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6B58E6">
              <w:rPr>
                <w:rFonts w:ascii="仿宋_GB2312" w:eastAsia="仿宋_GB2312" w:hint="eastAsia"/>
                <w:bCs/>
                <w:szCs w:val="21"/>
              </w:rPr>
              <w:t>西餐就餐礼仪</w:t>
            </w:r>
          </w:p>
        </w:tc>
      </w:tr>
      <w:tr w:rsidR="00A2308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2308B" w:rsidRDefault="009902E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2308B" w:rsidRDefault="009902E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2308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47040" w:rsidRPr="00650A54" w:rsidRDefault="00647040" w:rsidP="00647040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第一课时：</w:t>
            </w:r>
          </w:p>
          <w:p w:rsidR="006B58E6" w:rsidRDefault="006B58E6" w:rsidP="00647040">
            <w:pPr>
              <w:ind w:right="-50"/>
              <w:jc w:val="left"/>
              <w:rPr>
                <w:rFonts w:ascii="仿宋_GB2312" w:eastAsia="仿宋_GB2312"/>
                <w:bCs/>
                <w:szCs w:val="21"/>
              </w:rPr>
            </w:pPr>
            <w:r w:rsidRPr="006B58E6">
              <w:rPr>
                <w:rFonts w:ascii="仿宋_GB2312" w:eastAsia="仿宋_GB2312" w:hint="eastAsia"/>
                <w:bCs/>
                <w:szCs w:val="21"/>
              </w:rPr>
              <w:t>西餐就餐礼仪</w:t>
            </w:r>
          </w:p>
          <w:p w:rsidR="00647040" w:rsidRPr="00650A54" w:rsidRDefault="00647040" w:rsidP="00647040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t>第二课时：</w:t>
            </w:r>
          </w:p>
          <w:p w:rsidR="00A2308B" w:rsidRDefault="006B58E6" w:rsidP="006B58E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其他餐饮礼仪：红酒礼仪，下午茶礼仪，饮茶礼仪等</w:t>
            </w:r>
          </w:p>
        </w:tc>
        <w:tc>
          <w:tcPr>
            <w:tcW w:w="2511" w:type="dxa"/>
            <w:vAlign w:val="center"/>
          </w:tcPr>
          <w:p w:rsidR="00A2308B" w:rsidRDefault="00A2308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2308B" w:rsidRDefault="006B58E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讲解结合视频资料演示</w:t>
            </w:r>
          </w:p>
          <w:p w:rsidR="00A2308B" w:rsidRDefault="00A2308B" w:rsidP="006B58E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2308B" w:rsidRDefault="00A2308B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2308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2308B" w:rsidRDefault="009902E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2308B" w:rsidRDefault="00A2308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2308B" w:rsidRDefault="00A2308B"/>
    <w:p w:rsidR="00E42B41" w:rsidRDefault="00E42B41"/>
    <w:p w:rsidR="00E42B41" w:rsidRDefault="00E42B41" w:rsidP="00E42B4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12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42B41" w:rsidTr="0035244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42B41" w:rsidRDefault="00E42B4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42B41" w:rsidRDefault="00E42B4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过程考核X3</w:t>
            </w:r>
          </w:p>
        </w:tc>
      </w:tr>
      <w:tr w:rsidR="00E42B41" w:rsidTr="0035244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42B41" w:rsidRDefault="00E42B4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42B41" w:rsidRPr="00891653" w:rsidRDefault="00E42B41" w:rsidP="00E42B41">
            <w:pPr>
              <w:pStyle w:val="a5"/>
              <w:numPr>
                <w:ilvl w:val="0"/>
                <w:numId w:val="47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掌握正确的西餐就餐礼仪</w:t>
            </w:r>
          </w:p>
          <w:p w:rsidR="00E42B41" w:rsidRPr="003B5FEB" w:rsidRDefault="00E42B41" w:rsidP="00E42B41">
            <w:pPr>
              <w:pStyle w:val="a5"/>
              <w:numPr>
                <w:ilvl w:val="0"/>
                <w:numId w:val="47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掌握其他餐饮礼仪：红酒礼仪，下午茶礼仪，饮茶礼仪等</w:t>
            </w:r>
          </w:p>
        </w:tc>
      </w:tr>
      <w:tr w:rsidR="00E42B41" w:rsidTr="0035244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42B41" w:rsidRDefault="00E42B4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42B41" w:rsidRDefault="00E42B4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学生进行西餐就餐体验，做出适当餐饮礼仪。</w:t>
            </w:r>
          </w:p>
        </w:tc>
      </w:tr>
      <w:tr w:rsidR="00E42B41" w:rsidTr="00352446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E42B41" w:rsidRPr="00647040" w:rsidRDefault="00E42B4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略</w:t>
            </w:r>
          </w:p>
        </w:tc>
      </w:tr>
      <w:tr w:rsidR="00E42B41" w:rsidTr="0035244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42B41" w:rsidRDefault="00E42B41" w:rsidP="003524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42B41" w:rsidRDefault="00E42B4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42B41" w:rsidTr="00352446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E42B41" w:rsidRDefault="00E42B4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略</w:t>
            </w:r>
          </w:p>
        </w:tc>
        <w:tc>
          <w:tcPr>
            <w:tcW w:w="2511" w:type="dxa"/>
            <w:vAlign w:val="center"/>
          </w:tcPr>
          <w:p w:rsidR="00E42B41" w:rsidRDefault="00E42B41" w:rsidP="00E42B41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42B41" w:rsidTr="00352446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E42B41" w:rsidRDefault="00E42B41" w:rsidP="00352446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42B41" w:rsidTr="0035244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E42B41" w:rsidRDefault="00E42B4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E42B41" w:rsidRDefault="00E42B4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E42B41" w:rsidRDefault="00E42B4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E42B41" w:rsidRDefault="00E42B4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E42B41" w:rsidRDefault="00E42B41" w:rsidP="00E42B41"/>
    <w:p w:rsidR="00E42B41" w:rsidRDefault="00E42B41">
      <w:pPr>
        <w:rPr>
          <w:rFonts w:hint="eastAsia"/>
        </w:rPr>
      </w:pPr>
    </w:p>
    <w:p w:rsidR="00673E21" w:rsidRDefault="00673E21" w:rsidP="00673E2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13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73E21" w:rsidTr="0035244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73E21" w:rsidRDefault="00673E2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73E21" w:rsidRDefault="00673E2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西方婚礼，宗教礼仪，应酬礼仪</w:t>
            </w:r>
          </w:p>
        </w:tc>
      </w:tr>
      <w:tr w:rsidR="00673E21" w:rsidTr="0035244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673E21" w:rsidRDefault="00673E21" w:rsidP="00673E21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673E21" w:rsidRPr="00673E21" w:rsidRDefault="00673E21" w:rsidP="00673E21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673E21">
              <w:rPr>
                <w:rFonts w:ascii="仿宋_GB2312" w:eastAsia="仿宋_GB2312" w:hint="eastAsia"/>
                <w:bCs/>
                <w:szCs w:val="21"/>
              </w:rPr>
              <w:t>掌握西方婚礼仪式，宗教礼仪和应酬礼仪</w:t>
            </w:r>
          </w:p>
        </w:tc>
      </w:tr>
      <w:tr w:rsidR="00673E21" w:rsidTr="0035244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673E21" w:rsidRDefault="00673E2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73E21" w:rsidRDefault="00673E21" w:rsidP="00673E21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通过西方婚礼仪式，宗教仪式，应酬礼仪的讲解和结合视频资料的观看，帮助学生能更好地了解西方婚礼和宗教礼仪。</w:t>
            </w:r>
          </w:p>
        </w:tc>
      </w:tr>
      <w:tr w:rsidR="00673E21" w:rsidTr="00352446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673E21" w:rsidRDefault="00673E2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673E21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</w:p>
          <w:p w:rsidR="00673E21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1.西方婚礼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</w:p>
          <w:p w:rsidR="00673E21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</w:p>
          <w:p w:rsidR="00673E21" w:rsidRPr="00647040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1.宗教礼仪</w:t>
            </w:r>
          </w:p>
        </w:tc>
      </w:tr>
      <w:tr w:rsidR="00673E21" w:rsidTr="0035244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673E21" w:rsidRDefault="00673E21" w:rsidP="003524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73E21" w:rsidRDefault="00673E2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673E21" w:rsidTr="00352446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73E21" w:rsidRPr="00650A54" w:rsidRDefault="00673E21" w:rsidP="00352446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第一课时：</w:t>
            </w:r>
          </w:p>
          <w:p w:rsidR="00673E21" w:rsidRDefault="00673E21" w:rsidP="00352446">
            <w:pPr>
              <w:ind w:right="-5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西方婚礼，宗教仪式</w:t>
            </w:r>
          </w:p>
          <w:p w:rsidR="00673E21" w:rsidRPr="00650A54" w:rsidRDefault="00673E21" w:rsidP="00352446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t>第二课时：</w:t>
            </w:r>
          </w:p>
          <w:p w:rsidR="00673E21" w:rsidRDefault="00673E2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应酬礼仪</w:t>
            </w:r>
          </w:p>
        </w:tc>
        <w:tc>
          <w:tcPr>
            <w:tcW w:w="2511" w:type="dxa"/>
            <w:vAlign w:val="center"/>
          </w:tcPr>
          <w:p w:rsidR="00673E21" w:rsidRDefault="00673E21" w:rsidP="003524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73E21" w:rsidRDefault="00673E21" w:rsidP="003524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讲解结合视频资料演示</w:t>
            </w:r>
          </w:p>
          <w:p w:rsidR="00673E21" w:rsidRDefault="00673E2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73E21" w:rsidTr="00352446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673E21" w:rsidRDefault="00673E21" w:rsidP="00673E21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课外复习、预习要求及作业布置：</w:t>
            </w:r>
          </w:p>
          <w:p w:rsidR="00673E21" w:rsidRDefault="00673E21" w:rsidP="00673E21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1.设计自己的梦中西方婚礼，进行PPT制作</w:t>
            </w:r>
            <w:r w:rsidRPr="00673E21">
              <w:rPr>
                <w:rFonts w:ascii="仿宋_GB2312" w:eastAsia="仿宋_GB2312" w:hAnsi="宋体" w:hint="eastAsia"/>
                <w:bCs/>
                <w:szCs w:val="21"/>
              </w:rPr>
              <w:t>，每人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  <w:r w:rsidRPr="00673E21">
              <w:rPr>
                <w:rFonts w:ascii="仿宋_GB2312" w:eastAsia="仿宋_GB2312" w:hAnsi="宋体" w:hint="eastAsia"/>
                <w:bCs/>
                <w:szCs w:val="21"/>
              </w:rPr>
              <w:t>分钟，下节课展示</w:t>
            </w:r>
          </w:p>
          <w:p w:rsidR="00673E21" w:rsidRPr="00673E21" w:rsidRDefault="00673E21" w:rsidP="00673E21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查找资料，制作PPT介绍某个西方国家的婚礼，每人10分钟，下节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课展示</w:t>
            </w:r>
            <w:proofErr w:type="gramEnd"/>
          </w:p>
        </w:tc>
      </w:tr>
      <w:tr w:rsidR="00673E21" w:rsidTr="0035244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73E21" w:rsidRDefault="00673E2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73E21" w:rsidRDefault="00673E2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673E21" w:rsidRDefault="00673E2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673E21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73E21" w:rsidRDefault="00673E21" w:rsidP="00673E21"/>
    <w:p w:rsidR="00673E21" w:rsidRDefault="00673E21" w:rsidP="00673E21"/>
    <w:p w:rsidR="00673E21" w:rsidRDefault="00673E21" w:rsidP="00673E2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1C68BF">
        <w:rPr>
          <w:rFonts w:ascii="仿宋_GB2312" w:eastAsia="仿宋_GB2312" w:hAnsi="宋体" w:hint="eastAsia"/>
          <w:sz w:val="24"/>
        </w:rPr>
        <w:t xml:space="preserve"> 14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73E21" w:rsidTr="0035244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73E21" w:rsidRDefault="00673E2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73E21" w:rsidRDefault="003E7E69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西方婚礼，宗教礼仪，应酬礼仪</w:t>
            </w:r>
          </w:p>
        </w:tc>
      </w:tr>
      <w:tr w:rsidR="00673E21" w:rsidTr="0035244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673E21" w:rsidRDefault="00673E2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673E21" w:rsidRPr="003E7E69" w:rsidRDefault="003E7E69" w:rsidP="003E7E69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3E7E69">
              <w:rPr>
                <w:rFonts w:ascii="仿宋_GB2312" w:eastAsia="仿宋_GB2312" w:hint="eastAsia"/>
                <w:bCs/>
                <w:szCs w:val="21"/>
              </w:rPr>
              <w:t>掌握西方婚礼仪式，宗教礼仪和应酬礼仪</w:t>
            </w:r>
          </w:p>
        </w:tc>
      </w:tr>
      <w:tr w:rsidR="00673E21" w:rsidTr="0035244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673E21" w:rsidRDefault="00673E21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73E21" w:rsidRDefault="00673E21" w:rsidP="003E7E69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学生进行西</w:t>
            </w:r>
            <w:r w:rsidR="003E7E69">
              <w:rPr>
                <w:rFonts w:ascii="仿宋_GB2312" w:eastAsia="仿宋_GB2312" w:hint="eastAsia"/>
                <w:bCs/>
                <w:szCs w:val="21"/>
              </w:rPr>
              <w:t>方婚礼设计，查找资料，展示，对西方婚礼有进一步深刻的理解。</w:t>
            </w:r>
          </w:p>
        </w:tc>
      </w:tr>
      <w:tr w:rsidR="00673E21" w:rsidTr="00352446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673E21" w:rsidRPr="00647040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略</w:t>
            </w:r>
          </w:p>
        </w:tc>
      </w:tr>
      <w:tr w:rsidR="00673E21" w:rsidTr="0035244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673E21" w:rsidRDefault="00673E21" w:rsidP="003524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73E21" w:rsidRDefault="00673E21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673E21" w:rsidTr="00352446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73E21" w:rsidRPr="001C68BF" w:rsidRDefault="001C68BF" w:rsidP="001C68BF">
            <w:pPr>
              <w:ind w:right="-5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C68BF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略</w:t>
            </w:r>
          </w:p>
        </w:tc>
        <w:tc>
          <w:tcPr>
            <w:tcW w:w="2511" w:type="dxa"/>
            <w:vAlign w:val="center"/>
          </w:tcPr>
          <w:p w:rsidR="00673E21" w:rsidRDefault="00673E21" w:rsidP="001C68B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73E21" w:rsidTr="00352446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673E21" w:rsidRDefault="00673E21" w:rsidP="00352446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73E21" w:rsidTr="0035244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73E21" w:rsidRDefault="00673E21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73E21" w:rsidRDefault="00673E2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673E21" w:rsidRDefault="00673E21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673E21" w:rsidRDefault="00673E21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73E21" w:rsidRDefault="00673E21" w:rsidP="00673E21"/>
    <w:p w:rsidR="00673E21" w:rsidRDefault="00673E21" w:rsidP="00673E21"/>
    <w:p w:rsidR="00352446" w:rsidRDefault="00352446" w:rsidP="00352446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1C68BF">
        <w:rPr>
          <w:rFonts w:ascii="仿宋_GB2312" w:eastAsia="仿宋_GB2312" w:hAnsi="宋体" w:hint="eastAsia"/>
          <w:sz w:val="24"/>
        </w:rPr>
        <w:t xml:space="preserve"> 15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52446" w:rsidTr="0035244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52446" w:rsidRDefault="00352446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52446" w:rsidRDefault="00352446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西方文化与礼仪综合复习</w:t>
            </w:r>
          </w:p>
        </w:tc>
      </w:tr>
      <w:tr w:rsidR="00352446" w:rsidTr="0035244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52446" w:rsidRDefault="00352446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52446" w:rsidRPr="003E7E69" w:rsidRDefault="00352446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综合整个学期所学西方的文化以及礼仪方面知识，活学活用。</w:t>
            </w:r>
          </w:p>
        </w:tc>
      </w:tr>
      <w:tr w:rsidR="00352446" w:rsidTr="0035244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52446" w:rsidRDefault="00352446" w:rsidP="0035244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52446" w:rsidRDefault="00352446" w:rsidP="001C68B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学生进行西方</w:t>
            </w:r>
            <w:r w:rsidR="001C68BF">
              <w:rPr>
                <w:rFonts w:ascii="仿宋_GB2312" w:eastAsia="仿宋_GB2312" w:hint="eastAsia"/>
                <w:bCs/>
                <w:szCs w:val="21"/>
              </w:rPr>
              <w:t>文化与礼仪综合项目的完成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352446" w:rsidTr="00352446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352446" w:rsidRPr="00647040" w:rsidRDefault="00352446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略</w:t>
            </w:r>
          </w:p>
        </w:tc>
      </w:tr>
      <w:tr w:rsidR="00352446" w:rsidTr="0035244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52446" w:rsidRDefault="00352446" w:rsidP="00352446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52446" w:rsidRDefault="00352446" w:rsidP="0035244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52446" w:rsidTr="00352446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C68BF" w:rsidRPr="00650A54" w:rsidRDefault="001C68BF" w:rsidP="001C68BF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第一课时：</w:t>
            </w:r>
          </w:p>
          <w:p w:rsidR="001C68BF" w:rsidRDefault="001C68BF" w:rsidP="001C68BF">
            <w:pPr>
              <w:ind w:right="-5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西方文化与礼仪综合复习，案例演示</w:t>
            </w:r>
          </w:p>
          <w:p w:rsidR="001C68BF" w:rsidRPr="00650A54" w:rsidRDefault="001C68BF" w:rsidP="001C68BF">
            <w:pPr>
              <w:ind w:right="-5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650A54">
              <w:rPr>
                <w:rFonts w:ascii="仿宋_GB2312" w:eastAsia="仿宋_GB2312" w:hAnsi="宋体" w:hint="eastAsia"/>
                <w:b/>
                <w:bCs/>
                <w:szCs w:val="21"/>
              </w:rPr>
              <w:t>第二课时：</w:t>
            </w:r>
          </w:p>
          <w:p w:rsidR="00352446" w:rsidRDefault="001C68BF" w:rsidP="001C68B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查找资料，确定课题</w:t>
            </w:r>
          </w:p>
        </w:tc>
        <w:tc>
          <w:tcPr>
            <w:tcW w:w="2511" w:type="dxa"/>
            <w:vAlign w:val="center"/>
          </w:tcPr>
          <w:p w:rsidR="00352446" w:rsidRDefault="001C68BF" w:rsidP="0035244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讲解结合演示</w:t>
            </w:r>
            <w:bookmarkStart w:id="0" w:name="_GoBack"/>
            <w:bookmarkEnd w:id="0"/>
          </w:p>
        </w:tc>
      </w:tr>
      <w:tr w:rsidR="00352446" w:rsidTr="00352446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52446" w:rsidRDefault="00352446" w:rsidP="00352446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52446" w:rsidTr="00352446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52446" w:rsidRDefault="00352446" w:rsidP="003524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52446" w:rsidRDefault="00352446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52446" w:rsidRDefault="00352446" w:rsidP="0035244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52446" w:rsidRDefault="00352446" w:rsidP="0035244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73E21" w:rsidRDefault="00673E21">
      <w:pPr>
        <w:rPr>
          <w:rFonts w:hint="eastAsia"/>
        </w:rPr>
      </w:pPr>
    </w:p>
    <w:p w:rsidR="001C68BF" w:rsidRDefault="001C68BF">
      <w:pPr>
        <w:rPr>
          <w:rFonts w:hint="eastAsia"/>
        </w:rPr>
      </w:pPr>
    </w:p>
    <w:p w:rsidR="001C68BF" w:rsidRDefault="001C68BF" w:rsidP="001C68BF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 xml:space="preserve"> 16</w:t>
      </w:r>
      <w:r>
        <w:rPr>
          <w:rFonts w:ascii="仿宋_GB2312" w:eastAsia="仿宋_GB2312" w:hAnsi="宋体" w:hint="eastAsia"/>
          <w:sz w:val="24"/>
        </w:rPr>
        <w:t xml:space="preserve">  第次课 2  学时                教案撰写人王嘉怡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C68BF" w:rsidTr="00D1270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C68BF" w:rsidRDefault="001C68BF" w:rsidP="00D1270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C68BF" w:rsidRDefault="001C68BF" w:rsidP="00D1270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西方文化与礼仪综合复习</w:t>
            </w:r>
          </w:p>
        </w:tc>
      </w:tr>
      <w:tr w:rsidR="001C68BF" w:rsidTr="00D1270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C68BF" w:rsidRDefault="001C68BF" w:rsidP="00D1270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C68BF" w:rsidRPr="003E7E69" w:rsidRDefault="001C68BF" w:rsidP="00D1270C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综合整个学期所学西方的文化以及礼仪方面知识，活学活用。</w:t>
            </w:r>
          </w:p>
        </w:tc>
      </w:tr>
      <w:tr w:rsidR="001C68BF" w:rsidTr="00D1270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C68BF" w:rsidRDefault="001C68BF" w:rsidP="00D1270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C68BF" w:rsidRDefault="001C68BF" w:rsidP="00D1270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学生进行西方文化与礼仪综合项目的完成。</w:t>
            </w:r>
          </w:p>
        </w:tc>
      </w:tr>
      <w:tr w:rsidR="001C68BF" w:rsidTr="00D1270C">
        <w:trPr>
          <w:cantSplit/>
          <w:trHeight w:val="1997"/>
          <w:jc w:val="center"/>
        </w:trPr>
        <w:tc>
          <w:tcPr>
            <w:tcW w:w="8956" w:type="dxa"/>
            <w:gridSpan w:val="3"/>
            <w:vAlign w:val="center"/>
          </w:tcPr>
          <w:p w:rsidR="001C68BF" w:rsidRPr="00647040" w:rsidRDefault="001C68BF" w:rsidP="00D1270C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略</w:t>
            </w:r>
          </w:p>
        </w:tc>
      </w:tr>
      <w:tr w:rsidR="001C68BF" w:rsidTr="00D1270C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C68BF" w:rsidRDefault="001C68BF" w:rsidP="00D1270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C68BF" w:rsidRDefault="001C68BF" w:rsidP="00D1270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C68BF" w:rsidTr="00D1270C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C68BF" w:rsidRDefault="001C68BF" w:rsidP="00D1270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略</w:t>
            </w:r>
          </w:p>
        </w:tc>
        <w:tc>
          <w:tcPr>
            <w:tcW w:w="2511" w:type="dxa"/>
            <w:vAlign w:val="center"/>
          </w:tcPr>
          <w:p w:rsidR="001C68BF" w:rsidRDefault="001C68BF" w:rsidP="00D1270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C68BF" w:rsidTr="00D1270C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C68BF" w:rsidRDefault="001C68BF" w:rsidP="00D1270C">
            <w:pPr>
              <w:pStyle w:val="a5"/>
              <w:widowControl/>
              <w:ind w:left="360" w:firstLineChars="0" w:firstLine="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C68BF" w:rsidTr="00D1270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C68BF" w:rsidRDefault="001C68BF" w:rsidP="00D1270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C68BF" w:rsidRDefault="001C68BF" w:rsidP="00D1270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C68BF" w:rsidRDefault="001C68BF" w:rsidP="00D1270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C68BF" w:rsidRDefault="001C68BF" w:rsidP="00D1270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C68BF" w:rsidRDefault="001C68BF" w:rsidP="001C68BF">
      <w:pPr>
        <w:rPr>
          <w:rFonts w:hint="eastAsia"/>
        </w:rPr>
      </w:pPr>
    </w:p>
    <w:p w:rsidR="001C68BF" w:rsidRDefault="001C68BF" w:rsidP="001C68BF">
      <w:pPr>
        <w:rPr>
          <w:rFonts w:hint="eastAsia"/>
        </w:rPr>
      </w:pPr>
    </w:p>
    <w:p w:rsidR="001C68BF" w:rsidRDefault="001C68BF" w:rsidP="001C68BF"/>
    <w:p w:rsidR="001C68BF" w:rsidRDefault="001C68BF"/>
    <w:sectPr w:rsidR="001C68BF" w:rsidSect="00D17CA1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46" w:rsidRDefault="00352446">
      <w:r>
        <w:separator/>
      </w:r>
    </w:p>
  </w:endnote>
  <w:endnote w:type="continuationSeparator" w:id="0">
    <w:p w:rsidR="00352446" w:rsidRDefault="003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46" w:rsidRDefault="00352446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352446" w:rsidRDefault="00352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46" w:rsidRDefault="00352446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0781F" w:rsidRPr="0040781F">
      <w:rPr>
        <w:noProof/>
        <w:sz w:val="28"/>
        <w:szCs w:val="28"/>
        <w:lang w:val="zh-CN"/>
      </w:rPr>
      <w:t>-</w:t>
    </w:r>
    <w:r w:rsidR="0040781F">
      <w:rPr>
        <w:noProof/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 w:rsidR="00352446" w:rsidRDefault="00352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46" w:rsidRDefault="00352446">
      <w:r>
        <w:separator/>
      </w:r>
    </w:p>
  </w:footnote>
  <w:footnote w:type="continuationSeparator" w:id="0">
    <w:p w:rsidR="00352446" w:rsidRDefault="0035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F2"/>
    <w:multiLevelType w:val="multilevel"/>
    <w:tmpl w:val="00544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4249C"/>
    <w:multiLevelType w:val="multilevel"/>
    <w:tmpl w:val="08542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E0CBF"/>
    <w:multiLevelType w:val="multilevel"/>
    <w:tmpl w:val="0DFE0C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302046"/>
    <w:multiLevelType w:val="hybridMultilevel"/>
    <w:tmpl w:val="FF5E3C26"/>
    <w:lvl w:ilvl="0" w:tplc="37A05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9D699F"/>
    <w:multiLevelType w:val="multilevel"/>
    <w:tmpl w:val="119D69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BF49F6"/>
    <w:multiLevelType w:val="multilevel"/>
    <w:tmpl w:val="13BF49F6"/>
    <w:lvl w:ilvl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6">
    <w:nsid w:val="18B4747F"/>
    <w:multiLevelType w:val="hybridMultilevel"/>
    <w:tmpl w:val="DA0C9456"/>
    <w:lvl w:ilvl="0" w:tplc="7BEA5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3C6D1F"/>
    <w:multiLevelType w:val="hybridMultilevel"/>
    <w:tmpl w:val="28DE43EA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7510D7"/>
    <w:multiLevelType w:val="multilevel"/>
    <w:tmpl w:val="1F7510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891C5D"/>
    <w:multiLevelType w:val="hybridMultilevel"/>
    <w:tmpl w:val="18469C5C"/>
    <w:lvl w:ilvl="0" w:tplc="D92018A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>
    <w:nsid w:val="25D229B6"/>
    <w:multiLevelType w:val="multilevel"/>
    <w:tmpl w:val="25D22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B42EBE"/>
    <w:multiLevelType w:val="multilevel"/>
    <w:tmpl w:val="28B42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980A2F"/>
    <w:multiLevelType w:val="multilevel"/>
    <w:tmpl w:val="2C980A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21077D"/>
    <w:multiLevelType w:val="hybridMultilevel"/>
    <w:tmpl w:val="47284DCC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1F1A55"/>
    <w:multiLevelType w:val="multilevel"/>
    <w:tmpl w:val="321F1A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8F5ABC"/>
    <w:multiLevelType w:val="multilevel"/>
    <w:tmpl w:val="328F5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DC1132"/>
    <w:multiLevelType w:val="hybridMultilevel"/>
    <w:tmpl w:val="83E8DFCA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57F7E43"/>
    <w:multiLevelType w:val="multilevel"/>
    <w:tmpl w:val="97504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仿宋_GB2312" w:eastAsia="仿宋_GB2312" w:hAnsi="宋体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AD70259"/>
    <w:multiLevelType w:val="hybridMultilevel"/>
    <w:tmpl w:val="47284DCC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026069"/>
    <w:multiLevelType w:val="multilevel"/>
    <w:tmpl w:val="3C0260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5C7238"/>
    <w:multiLevelType w:val="multilevel"/>
    <w:tmpl w:val="3F5C7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AB6C43"/>
    <w:multiLevelType w:val="hybridMultilevel"/>
    <w:tmpl w:val="8138C95E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E72928"/>
    <w:multiLevelType w:val="multilevel"/>
    <w:tmpl w:val="43E72928"/>
    <w:lvl w:ilvl="0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9A062B"/>
    <w:multiLevelType w:val="multilevel"/>
    <w:tmpl w:val="449A06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59C297B"/>
    <w:multiLevelType w:val="multilevel"/>
    <w:tmpl w:val="459C297B"/>
    <w:lvl w:ilvl="0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E0586E"/>
    <w:multiLevelType w:val="multilevel"/>
    <w:tmpl w:val="45E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8675399"/>
    <w:multiLevelType w:val="multilevel"/>
    <w:tmpl w:val="486753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A112A78"/>
    <w:multiLevelType w:val="hybridMultilevel"/>
    <w:tmpl w:val="5142B5C4"/>
    <w:lvl w:ilvl="0" w:tplc="B6905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C4F3E97"/>
    <w:multiLevelType w:val="hybridMultilevel"/>
    <w:tmpl w:val="EF4262C0"/>
    <w:lvl w:ilvl="0" w:tplc="7DD4CD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88602E"/>
    <w:multiLevelType w:val="multilevel"/>
    <w:tmpl w:val="53886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4350A4"/>
    <w:multiLevelType w:val="multilevel"/>
    <w:tmpl w:val="544350A4"/>
    <w:lvl w:ilvl="0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94C0457"/>
    <w:multiLevelType w:val="multilevel"/>
    <w:tmpl w:val="594C04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E5A7B81"/>
    <w:multiLevelType w:val="hybridMultilevel"/>
    <w:tmpl w:val="CAD00440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0141EFF"/>
    <w:multiLevelType w:val="multilevel"/>
    <w:tmpl w:val="60141E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58C7326"/>
    <w:multiLevelType w:val="hybridMultilevel"/>
    <w:tmpl w:val="20D877B6"/>
    <w:lvl w:ilvl="0" w:tplc="B6986ED4">
      <w:start w:val="1"/>
      <w:numFmt w:val="decimal"/>
      <w:lvlText w:val="%1、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5">
    <w:nsid w:val="667A1370"/>
    <w:multiLevelType w:val="hybridMultilevel"/>
    <w:tmpl w:val="022804A8"/>
    <w:lvl w:ilvl="0" w:tplc="C7F80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1013EC"/>
    <w:multiLevelType w:val="multilevel"/>
    <w:tmpl w:val="67101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84A31AA"/>
    <w:multiLevelType w:val="multilevel"/>
    <w:tmpl w:val="684A3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E5E6E2D"/>
    <w:multiLevelType w:val="hybridMultilevel"/>
    <w:tmpl w:val="73C82BFE"/>
    <w:lvl w:ilvl="0" w:tplc="0D724752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9">
    <w:nsid w:val="70437A81"/>
    <w:multiLevelType w:val="multilevel"/>
    <w:tmpl w:val="70437A81"/>
    <w:lvl w:ilvl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40">
    <w:nsid w:val="72310EA7"/>
    <w:multiLevelType w:val="multilevel"/>
    <w:tmpl w:val="72310E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5225BAE"/>
    <w:multiLevelType w:val="multilevel"/>
    <w:tmpl w:val="75225BAE"/>
    <w:lvl w:ilvl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42">
    <w:nsid w:val="754F359B"/>
    <w:multiLevelType w:val="multilevel"/>
    <w:tmpl w:val="754F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66E367D"/>
    <w:multiLevelType w:val="hybridMultilevel"/>
    <w:tmpl w:val="47284DCC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74B56C9"/>
    <w:multiLevelType w:val="hybridMultilevel"/>
    <w:tmpl w:val="83E8DFCA"/>
    <w:lvl w:ilvl="0" w:tplc="D83AD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A9C0937"/>
    <w:multiLevelType w:val="multilevel"/>
    <w:tmpl w:val="7A9C09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BF12149"/>
    <w:multiLevelType w:val="multilevel"/>
    <w:tmpl w:val="7BF121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"/>
  </w:num>
  <w:num w:numId="2">
    <w:abstractNumId w:val="40"/>
  </w:num>
  <w:num w:numId="3">
    <w:abstractNumId w:val="41"/>
  </w:num>
  <w:num w:numId="4">
    <w:abstractNumId w:val="0"/>
  </w:num>
  <w:num w:numId="5">
    <w:abstractNumId w:val="19"/>
  </w:num>
  <w:num w:numId="6">
    <w:abstractNumId w:val="29"/>
  </w:num>
  <w:num w:numId="7">
    <w:abstractNumId w:val="1"/>
  </w:num>
  <w:num w:numId="8">
    <w:abstractNumId w:val="39"/>
  </w:num>
  <w:num w:numId="9">
    <w:abstractNumId w:val="33"/>
  </w:num>
  <w:num w:numId="10">
    <w:abstractNumId w:val="15"/>
  </w:num>
  <w:num w:numId="11">
    <w:abstractNumId w:val="14"/>
  </w:num>
  <w:num w:numId="12">
    <w:abstractNumId w:val="11"/>
  </w:num>
  <w:num w:numId="13">
    <w:abstractNumId w:val="22"/>
  </w:num>
  <w:num w:numId="14">
    <w:abstractNumId w:val="2"/>
  </w:num>
  <w:num w:numId="15">
    <w:abstractNumId w:val="17"/>
  </w:num>
  <w:num w:numId="16">
    <w:abstractNumId w:val="23"/>
  </w:num>
  <w:num w:numId="17">
    <w:abstractNumId w:val="36"/>
  </w:num>
  <w:num w:numId="18">
    <w:abstractNumId w:val="4"/>
  </w:num>
  <w:num w:numId="19">
    <w:abstractNumId w:val="12"/>
  </w:num>
  <w:num w:numId="20">
    <w:abstractNumId w:val="24"/>
  </w:num>
  <w:num w:numId="21">
    <w:abstractNumId w:val="8"/>
  </w:num>
  <w:num w:numId="22">
    <w:abstractNumId w:val="26"/>
  </w:num>
  <w:num w:numId="23">
    <w:abstractNumId w:val="5"/>
  </w:num>
  <w:num w:numId="24">
    <w:abstractNumId w:val="20"/>
  </w:num>
  <w:num w:numId="25">
    <w:abstractNumId w:val="10"/>
  </w:num>
  <w:num w:numId="26">
    <w:abstractNumId w:val="25"/>
  </w:num>
  <w:num w:numId="27">
    <w:abstractNumId w:val="31"/>
  </w:num>
  <w:num w:numId="28">
    <w:abstractNumId w:val="37"/>
  </w:num>
  <w:num w:numId="29">
    <w:abstractNumId w:val="46"/>
  </w:num>
  <w:num w:numId="30">
    <w:abstractNumId w:val="30"/>
  </w:num>
  <w:num w:numId="31">
    <w:abstractNumId w:val="45"/>
  </w:num>
  <w:num w:numId="32">
    <w:abstractNumId w:val="34"/>
  </w:num>
  <w:num w:numId="33">
    <w:abstractNumId w:val="6"/>
  </w:num>
  <w:num w:numId="34">
    <w:abstractNumId w:val="35"/>
  </w:num>
  <w:num w:numId="35">
    <w:abstractNumId w:val="43"/>
  </w:num>
  <w:num w:numId="36">
    <w:abstractNumId w:val="27"/>
  </w:num>
  <w:num w:numId="37">
    <w:abstractNumId w:val="18"/>
  </w:num>
  <w:num w:numId="38">
    <w:abstractNumId w:val="21"/>
  </w:num>
  <w:num w:numId="39">
    <w:abstractNumId w:val="7"/>
  </w:num>
  <w:num w:numId="40">
    <w:abstractNumId w:val="44"/>
  </w:num>
  <w:num w:numId="41">
    <w:abstractNumId w:val="32"/>
  </w:num>
  <w:num w:numId="42">
    <w:abstractNumId w:val="28"/>
  </w:num>
  <w:num w:numId="43">
    <w:abstractNumId w:val="3"/>
  </w:num>
  <w:num w:numId="44">
    <w:abstractNumId w:val="9"/>
  </w:num>
  <w:num w:numId="45">
    <w:abstractNumId w:val="38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97B"/>
    <w:rsid w:val="000078BF"/>
    <w:rsid w:val="00022FC8"/>
    <w:rsid w:val="00036F23"/>
    <w:rsid w:val="000456AA"/>
    <w:rsid w:val="000542F9"/>
    <w:rsid w:val="000567F8"/>
    <w:rsid w:val="00056EE7"/>
    <w:rsid w:val="000642E4"/>
    <w:rsid w:val="000671F1"/>
    <w:rsid w:val="00077370"/>
    <w:rsid w:val="00082089"/>
    <w:rsid w:val="0008497B"/>
    <w:rsid w:val="000A071A"/>
    <w:rsid w:val="000A140E"/>
    <w:rsid w:val="000B700E"/>
    <w:rsid w:val="000D2537"/>
    <w:rsid w:val="000D2BA7"/>
    <w:rsid w:val="000D2F83"/>
    <w:rsid w:val="000D5F02"/>
    <w:rsid w:val="000E262E"/>
    <w:rsid w:val="000E5580"/>
    <w:rsid w:val="000F7D09"/>
    <w:rsid w:val="00105C2E"/>
    <w:rsid w:val="001075C2"/>
    <w:rsid w:val="00177972"/>
    <w:rsid w:val="001922DF"/>
    <w:rsid w:val="001A1438"/>
    <w:rsid w:val="001A2ECC"/>
    <w:rsid w:val="001A4C3A"/>
    <w:rsid w:val="001B790C"/>
    <w:rsid w:val="001C149E"/>
    <w:rsid w:val="001C1A05"/>
    <w:rsid w:val="001C31B6"/>
    <w:rsid w:val="001C68BF"/>
    <w:rsid w:val="001E4878"/>
    <w:rsid w:val="00222AF3"/>
    <w:rsid w:val="002741DA"/>
    <w:rsid w:val="00275BAB"/>
    <w:rsid w:val="002924C9"/>
    <w:rsid w:val="002A6483"/>
    <w:rsid w:val="002B0CAB"/>
    <w:rsid w:val="002B4798"/>
    <w:rsid w:val="002B6498"/>
    <w:rsid w:val="002B658D"/>
    <w:rsid w:val="002C305A"/>
    <w:rsid w:val="002D17E1"/>
    <w:rsid w:val="002D2260"/>
    <w:rsid w:val="002F1044"/>
    <w:rsid w:val="00301B88"/>
    <w:rsid w:val="00303562"/>
    <w:rsid w:val="003103B5"/>
    <w:rsid w:val="00322AB1"/>
    <w:rsid w:val="00324016"/>
    <w:rsid w:val="00343033"/>
    <w:rsid w:val="00350247"/>
    <w:rsid w:val="00352446"/>
    <w:rsid w:val="00353A9C"/>
    <w:rsid w:val="00360937"/>
    <w:rsid w:val="003973E5"/>
    <w:rsid w:val="003B5FEB"/>
    <w:rsid w:val="003C23C6"/>
    <w:rsid w:val="003E7E69"/>
    <w:rsid w:val="003F1F6B"/>
    <w:rsid w:val="003F247F"/>
    <w:rsid w:val="0040781F"/>
    <w:rsid w:val="004210D3"/>
    <w:rsid w:val="00425E56"/>
    <w:rsid w:val="00431D61"/>
    <w:rsid w:val="004408EE"/>
    <w:rsid w:val="00453333"/>
    <w:rsid w:val="00453F4F"/>
    <w:rsid w:val="0047347F"/>
    <w:rsid w:val="0047386C"/>
    <w:rsid w:val="00491604"/>
    <w:rsid w:val="004B7667"/>
    <w:rsid w:val="004C0EC0"/>
    <w:rsid w:val="004C2173"/>
    <w:rsid w:val="004C3ACF"/>
    <w:rsid w:val="004F2339"/>
    <w:rsid w:val="005011D7"/>
    <w:rsid w:val="00503858"/>
    <w:rsid w:val="00515B7A"/>
    <w:rsid w:val="005339D2"/>
    <w:rsid w:val="00537BF4"/>
    <w:rsid w:val="00540EB3"/>
    <w:rsid w:val="0054267F"/>
    <w:rsid w:val="00552DED"/>
    <w:rsid w:val="0055363A"/>
    <w:rsid w:val="0055744A"/>
    <w:rsid w:val="005574B4"/>
    <w:rsid w:val="00574A39"/>
    <w:rsid w:val="005A6B65"/>
    <w:rsid w:val="005B63B1"/>
    <w:rsid w:val="005C370E"/>
    <w:rsid w:val="005D0EDB"/>
    <w:rsid w:val="005D3DD1"/>
    <w:rsid w:val="005D6C46"/>
    <w:rsid w:val="005E5755"/>
    <w:rsid w:val="00636A5C"/>
    <w:rsid w:val="00636FBF"/>
    <w:rsid w:val="00645304"/>
    <w:rsid w:val="00647040"/>
    <w:rsid w:val="00650A54"/>
    <w:rsid w:val="006534A2"/>
    <w:rsid w:val="00654C12"/>
    <w:rsid w:val="00673E21"/>
    <w:rsid w:val="00682F1E"/>
    <w:rsid w:val="00690F35"/>
    <w:rsid w:val="00694D08"/>
    <w:rsid w:val="0069654E"/>
    <w:rsid w:val="0069735C"/>
    <w:rsid w:val="006A376E"/>
    <w:rsid w:val="006B0F47"/>
    <w:rsid w:val="006B56D2"/>
    <w:rsid w:val="006B58E6"/>
    <w:rsid w:val="006D7218"/>
    <w:rsid w:val="006E3039"/>
    <w:rsid w:val="006F6CF0"/>
    <w:rsid w:val="00711FD8"/>
    <w:rsid w:val="00745DC4"/>
    <w:rsid w:val="00771808"/>
    <w:rsid w:val="00792D76"/>
    <w:rsid w:val="00793856"/>
    <w:rsid w:val="00805151"/>
    <w:rsid w:val="0081382C"/>
    <w:rsid w:val="00813E64"/>
    <w:rsid w:val="00817148"/>
    <w:rsid w:val="00821485"/>
    <w:rsid w:val="00824998"/>
    <w:rsid w:val="00827605"/>
    <w:rsid w:val="008310B5"/>
    <w:rsid w:val="0084090A"/>
    <w:rsid w:val="0085348A"/>
    <w:rsid w:val="00864723"/>
    <w:rsid w:val="00880B17"/>
    <w:rsid w:val="00885124"/>
    <w:rsid w:val="00891653"/>
    <w:rsid w:val="00893327"/>
    <w:rsid w:val="00897107"/>
    <w:rsid w:val="008973A1"/>
    <w:rsid w:val="008B19B8"/>
    <w:rsid w:val="008C05D5"/>
    <w:rsid w:val="008C3609"/>
    <w:rsid w:val="008D6BB4"/>
    <w:rsid w:val="00900C20"/>
    <w:rsid w:val="0094440D"/>
    <w:rsid w:val="00950DEC"/>
    <w:rsid w:val="00972097"/>
    <w:rsid w:val="009902E7"/>
    <w:rsid w:val="009A0179"/>
    <w:rsid w:val="009A4B1F"/>
    <w:rsid w:val="009B07B4"/>
    <w:rsid w:val="009C2735"/>
    <w:rsid w:val="009C6AEF"/>
    <w:rsid w:val="009C795B"/>
    <w:rsid w:val="009E0B3B"/>
    <w:rsid w:val="009E357F"/>
    <w:rsid w:val="009E6447"/>
    <w:rsid w:val="009F322B"/>
    <w:rsid w:val="00A2308B"/>
    <w:rsid w:val="00A235BA"/>
    <w:rsid w:val="00A24291"/>
    <w:rsid w:val="00A30379"/>
    <w:rsid w:val="00A462A1"/>
    <w:rsid w:val="00A504D9"/>
    <w:rsid w:val="00A83909"/>
    <w:rsid w:val="00AB3F08"/>
    <w:rsid w:val="00AC6DD4"/>
    <w:rsid w:val="00AD4D8B"/>
    <w:rsid w:val="00AE0C03"/>
    <w:rsid w:val="00AF64B2"/>
    <w:rsid w:val="00B0137E"/>
    <w:rsid w:val="00B05C03"/>
    <w:rsid w:val="00B244A6"/>
    <w:rsid w:val="00B31E95"/>
    <w:rsid w:val="00B405D4"/>
    <w:rsid w:val="00B42231"/>
    <w:rsid w:val="00B441D9"/>
    <w:rsid w:val="00B712C8"/>
    <w:rsid w:val="00B76902"/>
    <w:rsid w:val="00B85253"/>
    <w:rsid w:val="00B978FB"/>
    <w:rsid w:val="00BC57A4"/>
    <w:rsid w:val="00BD71E8"/>
    <w:rsid w:val="00BE1BCD"/>
    <w:rsid w:val="00BE4F0C"/>
    <w:rsid w:val="00C22A6E"/>
    <w:rsid w:val="00C25618"/>
    <w:rsid w:val="00C25A2F"/>
    <w:rsid w:val="00C269EE"/>
    <w:rsid w:val="00C34D56"/>
    <w:rsid w:val="00C43544"/>
    <w:rsid w:val="00C442C8"/>
    <w:rsid w:val="00C51908"/>
    <w:rsid w:val="00C5584E"/>
    <w:rsid w:val="00C55A13"/>
    <w:rsid w:val="00C92607"/>
    <w:rsid w:val="00C96A09"/>
    <w:rsid w:val="00CB1C7C"/>
    <w:rsid w:val="00CC38FE"/>
    <w:rsid w:val="00CE0351"/>
    <w:rsid w:val="00CE5EDD"/>
    <w:rsid w:val="00CF2992"/>
    <w:rsid w:val="00D17CA1"/>
    <w:rsid w:val="00D25752"/>
    <w:rsid w:val="00D35CF2"/>
    <w:rsid w:val="00D45C32"/>
    <w:rsid w:val="00D72659"/>
    <w:rsid w:val="00D74E7F"/>
    <w:rsid w:val="00D928A8"/>
    <w:rsid w:val="00D929D1"/>
    <w:rsid w:val="00DB7800"/>
    <w:rsid w:val="00DE37A9"/>
    <w:rsid w:val="00DE79F8"/>
    <w:rsid w:val="00DF593E"/>
    <w:rsid w:val="00E032C9"/>
    <w:rsid w:val="00E039CB"/>
    <w:rsid w:val="00E0527B"/>
    <w:rsid w:val="00E36C6E"/>
    <w:rsid w:val="00E42B41"/>
    <w:rsid w:val="00E5763C"/>
    <w:rsid w:val="00E8728E"/>
    <w:rsid w:val="00E87B55"/>
    <w:rsid w:val="00E9650A"/>
    <w:rsid w:val="00EA5FAE"/>
    <w:rsid w:val="00EA794A"/>
    <w:rsid w:val="00ED0F10"/>
    <w:rsid w:val="00EE53C9"/>
    <w:rsid w:val="00F14CFC"/>
    <w:rsid w:val="00F15015"/>
    <w:rsid w:val="00F32AB9"/>
    <w:rsid w:val="00F35E6B"/>
    <w:rsid w:val="00F46254"/>
    <w:rsid w:val="00F46B8A"/>
    <w:rsid w:val="00F769EA"/>
    <w:rsid w:val="00F85B6A"/>
    <w:rsid w:val="00FB4147"/>
    <w:rsid w:val="00FB5800"/>
    <w:rsid w:val="00FC04BD"/>
    <w:rsid w:val="00FC2815"/>
    <w:rsid w:val="00FE04A3"/>
    <w:rsid w:val="00FF6AD4"/>
    <w:rsid w:val="0F617E76"/>
    <w:rsid w:val="19E5017C"/>
    <w:rsid w:val="7274479D"/>
    <w:rsid w:val="743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7C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D1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rsid w:val="00D17CA1"/>
    <w:pPr>
      <w:ind w:firstLineChars="200" w:firstLine="420"/>
    </w:pPr>
  </w:style>
  <w:style w:type="character" w:customStyle="1" w:styleId="Char">
    <w:name w:val="页眉 Char"/>
    <w:basedOn w:val="a0"/>
    <w:link w:val="a4"/>
    <w:rsid w:val="00D17C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4401</Words>
  <Characters>927</Characters>
  <Application>Microsoft Office Word</Application>
  <DocSecurity>0</DocSecurity>
  <Lines>7</Lines>
  <Paragraphs>10</Paragraphs>
  <ScaleCrop>false</ScaleCrop>
  <Company>Hewlett-Packard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tess wang</cp:lastModifiedBy>
  <cp:revision>194</cp:revision>
  <cp:lastPrinted>2019-09-19T07:46:00Z</cp:lastPrinted>
  <dcterms:created xsi:type="dcterms:W3CDTF">2019-09-19T05:59:00Z</dcterms:created>
  <dcterms:modified xsi:type="dcterms:W3CDTF">2020-02-02T09:57:00Z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