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BCBAC" w14:textId="77777777" w:rsidR="00CA2783" w:rsidRDefault="00CA2783" w:rsidP="00CA2783">
      <w:pPr>
        <w:jc w:val="left"/>
        <w:rPr>
          <w:rFonts w:ascii="宋体" w:hAnsi="宋体" w:hint="eastAsia"/>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p w14:paraId="2AFFFDEF" w14:textId="77777777" w:rsidR="00AE0052" w:rsidRPr="00CA2783" w:rsidRDefault="00AE0052" w:rsidP="00BD64FE"/>
    <w:p w14:paraId="55AD16D7" w14:textId="77777777" w:rsidR="00AE0052" w:rsidRDefault="00AE0052" w:rsidP="00AE0052">
      <w:pPr>
        <w:pStyle w:val="1"/>
        <w:jc w:val="center"/>
        <w:rPr>
          <w:rFonts w:ascii="黑体" w:eastAsia="黑体" w:hAnsi="黑体" w:cs="宋体" w:hint="eastAsia"/>
          <w:b w:val="0"/>
          <w:bCs w:val="0"/>
          <w:kern w:val="0"/>
          <w:sz w:val="32"/>
          <w:szCs w:val="32"/>
        </w:rPr>
      </w:pPr>
      <w:r>
        <w:rPr>
          <w:rFonts w:ascii="黑体" w:eastAsia="黑体" w:hAnsi="黑体" w:cs="宋体" w:hint="eastAsia"/>
          <w:b w:val="0"/>
          <w:bCs w:val="0"/>
          <w:kern w:val="0"/>
          <w:sz w:val="32"/>
          <w:szCs w:val="32"/>
        </w:rPr>
        <w:t>《基础日语（3）》本科课程教学大纲</w:t>
      </w:r>
    </w:p>
    <w:p w14:paraId="6C52145D" w14:textId="77777777" w:rsidR="00AE0052" w:rsidRDefault="00AE0052" w:rsidP="00AE0052">
      <w:pPr>
        <w:rPr>
          <w:rFonts w:ascii="黑体" w:eastAsia="黑体" w:hAnsi="宋体" w:cs="宋体" w:hint="eastAsia"/>
          <w:kern w:val="0"/>
          <w:sz w:val="28"/>
        </w:rPr>
      </w:pPr>
      <w:r>
        <w:rPr>
          <w:rFonts w:ascii="黑体" w:eastAsia="黑体" w:hAnsi="宋体" w:cs="宋体"/>
          <w:kern w:val="0"/>
          <w:sz w:val="28"/>
        </w:rPr>
        <w:t>一</w:t>
      </w:r>
      <w:r>
        <w:rPr>
          <w:rFonts w:ascii="黑体" w:eastAsia="黑体" w:hAnsi="宋体" w:cs="宋体" w:hint="eastAsia"/>
          <w:kern w:val="0"/>
          <w:sz w:val="28"/>
        </w:rPr>
        <w:t>、课程</w:t>
      </w:r>
      <w:r>
        <w:rPr>
          <w:rFonts w:ascii="黑体" w:eastAsia="黑体" w:hAnsi="宋体" w:cs="宋体"/>
          <w:kern w:val="0"/>
          <w:sz w:val="28"/>
        </w:rPr>
        <w:t>基本信息</w:t>
      </w:r>
    </w:p>
    <w:tbl>
      <w:tblPr>
        <w:tblStyle w:val="a3"/>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E0052" w14:paraId="4F4BF729" w14:textId="77777777" w:rsidTr="00393CAB">
        <w:trPr>
          <w:trHeight w:val="340"/>
        </w:trPr>
        <w:tc>
          <w:tcPr>
            <w:tcW w:w="1691" w:type="dxa"/>
            <w:vMerge w:val="restart"/>
            <w:tcBorders>
              <w:top w:val="single" w:sz="12" w:space="0" w:color="auto"/>
              <w:left w:val="single" w:sz="12" w:space="0" w:color="auto"/>
            </w:tcBorders>
            <w:shd w:val="clear" w:color="auto" w:fill="auto"/>
            <w:vAlign w:val="center"/>
          </w:tcPr>
          <w:p w14:paraId="23E420F5"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课程名称</w:t>
            </w:r>
          </w:p>
        </w:tc>
        <w:tc>
          <w:tcPr>
            <w:tcW w:w="6585" w:type="dxa"/>
            <w:gridSpan w:val="6"/>
            <w:tcBorders>
              <w:top w:val="single" w:sz="12" w:space="0" w:color="auto"/>
              <w:right w:val="single" w:sz="12" w:space="0" w:color="auto"/>
            </w:tcBorders>
            <w:vAlign w:val="center"/>
          </w:tcPr>
          <w:p w14:paraId="01D12383" w14:textId="77777777" w:rsidR="00AE0052" w:rsidRPr="0049274C" w:rsidRDefault="00AE0052" w:rsidP="00393CAB">
            <w:pPr>
              <w:rPr>
                <w:rFonts w:ascii="宋体" w:hAnsi="宋体" w:cs="宋体" w:hint="eastAsia"/>
                <w:color w:val="000000"/>
                <w:szCs w:val="21"/>
              </w:rPr>
            </w:pPr>
            <w:r w:rsidRPr="0049274C">
              <w:rPr>
                <w:rFonts w:ascii="宋体" w:hAnsi="宋体" w:cs="宋体" w:hint="eastAsia"/>
                <w:color w:val="000000"/>
                <w:szCs w:val="21"/>
              </w:rPr>
              <w:t>基础日语（3）</w:t>
            </w:r>
          </w:p>
        </w:tc>
      </w:tr>
      <w:tr w:rsidR="00AE0052" w14:paraId="7560CFA8" w14:textId="77777777" w:rsidTr="00393CAB">
        <w:trPr>
          <w:trHeight w:val="340"/>
        </w:trPr>
        <w:tc>
          <w:tcPr>
            <w:tcW w:w="1691" w:type="dxa"/>
            <w:vMerge/>
            <w:tcBorders>
              <w:left w:val="single" w:sz="12" w:space="0" w:color="auto"/>
            </w:tcBorders>
            <w:shd w:val="clear" w:color="auto" w:fill="auto"/>
            <w:vAlign w:val="center"/>
          </w:tcPr>
          <w:p w14:paraId="3055BDEF" w14:textId="77777777" w:rsidR="00AE0052" w:rsidRPr="0049274C" w:rsidRDefault="00AE0052" w:rsidP="00393CAB">
            <w:pPr>
              <w:jc w:val="center"/>
              <w:rPr>
                <w:rFonts w:ascii="黑体" w:eastAsia="黑体" w:hAnsi="黑体" w:cs="宋体" w:hint="eastAsia"/>
                <w:color w:val="000000"/>
                <w:szCs w:val="21"/>
              </w:rPr>
            </w:pPr>
          </w:p>
        </w:tc>
        <w:tc>
          <w:tcPr>
            <w:tcW w:w="6585" w:type="dxa"/>
            <w:gridSpan w:val="6"/>
            <w:tcBorders>
              <w:right w:val="single" w:sz="12" w:space="0" w:color="auto"/>
            </w:tcBorders>
            <w:vAlign w:val="center"/>
          </w:tcPr>
          <w:p w14:paraId="646442BA" w14:textId="77777777" w:rsidR="00AE0052" w:rsidRPr="0049274C" w:rsidRDefault="00AE0052" w:rsidP="00393CAB">
            <w:pPr>
              <w:rPr>
                <w:rFonts w:ascii="宋体" w:hAnsi="宋体" w:cs="宋体" w:hint="eastAsia"/>
                <w:color w:val="000000"/>
                <w:szCs w:val="21"/>
              </w:rPr>
            </w:pPr>
            <w:r w:rsidRPr="0049274C">
              <w:rPr>
                <w:rFonts w:eastAsia="黑体"/>
                <w:color w:val="000000"/>
                <w:szCs w:val="21"/>
              </w:rPr>
              <w:t>Basic Japanese</w:t>
            </w:r>
            <w:r w:rsidRPr="0049274C">
              <w:rPr>
                <w:rFonts w:eastAsia="黑体"/>
                <w:color w:val="000000"/>
                <w:szCs w:val="21"/>
              </w:rPr>
              <w:t>（</w:t>
            </w:r>
            <w:r w:rsidRPr="0049274C">
              <w:rPr>
                <w:rFonts w:eastAsia="黑体" w:hint="eastAsia"/>
                <w:color w:val="000000"/>
                <w:szCs w:val="21"/>
              </w:rPr>
              <w:t>3</w:t>
            </w:r>
            <w:r w:rsidRPr="0049274C">
              <w:rPr>
                <w:rFonts w:eastAsia="黑体"/>
                <w:color w:val="000000"/>
                <w:szCs w:val="21"/>
              </w:rPr>
              <w:t>）</w:t>
            </w:r>
          </w:p>
        </w:tc>
      </w:tr>
      <w:tr w:rsidR="00AE0052" w14:paraId="47E60124" w14:textId="77777777" w:rsidTr="00393CAB">
        <w:trPr>
          <w:trHeight w:val="340"/>
        </w:trPr>
        <w:tc>
          <w:tcPr>
            <w:tcW w:w="1691" w:type="dxa"/>
            <w:tcBorders>
              <w:left w:val="single" w:sz="12" w:space="0" w:color="auto"/>
            </w:tcBorders>
            <w:shd w:val="clear" w:color="auto" w:fill="auto"/>
            <w:vAlign w:val="center"/>
          </w:tcPr>
          <w:p w14:paraId="1E0B4410"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color w:val="000000"/>
                <w:szCs w:val="21"/>
              </w:rPr>
              <w:t>课程代码</w:t>
            </w:r>
          </w:p>
        </w:tc>
        <w:tc>
          <w:tcPr>
            <w:tcW w:w="2260" w:type="dxa"/>
            <w:vAlign w:val="center"/>
          </w:tcPr>
          <w:p w14:paraId="313EE02C" w14:textId="77777777" w:rsidR="00AE0052" w:rsidRPr="0049274C" w:rsidRDefault="00AE0052" w:rsidP="00393CAB">
            <w:pPr>
              <w:jc w:val="center"/>
              <w:rPr>
                <w:rFonts w:ascii="宋体" w:hAnsi="宋体" w:hint="eastAsia"/>
                <w:color w:val="000000"/>
                <w:szCs w:val="21"/>
              </w:rPr>
            </w:pPr>
            <w:r w:rsidRPr="0049274C">
              <w:rPr>
                <w:rFonts w:ascii="宋体" w:hAnsi="宋体" w:cs="宋体" w:hint="eastAsia"/>
                <w:color w:val="000000"/>
                <w:szCs w:val="21"/>
              </w:rPr>
              <w:t>2020254</w:t>
            </w:r>
          </w:p>
        </w:tc>
        <w:tc>
          <w:tcPr>
            <w:tcW w:w="2126" w:type="dxa"/>
            <w:gridSpan w:val="2"/>
            <w:vAlign w:val="center"/>
          </w:tcPr>
          <w:p w14:paraId="542AC0F7"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color w:val="000000"/>
                <w:szCs w:val="21"/>
              </w:rPr>
              <w:t>课程学分</w:t>
            </w:r>
          </w:p>
        </w:tc>
        <w:tc>
          <w:tcPr>
            <w:tcW w:w="2199" w:type="dxa"/>
            <w:gridSpan w:val="3"/>
            <w:tcBorders>
              <w:right w:val="single" w:sz="12" w:space="0" w:color="auto"/>
            </w:tcBorders>
            <w:vAlign w:val="center"/>
          </w:tcPr>
          <w:p w14:paraId="07399A6D"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color w:val="000000"/>
                <w:szCs w:val="21"/>
              </w:rPr>
              <w:t>8</w:t>
            </w:r>
          </w:p>
        </w:tc>
      </w:tr>
      <w:tr w:rsidR="00AE0052" w14:paraId="0CBE59BD" w14:textId="77777777" w:rsidTr="00393CAB">
        <w:trPr>
          <w:trHeight w:val="340"/>
        </w:trPr>
        <w:tc>
          <w:tcPr>
            <w:tcW w:w="1691" w:type="dxa"/>
            <w:tcBorders>
              <w:left w:val="single" w:sz="12" w:space="0" w:color="auto"/>
            </w:tcBorders>
            <w:shd w:val="clear" w:color="auto" w:fill="auto"/>
            <w:vAlign w:val="center"/>
          </w:tcPr>
          <w:p w14:paraId="5DC6AF19" w14:textId="77777777" w:rsidR="00AE0052" w:rsidRPr="0049274C" w:rsidRDefault="00AE0052" w:rsidP="00393CAB">
            <w:pPr>
              <w:jc w:val="center"/>
              <w:rPr>
                <w:rFonts w:ascii="宋体" w:hAnsi="宋体" w:cs="宋体" w:hint="eastAsia"/>
                <w:szCs w:val="21"/>
              </w:rPr>
            </w:pPr>
            <w:r w:rsidRPr="0049274C">
              <w:rPr>
                <w:rFonts w:ascii="黑体" w:eastAsia="黑体" w:hAnsi="黑体" w:cs="宋体" w:hint="eastAsia"/>
                <w:color w:val="000000"/>
                <w:szCs w:val="21"/>
              </w:rPr>
              <w:t>课程学时</w:t>
            </w:r>
          </w:p>
        </w:tc>
        <w:tc>
          <w:tcPr>
            <w:tcW w:w="2260" w:type="dxa"/>
            <w:vAlign w:val="center"/>
          </w:tcPr>
          <w:p w14:paraId="2A3836F0"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hint="eastAsia"/>
                <w:color w:val="000000"/>
                <w:szCs w:val="21"/>
              </w:rPr>
              <w:t>1</w:t>
            </w:r>
            <w:r w:rsidRPr="0049274C">
              <w:rPr>
                <w:rFonts w:ascii="宋体" w:hAnsi="宋体" w:cs="宋体"/>
                <w:color w:val="000000"/>
                <w:szCs w:val="21"/>
              </w:rPr>
              <w:t>28</w:t>
            </w:r>
          </w:p>
        </w:tc>
        <w:tc>
          <w:tcPr>
            <w:tcW w:w="1272" w:type="dxa"/>
            <w:vAlign w:val="center"/>
          </w:tcPr>
          <w:p w14:paraId="49A05B65" w14:textId="77777777" w:rsidR="00AE0052" w:rsidRPr="0049274C" w:rsidRDefault="00AE0052" w:rsidP="00393CAB">
            <w:pPr>
              <w:rPr>
                <w:rFonts w:ascii="宋体" w:hAnsi="宋体" w:cs="宋体" w:hint="eastAsia"/>
                <w:color w:val="000000"/>
                <w:szCs w:val="21"/>
              </w:rPr>
            </w:pPr>
            <w:r w:rsidRPr="0049274C">
              <w:rPr>
                <w:rFonts w:ascii="黑体" w:eastAsia="黑体" w:hAnsi="黑体" w:cs="宋体" w:hint="eastAsia"/>
                <w:color w:val="000000"/>
                <w:szCs w:val="21"/>
              </w:rPr>
              <w:t>理论学时</w:t>
            </w:r>
          </w:p>
        </w:tc>
        <w:tc>
          <w:tcPr>
            <w:tcW w:w="854" w:type="dxa"/>
            <w:vAlign w:val="center"/>
          </w:tcPr>
          <w:p w14:paraId="27DF131A"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hint="eastAsia"/>
                <w:color w:val="000000"/>
                <w:szCs w:val="21"/>
              </w:rPr>
              <w:t>1</w:t>
            </w:r>
            <w:r w:rsidRPr="0049274C">
              <w:rPr>
                <w:rFonts w:ascii="宋体" w:hAnsi="宋体" w:cs="宋体"/>
                <w:color w:val="000000"/>
                <w:szCs w:val="21"/>
              </w:rPr>
              <w:t>28</w:t>
            </w:r>
          </w:p>
        </w:tc>
        <w:tc>
          <w:tcPr>
            <w:tcW w:w="1413" w:type="dxa"/>
            <w:gridSpan w:val="2"/>
            <w:vAlign w:val="center"/>
          </w:tcPr>
          <w:p w14:paraId="33EC8504" w14:textId="77777777" w:rsidR="00AE0052" w:rsidRPr="0049274C" w:rsidRDefault="00AE0052" w:rsidP="00393CAB">
            <w:pPr>
              <w:jc w:val="center"/>
              <w:rPr>
                <w:rFonts w:ascii="宋体" w:hAnsi="宋体" w:cs="宋体" w:hint="eastAsia"/>
                <w:color w:val="000000"/>
                <w:szCs w:val="21"/>
              </w:rPr>
            </w:pPr>
            <w:r w:rsidRPr="0049274C">
              <w:rPr>
                <w:rFonts w:ascii="黑体" w:eastAsia="黑体" w:hAnsi="黑体" w:cs="宋体" w:hint="eastAsia"/>
                <w:color w:val="000000"/>
                <w:szCs w:val="21"/>
              </w:rPr>
              <w:t>实践学时</w:t>
            </w:r>
          </w:p>
        </w:tc>
        <w:tc>
          <w:tcPr>
            <w:tcW w:w="786" w:type="dxa"/>
            <w:tcBorders>
              <w:right w:val="single" w:sz="12" w:space="0" w:color="auto"/>
            </w:tcBorders>
            <w:vAlign w:val="center"/>
          </w:tcPr>
          <w:p w14:paraId="13B7C99D"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hint="eastAsia"/>
                <w:color w:val="000000"/>
                <w:szCs w:val="21"/>
              </w:rPr>
              <w:t>0</w:t>
            </w:r>
          </w:p>
        </w:tc>
      </w:tr>
      <w:tr w:rsidR="00AE0052" w14:paraId="3840EF6E" w14:textId="77777777" w:rsidTr="00393CAB">
        <w:trPr>
          <w:trHeight w:val="340"/>
        </w:trPr>
        <w:tc>
          <w:tcPr>
            <w:tcW w:w="1691" w:type="dxa"/>
            <w:tcBorders>
              <w:left w:val="single" w:sz="12" w:space="0" w:color="auto"/>
            </w:tcBorders>
            <w:shd w:val="clear" w:color="auto" w:fill="auto"/>
            <w:vAlign w:val="center"/>
          </w:tcPr>
          <w:p w14:paraId="7D8568FF"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color w:val="000000"/>
                <w:szCs w:val="21"/>
              </w:rPr>
              <w:t>开课</w:t>
            </w:r>
            <w:r w:rsidRPr="0049274C">
              <w:rPr>
                <w:rFonts w:ascii="黑体" w:eastAsia="黑体" w:hAnsi="黑体" w:cs="宋体" w:hint="eastAsia"/>
                <w:color w:val="000000"/>
                <w:szCs w:val="21"/>
              </w:rPr>
              <w:t>学院</w:t>
            </w:r>
          </w:p>
        </w:tc>
        <w:tc>
          <w:tcPr>
            <w:tcW w:w="2260" w:type="dxa"/>
            <w:vAlign w:val="center"/>
          </w:tcPr>
          <w:p w14:paraId="0219E777"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color w:val="000000"/>
                <w:szCs w:val="21"/>
              </w:rPr>
              <w:t>外国语学院</w:t>
            </w:r>
          </w:p>
        </w:tc>
        <w:tc>
          <w:tcPr>
            <w:tcW w:w="2126" w:type="dxa"/>
            <w:gridSpan w:val="2"/>
            <w:vAlign w:val="center"/>
          </w:tcPr>
          <w:p w14:paraId="36D17834"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适用</w:t>
            </w:r>
            <w:r w:rsidRPr="0049274C">
              <w:rPr>
                <w:rFonts w:ascii="黑体" w:eastAsia="黑体" w:hAnsi="黑体" w:cs="宋体"/>
                <w:color w:val="000000"/>
                <w:szCs w:val="21"/>
              </w:rPr>
              <w:t>专业</w:t>
            </w:r>
            <w:r w:rsidRPr="0049274C">
              <w:rPr>
                <w:rFonts w:ascii="黑体" w:eastAsia="黑体" w:hAnsi="黑体" w:cs="宋体" w:hint="eastAsia"/>
                <w:color w:val="000000"/>
                <w:szCs w:val="21"/>
              </w:rPr>
              <w:t>与年级</w:t>
            </w:r>
          </w:p>
        </w:tc>
        <w:tc>
          <w:tcPr>
            <w:tcW w:w="2199" w:type="dxa"/>
            <w:gridSpan w:val="3"/>
            <w:tcBorders>
              <w:right w:val="single" w:sz="12" w:space="0" w:color="auto"/>
            </w:tcBorders>
            <w:vAlign w:val="center"/>
          </w:tcPr>
          <w:p w14:paraId="1CFD30AC"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color w:val="000000"/>
                <w:szCs w:val="21"/>
              </w:rPr>
              <w:t>日语专业</w:t>
            </w:r>
            <w:r w:rsidRPr="0049274C">
              <w:rPr>
                <w:rFonts w:ascii="宋体" w:hAnsi="宋体" w:cs="宋体" w:hint="eastAsia"/>
                <w:color w:val="000000"/>
                <w:szCs w:val="21"/>
              </w:rPr>
              <w:t>二</w:t>
            </w:r>
            <w:r w:rsidRPr="0049274C">
              <w:rPr>
                <w:rFonts w:ascii="宋体" w:hAnsi="宋体" w:cs="宋体"/>
                <w:color w:val="000000"/>
                <w:szCs w:val="21"/>
              </w:rPr>
              <w:t>年级上</w:t>
            </w:r>
          </w:p>
        </w:tc>
      </w:tr>
      <w:tr w:rsidR="00AE0052" w14:paraId="3DA249EB" w14:textId="77777777" w:rsidTr="00393CAB">
        <w:trPr>
          <w:trHeight w:val="340"/>
        </w:trPr>
        <w:tc>
          <w:tcPr>
            <w:tcW w:w="1691" w:type="dxa"/>
            <w:tcBorders>
              <w:left w:val="single" w:sz="12" w:space="0" w:color="auto"/>
            </w:tcBorders>
            <w:shd w:val="clear" w:color="auto" w:fill="auto"/>
            <w:vAlign w:val="center"/>
          </w:tcPr>
          <w:p w14:paraId="2E2E2A9A"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课程类别与性质</w:t>
            </w:r>
          </w:p>
        </w:tc>
        <w:tc>
          <w:tcPr>
            <w:tcW w:w="2260" w:type="dxa"/>
            <w:vAlign w:val="center"/>
          </w:tcPr>
          <w:p w14:paraId="3C250F0B"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hint="eastAsia"/>
                <w:color w:val="000000"/>
                <w:szCs w:val="21"/>
              </w:rPr>
              <w:t>专业基础必修课</w:t>
            </w:r>
          </w:p>
        </w:tc>
        <w:tc>
          <w:tcPr>
            <w:tcW w:w="2126" w:type="dxa"/>
            <w:gridSpan w:val="2"/>
            <w:vAlign w:val="center"/>
          </w:tcPr>
          <w:p w14:paraId="74BEDC34"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考核方式</w:t>
            </w:r>
          </w:p>
        </w:tc>
        <w:tc>
          <w:tcPr>
            <w:tcW w:w="2199" w:type="dxa"/>
            <w:gridSpan w:val="3"/>
            <w:tcBorders>
              <w:right w:val="single" w:sz="12" w:space="0" w:color="auto"/>
            </w:tcBorders>
            <w:vAlign w:val="center"/>
          </w:tcPr>
          <w:p w14:paraId="5912B478" w14:textId="77777777" w:rsidR="00AE0052" w:rsidRPr="0049274C" w:rsidRDefault="00AE0052" w:rsidP="00393CAB">
            <w:pPr>
              <w:jc w:val="center"/>
              <w:rPr>
                <w:rFonts w:ascii="宋体" w:hAnsi="宋体" w:cs="宋体" w:hint="eastAsia"/>
                <w:color w:val="000000"/>
                <w:szCs w:val="21"/>
              </w:rPr>
            </w:pPr>
            <w:r w:rsidRPr="0049274C">
              <w:rPr>
                <w:rFonts w:ascii="宋体" w:hAnsi="宋体" w:cs="宋体"/>
                <w:color w:val="000000"/>
                <w:szCs w:val="21"/>
              </w:rPr>
              <w:t>考试</w:t>
            </w:r>
          </w:p>
        </w:tc>
      </w:tr>
      <w:tr w:rsidR="00AE0052" w14:paraId="0FD4F612" w14:textId="77777777" w:rsidTr="00393CAB">
        <w:trPr>
          <w:trHeight w:val="340"/>
        </w:trPr>
        <w:tc>
          <w:tcPr>
            <w:tcW w:w="1691" w:type="dxa"/>
            <w:tcBorders>
              <w:left w:val="single" w:sz="12" w:space="0" w:color="auto"/>
            </w:tcBorders>
            <w:shd w:val="clear" w:color="auto" w:fill="auto"/>
            <w:vAlign w:val="center"/>
          </w:tcPr>
          <w:p w14:paraId="15FA8C8C"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选</w:t>
            </w:r>
            <w:r w:rsidRPr="0049274C">
              <w:rPr>
                <w:rFonts w:ascii="黑体" w:eastAsia="黑体" w:hAnsi="黑体" w:cs="宋体"/>
                <w:color w:val="000000"/>
                <w:szCs w:val="21"/>
              </w:rPr>
              <w:t>用教材</w:t>
            </w:r>
          </w:p>
        </w:tc>
        <w:tc>
          <w:tcPr>
            <w:tcW w:w="4386" w:type="dxa"/>
            <w:gridSpan w:val="3"/>
            <w:vAlign w:val="center"/>
          </w:tcPr>
          <w:p w14:paraId="47EE97F9" w14:textId="77777777" w:rsidR="00AE0052" w:rsidRPr="0049274C" w:rsidRDefault="00AE0052" w:rsidP="00393CAB">
            <w:pPr>
              <w:jc w:val="center"/>
              <w:rPr>
                <w:rFonts w:cs="宋体"/>
                <w:color w:val="000000"/>
                <w:szCs w:val="21"/>
              </w:rPr>
            </w:pPr>
            <w:r w:rsidRPr="0049274C">
              <w:rPr>
                <w:rFonts w:cs="宋体" w:hint="eastAsia"/>
                <w:color w:val="000000"/>
                <w:szCs w:val="21"/>
              </w:rPr>
              <w:t>《新编日语》重排本第</w:t>
            </w:r>
            <w:r w:rsidRPr="0049274C">
              <w:rPr>
                <w:rFonts w:cs="宋体" w:hint="eastAsia"/>
                <w:color w:val="000000"/>
                <w:szCs w:val="21"/>
              </w:rPr>
              <w:t>3</w:t>
            </w:r>
            <w:r w:rsidRPr="0049274C">
              <w:rPr>
                <w:rFonts w:cs="宋体" w:hint="eastAsia"/>
                <w:color w:val="000000"/>
                <w:szCs w:val="21"/>
              </w:rPr>
              <w:t>册</w:t>
            </w:r>
            <w:r w:rsidRPr="0049274C">
              <w:rPr>
                <w:rFonts w:ascii="宋体" w:hAnsi="宋体" w:cs="宋体" w:hint="eastAsia"/>
                <w:color w:val="000000"/>
                <w:szCs w:val="21"/>
              </w:rPr>
              <w:t xml:space="preserve"> </w:t>
            </w:r>
            <w:r w:rsidRPr="0049274C">
              <w:rPr>
                <w:rFonts w:ascii="宋体" w:hAnsi="宋体" w:cs="宋体"/>
                <w:color w:val="000000"/>
                <w:szCs w:val="21"/>
              </w:rPr>
              <w:t>97875446</w:t>
            </w:r>
            <w:r w:rsidRPr="0049274C">
              <w:rPr>
                <w:rFonts w:ascii="宋体" w:hAnsi="宋体" w:cs="宋体" w:hint="eastAsia"/>
                <w:color w:val="000000"/>
                <w:szCs w:val="21"/>
              </w:rPr>
              <w:t xml:space="preserve">40268 </w:t>
            </w:r>
            <w:r w:rsidRPr="0049274C">
              <w:rPr>
                <w:rFonts w:ascii="宋体" w:hAnsi="宋体" w:cs="宋体"/>
                <w:color w:val="000000"/>
                <w:szCs w:val="21"/>
              </w:rPr>
              <w:t>周平，陈小芬</w:t>
            </w:r>
            <w:r w:rsidRPr="0049274C">
              <w:rPr>
                <w:rFonts w:ascii="宋体" w:hAnsi="宋体" w:cs="宋体" w:hint="eastAsia"/>
                <w:color w:val="000000"/>
                <w:szCs w:val="21"/>
              </w:rPr>
              <w:t xml:space="preserve"> </w:t>
            </w:r>
            <w:r w:rsidRPr="0049274C">
              <w:rPr>
                <w:rFonts w:ascii="宋体" w:hAnsi="宋体" w:cs="宋体"/>
                <w:color w:val="000000"/>
                <w:szCs w:val="21"/>
              </w:rPr>
              <w:t>上海外语教育出版社</w:t>
            </w:r>
            <w:r w:rsidRPr="0049274C">
              <w:rPr>
                <w:rFonts w:ascii="宋体" w:hAnsi="宋体" w:cs="宋体" w:hint="eastAsia"/>
                <w:color w:val="000000"/>
                <w:szCs w:val="21"/>
              </w:rPr>
              <w:t xml:space="preserve"> 2017.6</w:t>
            </w:r>
          </w:p>
        </w:tc>
        <w:tc>
          <w:tcPr>
            <w:tcW w:w="1413" w:type="dxa"/>
            <w:gridSpan w:val="2"/>
            <w:vAlign w:val="center"/>
          </w:tcPr>
          <w:p w14:paraId="2748FF61"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是否为</w:t>
            </w:r>
          </w:p>
          <w:p w14:paraId="3679F080"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马工程教材</w:t>
            </w:r>
          </w:p>
        </w:tc>
        <w:tc>
          <w:tcPr>
            <w:tcW w:w="786" w:type="dxa"/>
            <w:tcBorders>
              <w:right w:val="single" w:sz="12" w:space="0" w:color="auto"/>
            </w:tcBorders>
            <w:vAlign w:val="center"/>
          </w:tcPr>
          <w:p w14:paraId="7F0C242E" w14:textId="77777777" w:rsidR="00AE0052" w:rsidRPr="0049274C" w:rsidRDefault="00AE0052" w:rsidP="00393CAB">
            <w:pPr>
              <w:jc w:val="center"/>
              <w:rPr>
                <w:rFonts w:cs="宋体"/>
                <w:color w:val="000000"/>
                <w:szCs w:val="21"/>
              </w:rPr>
            </w:pPr>
            <w:r w:rsidRPr="0049274C">
              <w:rPr>
                <w:rFonts w:cs="宋体"/>
                <w:color w:val="000000"/>
                <w:szCs w:val="21"/>
              </w:rPr>
              <w:t>否</w:t>
            </w:r>
          </w:p>
        </w:tc>
      </w:tr>
      <w:tr w:rsidR="00AE0052" w14:paraId="199D6A5C" w14:textId="77777777" w:rsidTr="00393CAB">
        <w:trPr>
          <w:trHeight w:val="579"/>
        </w:trPr>
        <w:tc>
          <w:tcPr>
            <w:tcW w:w="1691" w:type="dxa"/>
            <w:tcBorders>
              <w:left w:val="single" w:sz="12" w:space="0" w:color="auto"/>
            </w:tcBorders>
            <w:shd w:val="clear" w:color="auto" w:fill="auto"/>
            <w:vAlign w:val="center"/>
          </w:tcPr>
          <w:p w14:paraId="77F0BFAA"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color w:val="000000"/>
                <w:szCs w:val="21"/>
              </w:rPr>
              <w:t>先修课程</w:t>
            </w:r>
          </w:p>
        </w:tc>
        <w:tc>
          <w:tcPr>
            <w:tcW w:w="6585" w:type="dxa"/>
            <w:gridSpan w:val="6"/>
            <w:tcBorders>
              <w:right w:val="single" w:sz="12" w:space="0" w:color="auto"/>
            </w:tcBorders>
            <w:vAlign w:val="center"/>
          </w:tcPr>
          <w:p w14:paraId="69F5E6A0" w14:textId="77777777" w:rsidR="00AE0052" w:rsidRPr="0049274C" w:rsidRDefault="00AE0052" w:rsidP="00393CAB">
            <w:pPr>
              <w:rPr>
                <w:rFonts w:ascii="宋体" w:hAnsi="宋体" w:cs="宋体" w:hint="eastAsia"/>
                <w:color w:val="000000"/>
                <w:szCs w:val="21"/>
              </w:rPr>
            </w:pPr>
            <w:r w:rsidRPr="0049274C">
              <w:rPr>
                <w:rFonts w:ascii="宋体" w:hAnsi="宋体" w:cs="宋体"/>
                <w:color w:val="000000"/>
                <w:szCs w:val="21"/>
              </w:rPr>
              <w:t>【基础日语</w:t>
            </w:r>
            <w:r w:rsidRPr="0049274C">
              <w:rPr>
                <w:rFonts w:ascii="宋体" w:hAnsi="宋体" w:cs="宋体" w:hint="eastAsia"/>
                <w:color w:val="000000"/>
                <w:szCs w:val="21"/>
              </w:rPr>
              <w:t>（1）2020052（10），基础日语（2）2020053（10）</w:t>
            </w:r>
            <w:r w:rsidRPr="0049274C">
              <w:rPr>
                <w:rFonts w:ascii="宋体" w:hAnsi="宋体" w:cs="宋体"/>
                <w:color w:val="000000"/>
                <w:szCs w:val="21"/>
              </w:rPr>
              <w:t>】</w:t>
            </w:r>
          </w:p>
        </w:tc>
      </w:tr>
      <w:tr w:rsidR="00AE0052" w14:paraId="24F9E3AE" w14:textId="77777777" w:rsidTr="00393CAB">
        <w:trPr>
          <w:trHeight w:val="3312"/>
        </w:trPr>
        <w:tc>
          <w:tcPr>
            <w:tcW w:w="1691" w:type="dxa"/>
            <w:tcBorders>
              <w:left w:val="single" w:sz="12" w:space="0" w:color="auto"/>
            </w:tcBorders>
            <w:shd w:val="clear" w:color="auto" w:fill="auto"/>
            <w:vAlign w:val="center"/>
          </w:tcPr>
          <w:p w14:paraId="470603EB"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color w:val="000000"/>
                <w:szCs w:val="21"/>
              </w:rPr>
              <w:t>课程简介</w:t>
            </w:r>
          </w:p>
        </w:tc>
        <w:tc>
          <w:tcPr>
            <w:tcW w:w="6585" w:type="dxa"/>
            <w:gridSpan w:val="6"/>
            <w:tcBorders>
              <w:right w:val="single" w:sz="12" w:space="0" w:color="auto"/>
            </w:tcBorders>
          </w:tcPr>
          <w:p w14:paraId="4CD12690" w14:textId="77777777" w:rsidR="00AE0052" w:rsidRPr="0049274C" w:rsidRDefault="00AE0052" w:rsidP="00393CAB">
            <w:pPr>
              <w:ind w:firstLineChars="200" w:firstLine="400"/>
              <w:rPr>
                <w:rFonts w:ascii="Calibri" w:hAnsi="Calibri" w:cs="宋体"/>
                <w:color w:val="000000"/>
                <w:szCs w:val="21"/>
              </w:rPr>
            </w:pPr>
            <w:r w:rsidRPr="0049274C">
              <w:rPr>
                <w:rFonts w:ascii="Calibri" w:hAnsi="Calibri" w:cs="宋体" w:hint="eastAsia"/>
                <w:color w:val="000000"/>
                <w:szCs w:val="21"/>
              </w:rPr>
              <w:t>本课程教学对象为日语系本科专业二年级上的学生，</w:t>
            </w:r>
            <w:r w:rsidRPr="0049274C">
              <w:rPr>
                <w:rFonts w:cs="宋体" w:hint="eastAsia"/>
                <w:color w:val="000000"/>
                <w:szCs w:val="21"/>
              </w:rPr>
              <w:t>为日语专业的院级必修课，</w:t>
            </w:r>
            <w:r w:rsidRPr="0049274C">
              <w:rPr>
                <w:rFonts w:ascii="Calibri" w:hAnsi="Calibri" w:cs="宋体" w:hint="eastAsia"/>
                <w:color w:val="000000"/>
                <w:szCs w:val="21"/>
              </w:rPr>
              <w:t>其主要目的是帮助学生巩固基础日语（</w:t>
            </w:r>
            <w:r w:rsidRPr="0049274C">
              <w:rPr>
                <w:rFonts w:ascii="Calibri" w:hAnsi="Calibri" w:cs="宋体" w:hint="eastAsia"/>
                <w:color w:val="000000"/>
                <w:szCs w:val="21"/>
              </w:rPr>
              <w:t>1</w:t>
            </w:r>
            <w:r w:rsidRPr="0049274C">
              <w:rPr>
                <w:rFonts w:ascii="Calibri" w:hAnsi="Calibri" w:cs="宋体" w:hint="eastAsia"/>
                <w:color w:val="000000"/>
                <w:szCs w:val="21"/>
              </w:rPr>
              <w:t>）、基础日语（</w:t>
            </w:r>
            <w:r w:rsidRPr="0049274C">
              <w:rPr>
                <w:rFonts w:ascii="Calibri" w:hAnsi="Calibri" w:cs="宋体" w:hint="eastAsia"/>
                <w:color w:val="000000"/>
                <w:szCs w:val="21"/>
              </w:rPr>
              <w:t>2</w:t>
            </w:r>
            <w:r w:rsidRPr="0049274C">
              <w:rPr>
                <w:rFonts w:ascii="Calibri" w:hAnsi="Calibri" w:cs="宋体" w:hint="eastAsia"/>
                <w:color w:val="000000"/>
                <w:szCs w:val="21"/>
              </w:rPr>
              <w:t>）的相关知识，</w:t>
            </w:r>
            <w:r w:rsidRPr="0049274C">
              <w:rPr>
                <w:rFonts w:ascii="宋体" w:hAnsi="宋体" w:cs="宋体" w:hint="eastAsia"/>
                <w:color w:val="000000"/>
                <w:szCs w:val="21"/>
              </w:rPr>
              <w:t>进一步加强日语词汇、语法及句型的学习和应用，为</w:t>
            </w:r>
            <w:r w:rsidRPr="0049274C">
              <w:rPr>
                <w:rFonts w:ascii="Calibri" w:hAnsi="Calibri" w:cs="宋体" w:hint="eastAsia"/>
                <w:color w:val="000000"/>
                <w:szCs w:val="21"/>
              </w:rPr>
              <w:t>基础日语（</w:t>
            </w:r>
            <w:r w:rsidRPr="0049274C">
              <w:rPr>
                <w:rFonts w:ascii="Calibri" w:hAnsi="Calibri" w:cs="宋体" w:hint="eastAsia"/>
                <w:color w:val="000000"/>
                <w:szCs w:val="21"/>
              </w:rPr>
              <w:t>4</w:t>
            </w:r>
            <w:r w:rsidRPr="0049274C">
              <w:rPr>
                <w:rFonts w:ascii="Calibri" w:hAnsi="Calibri" w:cs="宋体" w:hint="eastAsia"/>
                <w:color w:val="000000"/>
                <w:szCs w:val="21"/>
              </w:rPr>
              <w:t>）的学习</w:t>
            </w:r>
            <w:r w:rsidRPr="0049274C">
              <w:rPr>
                <w:rFonts w:ascii="宋体" w:hAnsi="宋体" w:cs="宋体" w:hint="eastAsia"/>
                <w:color w:val="000000"/>
                <w:szCs w:val="21"/>
              </w:rPr>
              <w:t>打下坚实基础。</w:t>
            </w:r>
            <w:r w:rsidRPr="0049274C">
              <w:rPr>
                <w:rFonts w:ascii="Calibri" w:hAnsi="Calibri" w:cs="宋体" w:hint="eastAsia"/>
                <w:color w:val="000000"/>
                <w:szCs w:val="21"/>
              </w:rPr>
              <w:t>本课程听、说、读、写并重，听、说训练主要采用情景教学法，按照教材中的不同主题，设定会话场景，使学生通过场景培养直接用日语思维的能力。读、写训练注重多读多写，要求学生朗读本文、会话文及应用文，正确理解文章的意思，能用所学单词与语法知识进行翻译。</w:t>
            </w:r>
          </w:p>
          <w:p w14:paraId="0EC13423" w14:textId="77777777" w:rsidR="00AE0052" w:rsidRPr="0049274C" w:rsidRDefault="00AE0052" w:rsidP="00393CAB">
            <w:pPr>
              <w:rPr>
                <w:rFonts w:cs="宋体"/>
                <w:color w:val="000000"/>
                <w:szCs w:val="21"/>
              </w:rPr>
            </w:pPr>
            <w:r w:rsidRPr="0049274C">
              <w:rPr>
                <w:rFonts w:ascii="Calibri" w:hAnsi="Calibri" w:cs="宋体" w:hint="eastAsia"/>
                <w:color w:val="000000"/>
                <w:szCs w:val="21"/>
              </w:rPr>
              <w:t>本课程根据教学内容主要分为四个单元，每个单元为</w:t>
            </w:r>
            <w:r w:rsidRPr="0049274C">
              <w:rPr>
                <w:rFonts w:ascii="Calibri" w:hAnsi="Calibri" w:cs="宋体" w:hint="eastAsia"/>
                <w:color w:val="000000"/>
                <w:szCs w:val="21"/>
              </w:rPr>
              <w:t>4</w:t>
            </w:r>
            <w:r w:rsidRPr="0049274C">
              <w:rPr>
                <w:rFonts w:ascii="Calibri" w:hAnsi="Calibri" w:cs="宋体" w:hint="eastAsia"/>
                <w:color w:val="000000"/>
                <w:szCs w:val="21"/>
              </w:rPr>
              <w:t>课，每周教学课时为</w:t>
            </w:r>
            <w:r w:rsidRPr="0049274C">
              <w:rPr>
                <w:rFonts w:ascii="Calibri" w:hAnsi="Calibri" w:cs="宋体" w:hint="eastAsia"/>
                <w:color w:val="000000"/>
                <w:szCs w:val="21"/>
              </w:rPr>
              <w:t>8</w:t>
            </w:r>
            <w:r w:rsidRPr="0049274C">
              <w:rPr>
                <w:rFonts w:ascii="Calibri" w:hAnsi="Calibri" w:cs="宋体" w:hint="eastAsia"/>
                <w:color w:val="000000"/>
                <w:szCs w:val="21"/>
              </w:rPr>
              <w:t>课时。每课由本文、会话、应用文、单词、词语与表达（句型语法）、功能用语、练习等几大版块构成。</w:t>
            </w:r>
          </w:p>
        </w:tc>
      </w:tr>
      <w:tr w:rsidR="00AE0052" w14:paraId="7531521E" w14:textId="77777777" w:rsidTr="00393CAB">
        <w:trPr>
          <w:trHeight w:val="1438"/>
        </w:trPr>
        <w:tc>
          <w:tcPr>
            <w:tcW w:w="1691" w:type="dxa"/>
            <w:tcBorders>
              <w:left w:val="single" w:sz="12" w:space="0" w:color="auto"/>
              <w:bottom w:val="double" w:sz="4" w:space="0" w:color="auto"/>
            </w:tcBorders>
            <w:shd w:val="clear" w:color="auto" w:fill="auto"/>
            <w:vAlign w:val="center"/>
          </w:tcPr>
          <w:p w14:paraId="21A05032"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color w:val="000000"/>
                <w:szCs w:val="21"/>
              </w:rPr>
              <w:t>选课建议</w:t>
            </w:r>
            <w:r w:rsidRPr="0049274C">
              <w:rPr>
                <w:rFonts w:ascii="黑体" w:eastAsia="黑体" w:hAnsi="黑体" w:cs="宋体" w:hint="eastAsia"/>
                <w:color w:val="000000"/>
                <w:szCs w:val="21"/>
              </w:rPr>
              <w:t>与学习要求</w:t>
            </w:r>
          </w:p>
        </w:tc>
        <w:tc>
          <w:tcPr>
            <w:tcW w:w="6585" w:type="dxa"/>
            <w:gridSpan w:val="6"/>
            <w:tcBorders>
              <w:bottom w:val="double" w:sz="4" w:space="0" w:color="auto"/>
              <w:right w:val="single" w:sz="12" w:space="0" w:color="auto"/>
            </w:tcBorders>
          </w:tcPr>
          <w:p w14:paraId="1E315AAB" w14:textId="77777777" w:rsidR="00AE0052" w:rsidRPr="0049274C" w:rsidRDefault="00AE0052" w:rsidP="00393CAB">
            <w:pPr>
              <w:ind w:firstLineChars="200" w:firstLine="400"/>
              <w:rPr>
                <w:rFonts w:cs="宋体"/>
                <w:color w:val="000000"/>
                <w:szCs w:val="21"/>
              </w:rPr>
            </w:pPr>
            <w:r w:rsidRPr="0049274C">
              <w:rPr>
                <w:rFonts w:cs="宋体"/>
                <w:color w:val="000000"/>
                <w:szCs w:val="21"/>
              </w:rPr>
              <w:t>适用于本科日语专业</w:t>
            </w:r>
            <w:r w:rsidRPr="0049274C">
              <w:rPr>
                <w:rFonts w:cs="宋体" w:hint="eastAsia"/>
                <w:color w:val="000000"/>
                <w:szCs w:val="21"/>
              </w:rPr>
              <w:t>二</w:t>
            </w:r>
            <w:r w:rsidRPr="0049274C">
              <w:rPr>
                <w:rFonts w:cs="宋体"/>
                <w:color w:val="000000"/>
                <w:szCs w:val="21"/>
              </w:rPr>
              <w:t>年级上学期学生。</w:t>
            </w:r>
          </w:p>
          <w:p w14:paraId="6670170E" w14:textId="77777777" w:rsidR="00AE0052" w:rsidRPr="0049274C" w:rsidRDefault="00AE0052" w:rsidP="00393CAB">
            <w:pPr>
              <w:ind w:firstLineChars="200" w:firstLine="400"/>
              <w:rPr>
                <w:rFonts w:cs="宋体"/>
                <w:color w:val="000000"/>
                <w:szCs w:val="21"/>
              </w:rPr>
            </w:pPr>
            <w:r w:rsidRPr="0049274C">
              <w:rPr>
                <w:rFonts w:cs="宋体" w:hint="eastAsia"/>
                <w:color w:val="000000"/>
                <w:szCs w:val="21"/>
              </w:rPr>
              <w:t>要求学生通过学习本课程，</w:t>
            </w:r>
            <w:r w:rsidRPr="0049274C">
              <w:rPr>
                <w:rFonts w:ascii="宋体" w:hAnsi="宋体" w:cs="Arial"/>
                <w:color w:val="000000"/>
                <w:szCs w:val="21"/>
              </w:rPr>
              <w:t>掌握</w:t>
            </w:r>
            <w:r w:rsidRPr="0049274C">
              <w:rPr>
                <w:rFonts w:ascii="宋体" w:hAnsi="宋体" w:cs="宋体" w:hint="eastAsia"/>
                <w:color w:val="000000"/>
                <w:szCs w:val="21"/>
              </w:rPr>
              <w:t>相应的</w:t>
            </w:r>
            <w:r w:rsidRPr="0049274C">
              <w:rPr>
                <w:rFonts w:ascii="宋体" w:hAnsi="宋体" w:cs="Arial"/>
                <w:color w:val="000000"/>
                <w:szCs w:val="21"/>
              </w:rPr>
              <w:t>日语基础知识、</w:t>
            </w:r>
            <w:r w:rsidRPr="0049274C">
              <w:rPr>
                <w:rFonts w:ascii="宋体" w:hAnsi="宋体" w:cs="Arial" w:hint="eastAsia"/>
                <w:color w:val="000000"/>
                <w:szCs w:val="21"/>
              </w:rPr>
              <w:t>日语</w:t>
            </w:r>
            <w:r w:rsidRPr="0049274C">
              <w:rPr>
                <w:rFonts w:ascii="宋体" w:hAnsi="宋体" w:cs="Arial"/>
                <w:color w:val="000000"/>
                <w:szCs w:val="21"/>
              </w:rPr>
              <w:t>基本技能及日语学习策略，</w:t>
            </w:r>
            <w:r w:rsidRPr="0049274C">
              <w:rPr>
                <w:rFonts w:ascii="宋体" w:hAnsi="宋体" w:cs="宋体" w:hint="eastAsia"/>
                <w:color w:val="000000"/>
                <w:szCs w:val="21"/>
              </w:rPr>
              <w:t>培养学生</w:t>
            </w:r>
            <w:r w:rsidRPr="0049274C">
              <w:rPr>
                <w:rFonts w:ascii="宋体" w:hAnsi="宋体" w:cs="Arial"/>
                <w:color w:val="000000"/>
                <w:szCs w:val="21"/>
              </w:rPr>
              <w:t>日语综合运用能力和跨文化交际能力</w:t>
            </w:r>
            <w:r w:rsidRPr="0049274C">
              <w:rPr>
                <w:rFonts w:ascii="宋体" w:hAnsi="宋体" w:cs="Arial" w:hint="eastAsia"/>
                <w:color w:val="000000"/>
                <w:szCs w:val="21"/>
              </w:rPr>
              <w:t>，</w:t>
            </w:r>
            <w:r w:rsidRPr="0049274C">
              <w:rPr>
                <w:rFonts w:ascii="宋体" w:hAnsi="宋体" w:cs="Arial"/>
                <w:color w:val="000000"/>
                <w:szCs w:val="21"/>
              </w:rPr>
              <w:t>使学生</w:t>
            </w:r>
            <w:r w:rsidRPr="0049274C">
              <w:rPr>
                <w:rFonts w:ascii="宋体" w:hAnsi="宋体" w:cs="宋体" w:hint="eastAsia"/>
                <w:color w:val="000000"/>
                <w:szCs w:val="21"/>
              </w:rPr>
              <w:t>具备一定的日语听、说、读、写、译等能力，加深对日本文化、风俗习惯等方面的了解。</w:t>
            </w:r>
          </w:p>
        </w:tc>
      </w:tr>
      <w:tr w:rsidR="00AE0052" w14:paraId="14704FC1" w14:textId="77777777" w:rsidTr="00393CAB">
        <w:trPr>
          <w:trHeight w:val="562"/>
        </w:trPr>
        <w:tc>
          <w:tcPr>
            <w:tcW w:w="1691" w:type="dxa"/>
            <w:tcBorders>
              <w:top w:val="double" w:sz="4" w:space="0" w:color="auto"/>
              <w:left w:val="single" w:sz="12" w:space="0" w:color="auto"/>
            </w:tcBorders>
            <w:shd w:val="clear" w:color="auto" w:fill="auto"/>
            <w:vAlign w:val="center"/>
          </w:tcPr>
          <w:p w14:paraId="00284788"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大纲编写人</w:t>
            </w:r>
          </w:p>
        </w:tc>
        <w:tc>
          <w:tcPr>
            <w:tcW w:w="3532" w:type="dxa"/>
            <w:gridSpan w:val="2"/>
            <w:tcBorders>
              <w:top w:val="double" w:sz="4" w:space="0" w:color="auto"/>
            </w:tcBorders>
            <w:vAlign w:val="center"/>
          </w:tcPr>
          <w:p w14:paraId="244CDEFC" w14:textId="77777777" w:rsidR="00AE0052" w:rsidRPr="0049274C" w:rsidRDefault="00AE0052" w:rsidP="00393CAB">
            <w:pPr>
              <w:jc w:val="center"/>
              <w:rPr>
                <w:rFonts w:ascii="黑体" w:eastAsia="黑体" w:hAnsi="黑体" w:cs="宋体" w:hint="eastAsia"/>
                <w:color w:val="000000"/>
                <w:szCs w:val="21"/>
              </w:rPr>
            </w:pPr>
            <w:r w:rsidRPr="0049274C">
              <w:rPr>
                <w:rFonts w:ascii="宋体" w:hAnsi="宋体" w:cs="宋体"/>
                <w:noProof/>
                <w:szCs w:val="21"/>
              </w:rPr>
              <w:drawing>
                <wp:inline distT="0" distB="0" distL="0" distR="0" wp14:anchorId="3D78061F" wp14:editId="408F9B1E">
                  <wp:extent cx="603250" cy="292100"/>
                  <wp:effectExtent l="0" t="0" r="6350" b="0"/>
                  <wp:docPr id="195238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3250" cy="292100"/>
                          </a:xfrm>
                          <a:prstGeom prst="rect">
                            <a:avLst/>
                          </a:prstGeom>
                          <a:noFill/>
                          <a:ln>
                            <a:noFill/>
                          </a:ln>
                        </pic:spPr>
                      </pic:pic>
                    </a:graphicData>
                  </a:graphic>
                </wp:inline>
              </w:drawing>
            </w:r>
          </w:p>
        </w:tc>
        <w:tc>
          <w:tcPr>
            <w:tcW w:w="1425" w:type="dxa"/>
            <w:gridSpan w:val="2"/>
            <w:tcBorders>
              <w:top w:val="double" w:sz="4" w:space="0" w:color="auto"/>
            </w:tcBorders>
            <w:vAlign w:val="center"/>
          </w:tcPr>
          <w:p w14:paraId="34133454" w14:textId="77777777" w:rsidR="00AE0052" w:rsidRPr="0049274C" w:rsidRDefault="00AE0052" w:rsidP="00393CAB">
            <w:pPr>
              <w:rPr>
                <w:rFonts w:ascii="宋体" w:hAnsi="宋体" w:cs="宋体" w:hint="eastAsia"/>
                <w:szCs w:val="21"/>
              </w:rPr>
            </w:pPr>
            <w:r w:rsidRPr="0049274C">
              <w:rPr>
                <w:rFonts w:ascii="黑体" w:eastAsia="黑体" w:hAnsi="黑体" w:cs="宋体" w:hint="eastAsia"/>
                <w:color w:val="000000"/>
                <w:szCs w:val="21"/>
              </w:rPr>
              <w:t>制/修订时间</w:t>
            </w:r>
          </w:p>
        </w:tc>
        <w:tc>
          <w:tcPr>
            <w:tcW w:w="1628" w:type="dxa"/>
            <w:gridSpan w:val="2"/>
            <w:tcBorders>
              <w:top w:val="double" w:sz="4" w:space="0" w:color="auto"/>
              <w:right w:val="single" w:sz="12" w:space="0" w:color="auto"/>
            </w:tcBorders>
            <w:vAlign w:val="center"/>
          </w:tcPr>
          <w:p w14:paraId="5FCB4704" w14:textId="77777777" w:rsidR="00AE0052" w:rsidRPr="0049274C" w:rsidRDefault="00AE0052" w:rsidP="00393CAB">
            <w:pPr>
              <w:jc w:val="center"/>
              <w:rPr>
                <w:rFonts w:cs="宋体"/>
                <w:color w:val="000000"/>
                <w:szCs w:val="21"/>
              </w:rPr>
            </w:pPr>
            <w:r w:rsidRPr="0049274C">
              <w:rPr>
                <w:rFonts w:cs="宋体" w:hint="eastAsia"/>
                <w:color w:val="000000"/>
                <w:szCs w:val="21"/>
              </w:rPr>
              <w:t>2023</w:t>
            </w:r>
            <w:r w:rsidRPr="0049274C">
              <w:rPr>
                <w:rFonts w:cs="宋体" w:hint="eastAsia"/>
                <w:color w:val="000000"/>
                <w:szCs w:val="21"/>
              </w:rPr>
              <w:t>年</w:t>
            </w:r>
            <w:r w:rsidRPr="0049274C">
              <w:rPr>
                <w:rFonts w:cs="宋体" w:hint="eastAsia"/>
                <w:color w:val="000000"/>
                <w:szCs w:val="21"/>
              </w:rPr>
              <w:t>9</w:t>
            </w:r>
            <w:r w:rsidRPr="0049274C">
              <w:rPr>
                <w:rFonts w:cs="宋体" w:hint="eastAsia"/>
                <w:color w:val="000000"/>
                <w:szCs w:val="21"/>
              </w:rPr>
              <w:t>月</w:t>
            </w:r>
          </w:p>
        </w:tc>
      </w:tr>
      <w:tr w:rsidR="00AE0052" w14:paraId="7E1199A3" w14:textId="77777777" w:rsidTr="00393CAB">
        <w:trPr>
          <w:trHeight w:val="592"/>
        </w:trPr>
        <w:tc>
          <w:tcPr>
            <w:tcW w:w="1691" w:type="dxa"/>
            <w:tcBorders>
              <w:left w:val="single" w:sz="12" w:space="0" w:color="auto"/>
            </w:tcBorders>
            <w:shd w:val="clear" w:color="auto" w:fill="auto"/>
            <w:vAlign w:val="center"/>
          </w:tcPr>
          <w:p w14:paraId="33B056C9"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专业负责人</w:t>
            </w:r>
          </w:p>
        </w:tc>
        <w:tc>
          <w:tcPr>
            <w:tcW w:w="3532" w:type="dxa"/>
            <w:gridSpan w:val="2"/>
            <w:vAlign w:val="center"/>
          </w:tcPr>
          <w:p w14:paraId="0EFE354A" w14:textId="77777777" w:rsidR="00AE0052" w:rsidRPr="0049274C" w:rsidRDefault="00AE0052" w:rsidP="00393CAB">
            <w:pPr>
              <w:jc w:val="center"/>
              <w:rPr>
                <w:rFonts w:ascii="黑体" w:eastAsia="黑体" w:hAnsi="黑体" w:cs="宋体" w:hint="eastAsia"/>
                <w:color w:val="000000"/>
                <w:szCs w:val="21"/>
              </w:rPr>
            </w:pPr>
            <w:r w:rsidRPr="0049274C">
              <w:rPr>
                <w:rFonts w:ascii="宋体" w:hAnsi="宋体" w:cs="宋体"/>
                <w:noProof/>
                <w:szCs w:val="21"/>
              </w:rPr>
              <w:drawing>
                <wp:inline distT="0" distB="0" distL="0" distR="0" wp14:anchorId="603EAF27" wp14:editId="5FD26287">
                  <wp:extent cx="482600" cy="348615"/>
                  <wp:effectExtent l="0" t="0" r="0" b="0"/>
                  <wp:docPr id="1766285827" name="图片 1766285827"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e6864682111cdbb9b8be5557acbb38"/>
                          <pic:cNvPicPr>
                            <a:picLocks noChangeAspect="1" noChangeArrowheads="1"/>
                          </pic:cNvPicPr>
                        </pic:nvPicPr>
                        <pic:blipFill>
                          <a:blip r:embed="rId5"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p>
        </w:tc>
        <w:tc>
          <w:tcPr>
            <w:tcW w:w="1425" w:type="dxa"/>
            <w:gridSpan w:val="2"/>
            <w:vAlign w:val="center"/>
          </w:tcPr>
          <w:p w14:paraId="494F0A4F" w14:textId="77777777" w:rsidR="00AE0052" w:rsidRPr="0049274C" w:rsidRDefault="00AE0052" w:rsidP="00393CAB">
            <w:pPr>
              <w:rPr>
                <w:rFonts w:ascii="宋体" w:hAnsi="宋体" w:cs="宋体" w:hint="eastAsia"/>
                <w:szCs w:val="21"/>
              </w:rPr>
            </w:pPr>
            <w:r w:rsidRPr="0049274C">
              <w:rPr>
                <w:rFonts w:ascii="黑体" w:eastAsia="黑体" w:hAnsi="黑体" w:cs="宋体" w:hint="eastAsia"/>
                <w:color w:val="000000"/>
                <w:szCs w:val="21"/>
              </w:rPr>
              <w:t>审核时间</w:t>
            </w:r>
          </w:p>
        </w:tc>
        <w:tc>
          <w:tcPr>
            <w:tcW w:w="1628" w:type="dxa"/>
            <w:gridSpan w:val="2"/>
            <w:tcBorders>
              <w:right w:val="single" w:sz="12" w:space="0" w:color="auto"/>
            </w:tcBorders>
            <w:vAlign w:val="center"/>
          </w:tcPr>
          <w:p w14:paraId="784B5BE7" w14:textId="77777777" w:rsidR="00AE0052" w:rsidRPr="0049274C" w:rsidRDefault="00AE0052" w:rsidP="00393CAB">
            <w:pPr>
              <w:jc w:val="center"/>
              <w:rPr>
                <w:rFonts w:cs="宋体"/>
                <w:color w:val="000000"/>
                <w:szCs w:val="21"/>
              </w:rPr>
            </w:pPr>
            <w:r w:rsidRPr="0049274C">
              <w:rPr>
                <w:rFonts w:cs="宋体" w:hint="eastAsia"/>
                <w:color w:val="000000"/>
                <w:szCs w:val="21"/>
              </w:rPr>
              <w:t>2023</w:t>
            </w:r>
            <w:r w:rsidRPr="0049274C">
              <w:rPr>
                <w:rFonts w:cs="宋体" w:hint="eastAsia"/>
                <w:color w:val="000000"/>
                <w:szCs w:val="21"/>
              </w:rPr>
              <w:t>年</w:t>
            </w:r>
            <w:r w:rsidRPr="0049274C">
              <w:rPr>
                <w:rFonts w:cs="宋体" w:hint="eastAsia"/>
                <w:color w:val="000000"/>
                <w:szCs w:val="21"/>
              </w:rPr>
              <w:t>9</w:t>
            </w:r>
            <w:r w:rsidRPr="0049274C">
              <w:rPr>
                <w:rFonts w:cs="宋体" w:hint="eastAsia"/>
                <w:color w:val="000000"/>
                <w:szCs w:val="21"/>
              </w:rPr>
              <w:t>月</w:t>
            </w:r>
          </w:p>
        </w:tc>
      </w:tr>
      <w:tr w:rsidR="00AE0052" w14:paraId="1AFF329B" w14:textId="77777777" w:rsidTr="00393CAB">
        <w:trPr>
          <w:trHeight w:val="680"/>
        </w:trPr>
        <w:tc>
          <w:tcPr>
            <w:tcW w:w="1691" w:type="dxa"/>
            <w:tcBorders>
              <w:left w:val="single" w:sz="12" w:space="0" w:color="auto"/>
              <w:bottom w:val="single" w:sz="12" w:space="0" w:color="auto"/>
            </w:tcBorders>
            <w:shd w:val="clear" w:color="auto" w:fill="auto"/>
            <w:vAlign w:val="center"/>
          </w:tcPr>
          <w:p w14:paraId="043FF1A3" w14:textId="77777777" w:rsidR="00AE0052" w:rsidRPr="0049274C" w:rsidRDefault="00AE0052"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lastRenderedPageBreak/>
              <w:t>学院批准人</w:t>
            </w:r>
          </w:p>
        </w:tc>
        <w:tc>
          <w:tcPr>
            <w:tcW w:w="3532" w:type="dxa"/>
            <w:gridSpan w:val="2"/>
            <w:tcBorders>
              <w:bottom w:val="single" w:sz="12" w:space="0" w:color="auto"/>
            </w:tcBorders>
            <w:vAlign w:val="center"/>
          </w:tcPr>
          <w:p w14:paraId="2425B197" w14:textId="77777777" w:rsidR="00AE0052" w:rsidRPr="0049274C" w:rsidRDefault="00AE0052" w:rsidP="00393CAB">
            <w:pPr>
              <w:jc w:val="right"/>
              <w:rPr>
                <w:rFonts w:ascii="黑体" w:eastAsia="黑体" w:hAnsi="黑体" w:cs="宋体" w:hint="eastAsia"/>
                <w:color w:val="000000"/>
                <w:szCs w:val="21"/>
              </w:rPr>
            </w:pPr>
            <w:r>
              <w:rPr>
                <w:rFonts w:ascii="宋体" w:hAnsi="宋体" w:cs="宋体"/>
                <w:noProof/>
                <w:szCs w:val="21"/>
              </w:rPr>
              <w:drawing>
                <wp:anchor distT="0" distB="0" distL="114300" distR="114300" simplePos="0" relativeHeight="251661312" behindDoc="0" locked="0" layoutInCell="1" allowOverlap="1" wp14:anchorId="251ABC72" wp14:editId="0DBC2E5E">
                  <wp:simplePos x="0" y="0"/>
                  <wp:positionH relativeFrom="column">
                    <wp:posOffset>676275</wp:posOffset>
                  </wp:positionH>
                  <wp:positionV relativeFrom="paragraph">
                    <wp:posOffset>21590</wp:posOffset>
                  </wp:positionV>
                  <wp:extent cx="793115" cy="480695"/>
                  <wp:effectExtent l="0" t="0" r="0" b="0"/>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4806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425" w:type="dxa"/>
            <w:gridSpan w:val="2"/>
            <w:tcBorders>
              <w:bottom w:val="single" w:sz="12" w:space="0" w:color="auto"/>
            </w:tcBorders>
            <w:vAlign w:val="center"/>
          </w:tcPr>
          <w:p w14:paraId="551AAA3F" w14:textId="77777777" w:rsidR="00AE0052" w:rsidRPr="0049274C" w:rsidRDefault="00AE0052" w:rsidP="00393CAB">
            <w:pPr>
              <w:rPr>
                <w:rFonts w:ascii="宋体" w:hAnsi="宋体" w:cs="宋体" w:hint="eastAsia"/>
                <w:szCs w:val="21"/>
              </w:rPr>
            </w:pPr>
            <w:r w:rsidRPr="0049274C">
              <w:rPr>
                <w:rFonts w:ascii="黑体" w:eastAsia="黑体" w:hAnsi="黑体" w:cs="宋体" w:hint="eastAsia"/>
                <w:color w:val="000000"/>
                <w:szCs w:val="21"/>
              </w:rPr>
              <w:t>批准时间</w:t>
            </w:r>
          </w:p>
        </w:tc>
        <w:tc>
          <w:tcPr>
            <w:tcW w:w="1628" w:type="dxa"/>
            <w:gridSpan w:val="2"/>
            <w:tcBorders>
              <w:bottom w:val="single" w:sz="12" w:space="0" w:color="auto"/>
              <w:right w:val="single" w:sz="12" w:space="0" w:color="auto"/>
            </w:tcBorders>
            <w:vAlign w:val="center"/>
          </w:tcPr>
          <w:p w14:paraId="7B021C28" w14:textId="77777777" w:rsidR="00AE0052" w:rsidRPr="0049274C" w:rsidRDefault="00AE0052" w:rsidP="00393CAB">
            <w:pPr>
              <w:jc w:val="center"/>
              <w:rPr>
                <w:rFonts w:cs="宋体"/>
                <w:color w:val="000000"/>
                <w:szCs w:val="21"/>
              </w:rPr>
            </w:pPr>
            <w:r w:rsidRPr="0049274C">
              <w:rPr>
                <w:rFonts w:cs="宋体" w:hint="eastAsia"/>
                <w:color w:val="000000"/>
                <w:szCs w:val="21"/>
              </w:rPr>
              <w:t>2023</w:t>
            </w:r>
            <w:r w:rsidRPr="0049274C">
              <w:rPr>
                <w:rFonts w:cs="宋体" w:hint="eastAsia"/>
                <w:color w:val="000000"/>
                <w:szCs w:val="21"/>
              </w:rPr>
              <w:t>年</w:t>
            </w:r>
            <w:r w:rsidRPr="0049274C">
              <w:rPr>
                <w:rFonts w:cs="宋体" w:hint="eastAsia"/>
                <w:color w:val="000000"/>
                <w:szCs w:val="21"/>
              </w:rPr>
              <w:t>9</w:t>
            </w:r>
            <w:r w:rsidRPr="0049274C">
              <w:rPr>
                <w:rFonts w:cs="宋体" w:hint="eastAsia"/>
                <w:color w:val="000000"/>
                <w:szCs w:val="21"/>
              </w:rPr>
              <w:t>月</w:t>
            </w:r>
          </w:p>
        </w:tc>
      </w:tr>
    </w:tbl>
    <w:p w14:paraId="4B451264" w14:textId="77777777" w:rsidR="00AE0052" w:rsidRDefault="00AE0052" w:rsidP="00AE0052">
      <w:pPr>
        <w:pStyle w:val="DG"/>
        <w:spacing w:beforeLines="100" w:before="312" w:line="360" w:lineRule="auto"/>
        <w:outlineLvl w:val="9"/>
        <w:rPr>
          <w:rFonts w:ascii="黑体" w:hAnsi="宋体" w:hint="eastAsia"/>
        </w:rPr>
      </w:pPr>
      <w:r>
        <w:rPr>
          <w:rFonts w:ascii="黑体" w:hAnsi="宋体" w:hint="eastAsia"/>
        </w:rPr>
        <w:t>二、毕业要求与课程目标</w:t>
      </w:r>
    </w:p>
    <w:p w14:paraId="33DF5501" w14:textId="77777777" w:rsidR="00AE0052" w:rsidRPr="0049274C" w:rsidRDefault="00AE0052" w:rsidP="00AE0052">
      <w:pPr>
        <w:pStyle w:val="DG0"/>
        <w:spacing w:beforeLines="100" w:before="312" w:after="156"/>
        <w:outlineLvl w:val="9"/>
      </w:pPr>
      <w:r w:rsidRPr="0049274C">
        <w:rPr>
          <w:rFonts w:hint="eastAsia"/>
        </w:rPr>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6"/>
        <w:gridCol w:w="6289"/>
        <w:gridCol w:w="921"/>
      </w:tblGrid>
      <w:tr w:rsidR="00AE0052" w14:paraId="20A5C4D3" w14:textId="77777777" w:rsidTr="00393CAB">
        <w:trPr>
          <w:trHeight w:val="680"/>
          <w:jc w:val="center"/>
        </w:trPr>
        <w:tc>
          <w:tcPr>
            <w:tcW w:w="1089" w:type="dxa"/>
            <w:vAlign w:val="center"/>
          </w:tcPr>
          <w:p w14:paraId="19CCD691" w14:textId="77777777" w:rsidR="00AE0052" w:rsidRDefault="00AE0052" w:rsidP="00393CAB">
            <w:pPr>
              <w:jc w:val="center"/>
              <w:rPr>
                <w:rFonts w:ascii="黑体" w:eastAsia="黑体" w:hAnsi="黑体" w:cs="宋体" w:hint="eastAsia"/>
                <w:bCs/>
                <w:color w:val="000000"/>
                <w:kern w:val="0"/>
                <w:szCs w:val="18"/>
              </w:rPr>
            </w:pPr>
            <w:r>
              <w:rPr>
                <w:rFonts w:ascii="黑体" w:eastAsia="黑体" w:hAnsi="黑体" w:cs="宋体" w:hint="eastAsia"/>
                <w:bCs/>
                <w:color w:val="000000"/>
                <w:kern w:val="0"/>
                <w:szCs w:val="18"/>
              </w:rPr>
              <w:t>毕业要求序号</w:t>
            </w:r>
          </w:p>
        </w:tc>
        <w:tc>
          <w:tcPr>
            <w:tcW w:w="6447" w:type="dxa"/>
            <w:shd w:val="clear" w:color="auto" w:fill="auto"/>
            <w:vAlign w:val="center"/>
          </w:tcPr>
          <w:p w14:paraId="62502BED" w14:textId="77777777" w:rsidR="00AE0052" w:rsidRDefault="00AE0052" w:rsidP="00393CAB">
            <w:pPr>
              <w:jc w:val="center"/>
              <w:rPr>
                <w:rFonts w:ascii="黑体" w:eastAsia="黑体" w:hAnsi="黑体" w:cs="宋体" w:hint="eastAsia"/>
                <w:bCs/>
                <w:color w:val="000000"/>
                <w:kern w:val="0"/>
                <w:szCs w:val="18"/>
              </w:rPr>
            </w:pPr>
            <w:r>
              <w:rPr>
                <w:rFonts w:ascii="黑体" w:eastAsia="黑体" w:hAnsi="黑体" w:cs="宋体" w:hint="eastAsia"/>
                <w:bCs/>
                <w:color w:val="000000"/>
                <w:kern w:val="0"/>
                <w:szCs w:val="18"/>
              </w:rPr>
              <w:t>毕业要求/指标点</w:t>
            </w:r>
          </w:p>
        </w:tc>
        <w:tc>
          <w:tcPr>
            <w:tcW w:w="940" w:type="dxa"/>
            <w:vAlign w:val="center"/>
          </w:tcPr>
          <w:p w14:paraId="38B2063B" w14:textId="77777777" w:rsidR="00AE0052" w:rsidRDefault="00AE0052" w:rsidP="00393CAB">
            <w:pPr>
              <w:jc w:val="center"/>
              <w:rPr>
                <w:rFonts w:ascii="黑体" w:eastAsia="黑体" w:hAnsi="黑体" w:cs="宋体" w:hint="eastAsia"/>
                <w:bCs/>
                <w:color w:val="000000"/>
                <w:kern w:val="0"/>
                <w:szCs w:val="18"/>
              </w:rPr>
            </w:pPr>
            <w:r>
              <w:rPr>
                <w:rFonts w:ascii="黑体" w:eastAsia="黑体" w:hAnsi="黑体" w:cs="宋体" w:hint="eastAsia"/>
                <w:bCs/>
                <w:color w:val="000000"/>
                <w:kern w:val="0"/>
                <w:szCs w:val="18"/>
              </w:rPr>
              <w:t>支撑度</w:t>
            </w:r>
          </w:p>
        </w:tc>
      </w:tr>
      <w:tr w:rsidR="00AE0052" w14:paraId="7C8BC796" w14:textId="77777777" w:rsidTr="00393CAB">
        <w:trPr>
          <w:trHeight w:val="340"/>
          <w:jc w:val="center"/>
        </w:trPr>
        <w:tc>
          <w:tcPr>
            <w:tcW w:w="1089" w:type="dxa"/>
            <w:vAlign w:val="center"/>
          </w:tcPr>
          <w:p w14:paraId="127C9FC2" w14:textId="77777777" w:rsidR="00AE0052" w:rsidRDefault="00AE0052" w:rsidP="00393CAB">
            <w:pPr>
              <w:jc w:val="center"/>
              <w:rPr>
                <w:color w:val="000000"/>
                <w:kern w:val="0"/>
                <w:szCs w:val="21"/>
              </w:rPr>
            </w:pPr>
            <w:r>
              <w:rPr>
                <w:color w:val="000000"/>
                <w:kern w:val="0"/>
                <w:szCs w:val="21"/>
              </w:rPr>
              <w:t>LO1</w:t>
            </w:r>
            <w:r>
              <w:rPr>
                <w:rFonts w:hint="eastAsia"/>
                <w:color w:val="000000"/>
                <w:kern w:val="0"/>
                <w:szCs w:val="21"/>
              </w:rPr>
              <w:t>-2</w:t>
            </w:r>
          </w:p>
        </w:tc>
        <w:tc>
          <w:tcPr>
            <w:tcW w:w="6447" w:type="dxa"/>
            <w:shd w:val="clear" w:color="auto" w:fill="auto"/>
            <w:vAlign w:val="center"/>
          </w:tcPr>
          <w:p w14:paraId="5209856E" w14:textId="77777777" w:rsidR="00AE0052" w:rsidRDefault="00AE0052" w:rsidP="00393CAB">
            <w:pPr>
              <w:rPr>
                <w:rFonts w:ascii="宋体" w:hAnsi="宋体" w:cs="宋体" w:hint="eastAsia"/>
                <w:bCs/>
                <w:color w:val="000000"/>
                <w:kern w:val="0"/>
                <w:szCs w:val="21"/>
              </w:rPr>
            </w:pPr>
            <w:r>
              <w:rPr>
                <w:rFonts w:ascii="宋体" w:hAnsi="宋体" w:cs="宋体"/>
                <w:bCs/>
                <w:color w:val="000000"/>
                <w:kern w:val="0"/>
                <w:szCs w:val="21"/>
              </w:rPr>
              <w:t>遵纪守法，增强法律意识，培养法律思维，自觉遵守法律法规、校纪校规。</w:t>
            </w:r>
          </w:p>
        </w:tc>
        <w:tc>
          <w:tcPr>
            <w:tcW w:w="940" w:type="dxa"/>
            <w:vAlign w:val="center"/>
          </w:tcPr>
          <w:p w14:paraId="5250B064" w14:textId="77777777" w:rsidR="00AE0052" w:rsidRDefault="00AE0052" w:rsidP="00393CAB">
            <w:pPr>
              <w:jc w:val="center"/>
              <w:rPr>
                <w:rFonts w:cs="宋体"/>
                <w:color w:val="000000"/>
                <w:kern w:val="0"/>
                <w:szCs w:val="21"/>
              </w:rPr>
            </w:pPr>
            <w:r>
              <w:rPr>
                <w:rFonts w:cs="宋体"/>
                <w:color w:val="000000"/>
                <w:kern w:val="0"/>
                <w:szCs w:val="21"/>
              </w:rPr>
              <w:t>L</w:t>
            </w:r>
          </w:p>
        </w:tc>
      </w:tr>
      <w:tr w:rsidR="00AE0052" w14:paraId="5A42CAB4" w14:textId="77777777" w:rsidTr="00393CAB">
        <w:trPr>
          <w:trHeight w:val="340"/>
          <w:jc w:val="center"/>
        </w:trPr>
        <w:tc>
          <w:tcPr>
            <w:tcW w:w="1089" w:type="dxa"/>
            <w:vAlign w:val="center"/>
          </w:tcPr>
          <w:p w14:paraId="1974CED7" w14:textId="77777777" w:rsidR="00AE0052" w:rsidRDefault="00AE0052" w:rsidP="00393CAB">
            <w:pPr>
              <w:jc w:val="center"/>
              <w:rPr>
                <w:bCs/>
                <w:color w:val="000000"/>
                <w:kern w:val="0"/>
                <w:szCs w:val="21"/>
              </w:rPr>
            </w:pPr>
            <w:r>
              <w:rPr>
                <w:bCs/>
                <w:color w:val="000000"/>
                <w:kern w:val="0"/>
                <w:szCs w:val="21"/>
              </w:rPr>
              <w:t>LO2</w:t>
            </w:r>
            <w:r>
              <w:rPr>
                <w:rFonts w:hint="eastAsia"/>
                <w:bCs/>
                <w:color w:val="000000"/>
                <w:kern w:val="0"/>
                <w:szCs w:val="21"/>
              </w:rPr>
              <w:t>-2</w:t>
            </w:r>
          </w:p>
        </w:tc>
        <w:tc>
          <w:tcPr>
            <w:tcW w:w="6447" w:type="dxa"/>
            <w:shd w:val="clear" w:color="auto" w:fill="auto"/>
          </w:tcPr>
          <w:p w14:paraId="312FBFA2" w14:textId="77777777" w:rsidR="00AE0052" w:rsidRDefault="00AE0052" w:rsidP="00393CAB">
            <w:pPr>
              <w:rPr>
                <w:rFonts w:cs="宋体"/>
                <w:color w:val="000000"/>
                <w:kern w:val="0"/>
                <w:sz w:val="20"/>
                <w:szCs w:val="20"/>
              </w:rPr>
            </w:pPr>
            <w:r>
              <w:rPr>
                <w:rFonts w:ascii="宋体" w:hAnsi="宋体" w:cs="宋体" w:hint="eastAsia"/>
                <w:bCs/>
                <w:color w:val="000000"/>
                <w:kern w:val="0"/>
                <w:szCs w:val="21"/>
              </w:rPr>
              <w:t>掌握日语语言基础知识，具有扎实的语言基本功和听、说、读、写、译等语言应用能力。</w:t>
            </w:r>
          </w:p>
        </w:tc>
        <w:tc>
          <w:tcPr>
            <w:tcW w:w="940" w:type="dxa"/>
            <w:vAlign w:val="center"/>
          </w:tcPr>
          <w:p w14:paraId="0FD7862B" w14:textId="77777777" w:rsidR="00AE0052" w:rsidRDefault="00AE0052" w:rsidP="00393CAB">
            <w:pPr>
              <w:jc w:val="center"/>
              <w:rPr>
                <w:rFonts w:cs="宋体"/>
                <w:color w:val="000000"/>
                <w:kern w:val="0"/>
                <w:szCs w:val="21"/>
              </w:rPr>
            </w:pPr>
            <w:r>
              <w:rPr>
                <w:rFonts w:cs="宋体"/>
                <w:color w:val="000000"/>
                <w:kern w:val="0"/>
                <w:szCs w:val="21"/>
              </w:rPr>
              <w:t>H</w:t>
            </w:r>
          </w:p>
        </w:tc>
      </w:tr>
      <w:tr w:rsidR="00AE0052" w14:paraId="15137BC9" w14:textId="77777777" w:rsidTr="00393CAB">
        <w:trPr>
          <w:trHeight w:val="340"/>
          <w:jc w:val="center"/>
        </w:trPr>
        <w:tc>
          <w:tcPr>
            <w:tcW w:w="1089" w:type="dxa"/>
            <w:vAlign w:val="center"/>
          </w:tcPr>
          <w:p w14:paraId="4F67463D" w14:textId="77777777" w:rsidR="00AE0052" w:rsidRDefault="00AE0052" w:rsidP="00393CAB">
            <w:pPr>
              <w:jc w:val="center"/>
              <w:rPr>
                <w:bCs/>
                <w:color w:val="000000"/>
                <w:kern w:val="0"/>
                <w:szCs w:val="21"/>
              </w:rPr>
            </w:pPr>
            <w:r>
              <w:rPr>
                <w:bCs/>
                <w:color w:val="000000"/>
                <w:kern w:val="0"/>
                <w:szCs w:val="21"/>
              </w:rPr>
              <w:t>LO</w:t>
            </w:r>
            <w:r>
              <w:rPr>
                <w:rFonts w:hint="eastAsia"/>
                <w:bCs/>
                <w:color w:val="000000"/>
                <w:kern w:val="0"/>
                <w:szCs w:val="21"/>
              </w:rPr>
              <w:t>4-1</w:t>
            </w:r>
          </w:p>
        </w:tc>
        <w:tc>
          <w:tcPr>
            <w:tcW w:w="6447" w:type="dxa"/>
            <w:shd w:val="clear" w:color="auto" w:fill="auto"/>
            <w:vAlign w:val="center"/>
          </w:tcPr>
          <w:p w14:paraId="47FE6CC0" w14:textId="77777777" w:rsidR="00AE0052" w:rsidRDefault="00AE0052" w:rsidP="00393CAB">
            <w:pPr>
              <w:rPr>
                <w:rFonts w:ascii="宋体" w:hAnsi="宋体" w:cs="宋体" w:hint="eastAsia"/>
                <w:color w:val="000000"/>
                <w:kern w:val="0"/>
                <w:szCs w:val="21"/>
              </w:rPr>
            </w:pPr>
            <w:r>
              <w:rPr>
                <w:rFonts w:ascii="宋体" w:hAnsi="宋体" w:cs="宋体"/>
                <w:bCs/>
                <w:color w:val="000000"/>
                <w:kern w:val="0"/>
                <w:szCs w:val="21"/>
              </w:rPr>
              <w:t>能根据需要确定学习目标，并设计学习计划。</w:t>
            </w:r>
          </w:p>
        </w:tc>
        <w:tc>
          <w:tcPr>
            <w:tcW w:w="940" w:type="dxa"/>
            <w:vAlign w:val="center"/>
          </w:tcPr>
          <w:p w14:paraId="069ECC62" w14:textId="77777777" w:rsidR="00AE0052" w:rsidRDefault="00AE0052" w:rsidP="00393CAB">
            <w:pPr>
              <w:jc w:val="center"/>
              <w:rPr>
                <w:rFonts w:cs="宋体"/>
                <w:color w:val="000000"/>
                <w:kern w:val="0"/>
                <w:szCs w:val="21"/>
              </w:rPr>
            </w:pPr>
            <w:r>
              <w:rPr>
                <w:rFonts w:cs="宋体" w:hint="eastAsia"/>
                <w:color w:val="000000"/>
                <w:kern w:val="0"/>
                <w:szCs w:val="21"/>
              </w:rPr>
              <w:t>H</w:t>
            </w:r>
          </w:p>
        </w:tc>
      </w:tr>
      <w:tr w:rsidR="00AE0052" w14:paraId="563B15CA" w14:textId="77777777" w:rsidTr="00393CAB">
        <w:trPr>
          <w:trHeight w:val="340"/>
          <w:jc w:val="center"/>
        </w:trPr>
        <w:tc>
          <w:tcPr>
            <w:tcW w:w="1089" w:type="dxa"/>
            <w:vAlign w:val="center"/>
          </w:tcPr>
          <w:p w14:paraId="278079A1" w14:textId="77777777" w:rsidR="00AE0052" w:rsidRDefault="00AE0052" w:rsidP="00393CAB">
            <w:pPr>
              <w:jc w:val="center"/>
              <w:rPr>
                <w:color w:val="000000"/>
                <w:kern w:val="0"/>
                <w:szCs w:val="21"/>
              </w:rPr>
            </w:pPr>
            <w:r>
              <w:rPr>
                <w:color w:val="000000"/>
                <w:kern w:val="0"/>
                <w:szCs w:val="21"/>
              </w:rPr>
              <w:t>LO</w:t>
            </w:r>
            <w:r>
              <w:rPr>
                <w:rFonts w:hint="eastAsia"/>
                <w:color w:val="000000"/>
                <w:kern w:val="0"/>
                <w:szCs w:val="21"/>
              </w:rPr>
              <w:t>5-5</w:t>
            </w:r>
          </w:p>
        </w:tc>
        <w:tc>
          <w:tcPr>
            <w:tcW w:w="6447" w:type="dxa"/>
            <w:shd w:val="clear" w:color="auto" w:fill="auto"/>
            <w:vAlign w:val="center"/>
          </w:tcPr>
          <w:p w14:paraId="06C6E464" w14:textId="77777777" w:rsidR="00AE0052" w:rsidRDefault="00AE0052" w:rsidP="00393CAB">
            <w:pPr>
              <w:rPr>
                <w:rFonts w:ascii="宋体" w:hAnsi="宋体" w:cs="宋体" w:hint="eastAsia"/>
                <w:color w:val="000000"/>
                <w:kern w:val="0"/>
                <w:szCs w:val="21"/>
              </w:rPr>
            </w:pPr>
            <w:r>
              <w:rPr>
                <w:rFonts w:ascii="宋体" w:hAnsi="宋体" w:cs="宋体"/>
                <w:bCs/>
                <w:color w:val="000000"/>
                <w:kern w:val="0"/>
                <w:szCs w:val="21"/>
              </w:rPr>
              <w:t>持续发展，具有爱护环境的意识，与自然和谐相处的环保理念与行动；具备终生学习的意识和能力</w:t>
            </w:r>
            <w:r>
              <w:rPr>
                <w:rFonts w:ascii="宋体" w:hAnsi="宋体" w:cs="宋体" w:hint="eastAsia"/>
                <w:bCs/>
                <w:color w:val="000000"/>
                <w:kern w:val="0"/>
                <w:szCs w:val="21"/>
              </w:rPr>
              <w:t>。</w:t>
            </w:r>
          </w:p>
        </w:tc>
        <w:tc>
          <w:tcPr>
            <w:tcW w:w="940" w:type="dxa"/>
            <w:vAlign w:val="center"/>
          </w:tcPr>
          <w:p w14:paraId="17348E12" w14:textId="77777777" w:rsidR="00AE0052" w:rsidRDefault="00AE0052" w:rsidP="00393CAB">
            <w:pPr>
              <w:jc w:val="center"/>
              <w:rPr>
                <w:rFonts w:cs="宋体"/>
                <w:color w:val="000000"/>
                <w:kern w:val="0"/>
                <w:szCs w:val="21"/>
              </w:rPr>
            </w:pPr>
            <w:r>
              <w:rPr>
                <w:rFonts w:cs="宋体"/>
                <w:color w:val="000000"/>
                <w:kern w:val="0"/>
                <w:szCs w:val="21"/>
              </w:rPr>
              <w:t>H</w:t>
            </w:r>
          </w:p>
        </w:tc>
      </w:tr>
      <w:tr w:rsidR="00AE0052" w14:paraId="0C8310E7" w14:textId="77777777" w:rsidTr="00393CAB">
        <w:trPr>
          <w:trHeight w:val="340"/>
          <w:jc w:val="center"/>
        </w:trPr>
        <w:tc>
          <w:tcPr>
            <w:tcW w:w="1089" w:type="dxa"/>
            <w:vAlign w:val="center"/>
          </w:tcPr>
          <w:p w14:paraId="33BFCAA3" w14:textId="77777777" w:rsidR="00AE0052" w:rsidRDefault="00AE0052" w:rsidP="00393CAB">
            <w:pPr>
              <w:jc w:val="center"/>
              <w:rPr>
                <w:color w:val="000000"/>
                <w:kern w:val="0"/>
                <w:szCs w:val="21"/>
              </w:rPr>
            </w:pPr>
            <w:r>
              <w:rPr>
                <w:color w:val="000000"/>
                <w:kern w:val="0"/>
                <w:szCs w:val="21"/>
              </w:rPr>
              <w:t>LO</w:t>
            </w:r>
            <w:r>
              <w:rPr>
                <w:rFonts w:hint="eastAsia"/>
                <w:color w:val="000000"/>
                <w:kern w:val="0"/>
                <w:szCs w:val="21"/>
              </w:rPr>
              <w:t>8-3</w:t>
            </w:r>
          </w:p>
        </w:tc>
        <w:tc>
          <w:tcPr>
            <w:tcW w:w="6447" w:type="dxa"/>
            <w:shd w:val="clear" w:color="auto" w:fill="auto"/>
            <w:vAlign w:val="center"/>
          </w:tcPr>
          <w:p w14:paraId="5FCDAA67" w14:textId="77777777" w:rsidR="00AE0052" w:rsidRDefault="00AE0052" w:rsidP="00393CAB">
            <w:pPr>
              <w:rPr>
                <w:rFonts w:ascii="宋体" w:hAnsi="宋体" w:cs="宋体" w:hint="eastAsia"/>
                <w:color w:val="000000"/>
                <w:kern w:val="0"/>
                <w:szCs w:val="21"/>
              </w:rPr>
            </w:pPr>
            <w:r>
              <w:rPr>
                <w:rFonts w:cs="宋体" w:hint="eastAsia"/>
                <w:color w:val="000000"/>
                <w:kern w:val="0"/>
                <w:szCs w:val="21"/>
              </w:rPr>
              <w:t>有国际竞争与合作意识。</w:t>
            </w:r>
          </w:p>
        </w:tc>
        <w:tc>
          <w:tcPr>
            <w:tcW w:w="940" w:type="dxa"/>
            <w:vAlign w:val="center"/>
          </w:tcPr>
          <w:p w14:paraId="700F0D6D" w14:textId="77777777" w:rsidR="00AE0052" w:rsidRDefault="00AE0052" w:rsidP="00393CAB">
            <w:pPr>
              <w:jc w:val="center"/>
              <w:rPr>
                <w:rFonts w:cs="宋体"/>
                <w:color w:val="000000"/>
                <w:kern w:val="0"/>
                <w:szCs w:val="21"/>
              </w:rPr>
            </w:pPr>
            <w:r>
              <w:rPr>
                <w:rFonts w:cs="宋体" w:hint="eastAsia"/>
                <w:color w:val="000000"/>
                <w:kern w:val="0"/>
                <w:szCs w:val="21"/>
              </w:rPr>
              <w:t>L</w:t>
            </w:r>
          </w:p>
        </w:tc>
      </w:tr>
    </w:tbl>
    <w:p w14:paraId="1B2C1C9A" w14:textId="77777777" w:rsidR="00AE0052" w:rsidRPr="0049274C" w:rsidRDefault="00AE0052" w:rsidP="00AE0052">
      <w:pPr>
        <w:pStyle w:val="DG0"/>
        <w:spacing w:beforeLines="100" w:before="312" w:after="156"/>
        <w:outlineLvl w:val="9"/>
      </w:pPr>
      <w:r w:rsidRPr="0049274C">
        <w:rPr>
          <w:rFonts w:hint="eastAsia"/>
        </w:rPr>
        <w:t>（二）毕业要求与课程目标的关系</w:t>
      </w:r>
      <w:r w:rsidRPr="0049274C">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5"/>
        <w:gridCol w:w="906"/>
        <w:gridCol w:w="5365"/>
        <w:gridCol w:w="930"/>
      </w:tblGrid>
      <w:tr w:rsidR="00AE0052" w14:paraId="3E8D5139" w14:textId="77777777" w:rsidTr="00393CAB">
        <w:trPr>
          <w:trHeight w:val="680"/>
          <w:jc w:val="center"/>
        </w:trPr>
        <w:tc>
          <w:tcPr>
            <w:tcW w:w="1098" w:type="dxa"/>
            <w:tcBorders>
              <w:top w:val="single" w:sz="12" w:space="0" w:color="auto"/>
              <w:left w:val="single" w:sz="12" w:space="0" w:color="auto"/>
              <w:right w:val="single" w:sz="4" w:space="0" w:color="auto"/>
            </w:tcBorders>
            <w:shd w:val="clear" w:color="auto" w:fill="auto"/>
            <w:vAlign w:val="center"/>
          </w:tcPr>
          <w:p w14:paraId="0651F9A5" w14:textId="77777777" w:rsidR="00AE0052" w:rsidRDefault="00AE0052" w:rsidP="00393CAB">
            <w:pPr>
              <w:jc w:val="center"/>
              <w:rPr>
                <w:rFonts w:ascii="Arial" w:eastAsia="黑体" w:hAnsi="Arial" w:cs="宋体"/>
                <w:bCs/>
                <w:color w:val="000000"/>
                <w:kern w:val="0"/>
                <w:szCs w:val="16"/>
              </w:rPr>
            </w:pPr>
            <w:r>
              <w:rPr>
                <w:rFonts w:ascii="黑体" w:eastAsia="黑体" w:hAnsi="黑体" w:cs="宋体" w:hint="eastAsia"/>
                <w:bCs/>
                <w:color w:val="000000"/>
                <w:kern w:val="0"/>
                <w:szCs w:val="18"/>
              </w:rPr>
              <w:t>毕业要求序号</w:t>
            </w:r>
          </w:p>
        </w:tc>
        <w:tc>
          <w:tcPr>
            <w:tcW w:w="925" w:type="dxa"/>
            <w:tcBorders>
              <w:top w:val="single" w:sz="12" w:space="0" w:color="auto"/>
              <w:left w:val="single" w:sz="4" w:space="0" w:color="auto"/>
            </w:tcBorders>
            <w:vAlign w:val="center"/>
          </w:tcPr>
          <w:p w14:paraId="11E2DD2D"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课程目标序号</w:t>
            </w:r>
          </w:p>
        </w:tc>
        <w:tc>
          <w:tcPr>
            <w:tcW w:w="5503" w:type="dxa"/>
            <w:tcBorders>
              <w:top w:val="single" w:sz="12" w:space="0" w:color="auto"/>
            </w:tcBorders>
            <w:shd w:val="clear" w:color="auto" w:fill="auto"/>
            <w:vAlign w:val="center"/>
          </w:tcPr>
          <w:p w14:paraId="474BBD98"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课程目标</w:t>
            </w:r>
          </w:p>
          <w:p w14:paraId="3FB55D8A"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（细化的预期学习成果）</w:t>
            </w:r>
          </w:p>
        </w:tc>
        <w:tc>
          <w:tcPr>
            <w:tcW w:w="950" w:type="dxa"/>
            <w:tcBorders>
              <w:top w:val="single" w:sz="12" w:space="0" w:color="auto"/>
              <w:right w:val="single" w:sz="12" w:space="0" w:color="auto"/>
            </w:tcBorders>
            <w:vAlign w:val="center"/>
          </w:tcPr>
          <w:p w14:paraId="2BD2517F"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课程目标类型</w:t>
            </w:r>
          </w:p>
        </w:tc>
      </w:tr>
      <w:tr w:rsidR="00AE0052" w14:paraId="45D49F71"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4E71DA9D" w14:textId="77777777" w:rsidR="00AE0052" w:rsidRDefault="00AE0052" w:rsidP="00393CAB">
            <w:pPr>
              <w:jc w:val="center"/>
              <w:rPr>
                <w:rFonts w:cs="宋体"/>
                <w:color w:val="000000"/>
                <w:kern w:val="0"/>
                <w:szCs w:val="21"/>
              </w:rPr>
            </w:pPr>
            <w:r>
              <w:rPr>
                <w:color w:val="000000"/>
                <w:kern w:val="0"/>
                <w:szCs w:val="21"/>
              </w:rPr>
              <w:t>LO1</w:t>
            </w:r>
            <w:r>
              <w:rPr>
                <w:rFonts w:hint="eastAsia"/>
                <w:color w:val="000000"/>
                <w:kern w:val="0"/>
                <w:szCs w:val="21"/>
              </w:rPr>
              <w:t>-2</w:t>
            </w:r>
          </w:p>
        </w:tc>
        <w:tc>
          <w:tcPr>
            <w:tcW w:w="925" w:type="dxa"/>
            <w:tcBorders>
              <w:left w:val="single" w:sz="4" w:space="0" w:color="auto"/>
            </w:tcBorders>
            <w:vAlign w:val="center"/>
          </w:tcPr>
          <w:p w14:paraId="00DC89E3" w14:textId="77777777" w:rsidR="00AE0052" w:rsidRDefault="00AE0052" w:rsidP="00393CAB">
            <w:pPr>
              <w:jc w:val="center"/>
              <w:rPr>
                <w:bCs/>
                <w:color w:val="000000"/>
                <w:kern w:val="0"/>
                <w:szCs w:val="21"/>
              </w:rPr>
            </w:pPr>
            <w:r>
              <w:rPr>
                <w:rFonts w:hint="eastAsia"/>
                <w:bCs/>
                <w:color w:val="000000"/>
                <w:kern w:val="0"/>
                <w:szCs w:val="21"/>
              </w:rPr>
              <w:t>1-1</w:t>
            </w:r>
          </w:p>
        </w:tc>
        <w:tc>
          <w:tcPr>
            <w:tcW w:w="5503" w:type="dxa"/>
            <w:shd w:val="clear" w:color="auto" w:fill="auto"/>
            <w:vAlign w:val="center"/>
          </w:tcPr>
          <w:p w14:paraId="27A27C91" w14:textId="77777777" w:rsidR="00AE0052" w:rsidRDefault="00AE0052" w:rsidP="00393CAB">
            <w:pPr>
              <w:rPr>
                <w:rFonts w:ascii="宋体" w:hAnsi="宋体" w:cs="宋体" w:hint="eastAsia"/>
                <w:color w:val="000000"/>
                <w:kern w:val="0"/>
                <w:szCs w:val="21"/>
              </w:rPr>
            </w:pPr>
            <w:r>
              <w:rPr>
                <w:rFonts w:ascii="宋体" w:hAnsi="宋体" w:cs="宋体"/>
                <w:color w:val="000000"/>
                <w:kern w:val="0"/>
                <w:szCs w:val="21"/>
              </w:rPr>
              <w:t>1.结合课文内容，适当补充相关的法律法规小知识，</w:t>
            </w:r>
            <w:r>
              <w:rPr>
                <w:rFonts w:ascii="宋体" w:hAnsi="宋体" w:cs="宋体" w:hint="eastAsia"/>
                <w:color w:val="000000"/>
                <w:kern w:val="0"/>
                <w:szCs w:val="21"/>
              </w:rPr>
              <w:t>培养学生遵纪守法的观念，严格遵守校纪校规。</w:t>
            </w:r>
          </w:p>
          <w:p w14:paraId="1F919BDF" w14:textId="77777777" w:rsidR="00AE0052" w:rsidRDefault="00AE0052" w:rsidP="00393CAB">
            <w:pPr>
              <w:rPr>
                <w:rFonts w:ascii="宋体" w:hAnsi="宋体" w:cs="宋体" w:hint="eastAsia"/>
                <w:color w:val="000000"/>
                <w:kern w:val="0"/>
                <w:szCs w:val="21"/>
              </w:rPr>
            </w:pPr>
            <w:r>
              <w:rPr>
                <w:rFonts w:ascii="宋体" w:hAnsi="宋体" w:cs="宋体"/>
                <w:color w:val="000000"/>
                <w:kern w:val="0"/>
                <w:szCs w:val="21"/>
              </w:rPr>
              <w:t>2.要求学生课后利用图书、网络资源查找学习资料，自主学习，扩展知识面。</w:t>
            </w:r>
          </w:p>
        </w:tc>
        <w:tc>
          <w:tcPr>
            <w:tcW w:w="950" w:type="dxa"/>
            <w:tcBorders>
              <w:right w:val="single" w:sz="12" w:space="0" w:color="auto"/>
            </w:tcBorders>
            <w:vAlign w:val="center"/>
          </w:tcPr>
          <w:p w14:paraId="30158D25" w14:textId="77777777" w:rsidR="00AE0052" w:rsidRDefault="00AE0052"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①</w:t>
            </w:r>
          </w:p>
        </w:tc>
      </w:tr>
      <w:tr w:rsidR="00AE0052" w14:paraId="4A0A33FC"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08F58FD4" w14:textId="77777777" w:rsidR="00AE0052" w:rsidRDefault="00AE0052" w:rsidP="00393CAB">
            <w:pPr>
              <w:jc w:val="center"/>
              <w:rPr>
                <w:rFonts w:cs="宋体"/>
                <w:color w:val="000000"/>
                <w:kern w:val="0"/>
                <w:szCs w:val="21"/>
              </w:rPr>
            </w:pPr>
            <w:r>
              <w:rPr>
                <w:bCs/>
                <w:color w:val="000000"/>
                <w:kern w:val="0"/>
                <w:szCs w:val="21"/>
              </w:rPr>
              <w:t>LO2</w:t>
            </w:r>
            <w:r>
              <w:rPr>
                <w:rFonts w:hint="eastAsia"/>
                <w:bCs/>
                <w:color w:val="000000"/>
                <w:kern w:val="0"/>
                <w:szCs w:val="21"/>
              </w:rPr>
              <w:t>-2</w:t>
            </w:r>
          </w:p>
        </w:tc>
        <w:tc>
          <w:tcPr>
            <w:tcW w:w="925" w:type="dxa"/>
            <w:tcBorders>
              <w:left w:val="single" w:sz="4" w:space="0" w:color="auto"/>
            </w:tcBorders>
            <w:vAlign w:val="center"/>
          </w:tcPr>
          <w:p w14:paraId="4F9B64AC" w14:textId="77777777" w:rsidR="00AE0052" w:rsidRDefault="00AE0052" w:rsidP="00393CAB">
            <w:pPr>
              <w:jc w:val="center"/>
              <w:rPr>
                <w:bCs/>
                <w:color w:val="000000"/>
                <w:kern w:val="0"/>
                <w:szCs w:val="21"/>
              </w:rPr>
            </w:pPr>
            <w:r>
              <w:rPr>
                <w:rFonts w:hint="eastAsia"/>
                <w:bCs/>
                <w:color w:val="000000"/>
                <w:kern w:val="0"/>
                <w:szCs w:val="21"/>
              </w:rPr>
              <w:t>2-1</w:t>
            </w:r>
          </w:p>
        </w:tc>
        <w:tc>
          <w:tcPr>
            <w:tcW w:w="5503" w:type="dxa"/>
            <w:shd w:val="clear" w:color="auto" w:fill="auto"/>
          </w:tcPr>
          <w:p w14:paraId="1771FE37" w14:textId="77777777" w:rsidR="00AE0052" w:rsidRDefault="00AE0052" w:rsidP="00393CAB">
            <w:pPr>
              <w:rPr>
                <w:rFonts w:ascii="宋体" w:hAnsi="宋体" w:cs="宋体" w:hint="eastAsia"/>
                <w:color w:val="000000"/>
                <w:kern w:val="0"/>
                <w:szCs w:val="21"/>
              </w:rPr>
            </w:pPr>
            <w:r>
              <w:rPr>
                <w:rFonts w:ascii="宋体" w:hAnsi="宋体" w:cs="宋体" w:hint="eastAsia"/>
                <w:color w:val="000000"/>
                <w:kern w:val="0"/>
                <w:szCs w:val="21"/>
              </w:rPr>
              <w:t>1.要求学生背诵单词、本文，熟读会话文和应用文，认真完成课后练习。</w:t>
            </w:r>
          </w:p>
          <w:p w14:paraId="0B3254C2" w14:textId="77777777" w:rsidR="00AE0052" w:rsidRDefault="00AE0052" w:rsidP="00393CAB">
            <w:pPr>
              <w:rPr>
                <w:rFonts w:ascii="宋体" w:hAnsi="宋体" w:cs="宋体" w:hint="eastAsia"/>
                <w:color w:val="000000"/>
                <w:kern w:val="0"/>
                <w:szCs w:val="21"/>
              </w:rPr>
            </w:pPr>
            <w:r>
              <w:rPr>
                <w:rFonts w:ascii="宋体" w:hAnsi="宋体" w:cs="宋体" w:hint="eastAsia"/>
                <w:color w:val="000000"/>
                <w:kern w:val="0"/>
                <w:szCs w:val="21"/>
              </w:rPr>
              <w:t>2.定期让学生听写单词、朗读课文、完成随堂小练习，使学生掌握基础的日语听、说、读、写等基本技能。</w:t>
            </w:r>
          </w:p>
        </w:tc>
        <w:tc>
          <w:tcPr>
            <w:tcW w:w="950" w:type="dxa"/>
            <w:tcBorders>
              <w:right w:val="single" w:sz="12" w:space="0" w:color="auto"/>
            </w:tcBorders>
            <w:vAlign w:val="center"/>
          </w:tcPr>
          <w:p w14:paraId="24EA429C" w14:textId="77777777" w:rsidR="00AE0052" w:rsidRDefault="00AE0052"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②</w:t>
            </w:r>
          </w:p>
        </w:tc>
      </w:tr>
      <w:tr w:rsidR="00AE0052" w14:paraId="7FFA57F4" w14:textId="77777777" w:rsidTr="00393CAB">
        <w:trPr>
          <w:trHeight w:val="187"/>
          <w:jc w:val="center"/>
        </w:trPr>
        <w:tc>
          <w:tcPr>
            <w:tcW w:w="1098" w:type="dxa"/>
            <w:tcBorders>
              <w:left w:val="single" w:sz="12" w:space="0" w:color="auto"/>
              <w:right w:val="single" w:sz="4" w:space="0" w:color="auto"/>
            </w:tcBorders>
            <w:shd w:val="clear" w:color="auto" w:fill="auto"/>
            <w:vAlign w:val="center"/>
          </w:tcPr>
          <w:p w14:paraId="0479382C" w14:textId="77777777" w:rsidR="00AE0052" w:rsidRDefault="00AE0052" w:rsidP="00393CAB">
            <w:pPr>
              <w:jc w:val="center"/>
              <w:rPr>
                <w:rFonts w:cs="宋体"/>
                <w:color w:val="000000"/>
                <w:kern w:val="0"/>
                <w:szCs w:val="21"/>
              </w:rPr>
            </w:pPr>
            <w:r>
              <w:rPr>
                <w:bCs/>
                <w:color w:val="000000"/>
                <w:kern w:val="0"/>
                <w:szCs w:val="21"/>
              </w:rPr>
              <w:t>LO</w:t>
            </w:r>
            <w:r>
              <w:rPr>
                <w:rFonts w:hint="eastAsia"/>
                <w:bCs/>
                <w:color w:val="000000"/>
                <w:kern w:val="0"/>
                <w:szCs w:val="21"/>
              </w:rPr>
              <w:t>4-1</w:t>
            </w:r>
          </w:p>
        </w:tc>
        <w:tc>
          <w:tcPr>
            <w:tcW w:w="925" w:type="dxa"/>
            <w:tcBorders>
              <w:left w:val="single" w:sz="4" w:space="0" w:color="auto"/>
            </w:tcBorders>
            <w:vAlign w:val="center"/>
          </w:tcPr>
          <w:p w14:paraId="396C997F" w14:textId="77777777" w:rsidR="00AE0052" w:rsidRDefault="00AE0052" w:rsidP="00393CAB">
            <w:pPr>
              <w:jc w:val="center"/>
              <w:rPr>
                <w:bCs/>
                <w:color w:val="000000"/>
                <w:kern w:val="0"/>
                <w:szCs w:val="21"/>
              </w:rPr>
            </w:pPr>
            <w:r>
              <w:rPr>
                <w:rFonts w:hint="eastAsia"/>
                <w:bCs/>
                <w:color w:val="000000"/>
                <w:kern w:val="0"/>
                <w:szCs w:val="21"/>
              </w:rPr>
              <w:t>3-1</w:t>
            </w:r>
          </w:p>
        </w:tc>
        <w:tc>
          <w:tcPr>
            <w:tcW w:w="5503" w:type="dxa"/>
            <w:shd w:val="clear" w:color="auto" w:fill="auto"/>
            <w:vAlign w:val="center"/>
          </w:tcPr>
          <w:p w14:paraId="164968BE" w14:textId="77777777" w:rsidR="00AE0052" w:rsidRDefault="00AE0052" w:rsidP="00393CAB">
            <w:pPr>
              <w:rPr>
                <w:rFonts w:ascii="宋体" w:hAnsi="宋体" w:cs="宋体" w:hint="eastAsia"/>
                <w:color w:val="000000"/>
                <w:kern w:val="0"/>
                <w:szCs w:val="21"/>
              </w:rPr>
            </w:pPr>
            <w:r>
              <w:rPr>
                <w:rFonts w:ascii="宋体" w:hAnsi="宋体" w:cs="宋体"/>
                <w:color w:val="000000"/>
                <w:kern w:val="0"/>
                <w:szCs w:val="21"/>
              </w:rPr>
              <w:t>1.帮助学生确认每篇课文的学习目标，制定出相应的学习计划，要求学生按照学习计划自主学习。</w:t>
            </w:r>
          </w:p>
          <w:p w14:paraId="1943FF11" w14:textId="77777777" w:rsidR="00AE0052" w:rsidRDefault="00AE0052" w:rsidP="00393CAB">
            <w:pP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通过课堂小测试、回答问题等，检查</w:t>
            </w:r>
            <w:r>
              <w:rPr>
                <w:rFonts w:ascii="宋体" w:hAnsi="宋体" w:cs="宋体"/>
                <w:color w:val="000000"/>
                <w:kern w:val="0"/>
                <w:szCs w:val="21"/>
              </w:rPr>
              <w:t>学生是否实施学习计划，对学生提出适当的学习建议。</w:t>
            </w:r>
          </w:p>
        </w:tc>
        <w:tc>
          <w:tcPr>
            <w:tcW w:w="950" w:type="dxa"/>
            <w:tcBorders>
              <w:right w:val="single" w:sz="12" w:space="0" w:color="auto"/>
            </w:tcBorders>
            <w:vAlign w:val="center"/>
          </w:tcPr>
          <w:p w14:paraId="609CF1EF" w14:textId="77777777" w:rsidR="00AE0052" w:rsidRDefault="00AE0052"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④</w:t>
            </w:r>
          </w:p>
        </w:tc>
      </w:tr>
      <w:tr w:rsidR="00AE0052" w14:paraId="1A5EF1CA"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420D2EB1" w14:textId="77777777" w:rsidR="00AE0052" w:rsidRDefault="00AE0052" w:rsidP="00393CAB">
            <w:pPr>
              <w:jc w:val="center"/>
              <w:rPr>
                <w:rFonts w:cs="宋体"/>
                <w:color w:val="000000"/>
                <w:kern w:val="0"/>
                <w:szCs w:val="21"/>
              </w:rPr>
            </w:pPr>
            <w:r>
              <w:rPr>
                <w:color w:val="000000"/>
                <w:kern w:val="0"/>
                <w:szCs w:val="21"/>
              </w:rPr>
              <w:t>LO</w:t>
            </w:r>
            <w:r>
              <w:rPr>
                <w:rFonts w:hint="eastAsia"/>
                <w:color w:val="000000"/>
                <w:kern w:val="0"/>
                <w:szCs w:val="21"/>
              </w:rPr>
              <w:t>5-5</w:t>
            </w:r>
          </w:p>
        </w:tc>
        <w:tc>
          <w:tcPr>
            <w:tcW w:w="925" w:type="dxa"/>
            <w:tcBorders>
              <w:left w:val="single" w:sz="4" w:space="0" w:color="auto"/>
            </w:tcBorders>
            <w:vAlign w:val="center"/>
          </w:tcPr>
          <w:p w14:paraId="0EC50A4E" w14:textId="77777777" w:rsidR="00AE0052" w:rsidRDefault="00AE0052" w:rsidP="00393CAB">
            <w:pPr>
              <w:jc w:val="center"/>
              <w:rPr>
                <w:bCs/>
                <w:color w:val="000000"/>
                <w:kern w:val="0"/>
                <w:szCs w:val="21"/>
              </w:rPr>
            </w:pPr>
            <w:r>
              <w:rPr>
                <w:rFonts w:hint="eastAsia"/>
                <w:bCs/>
                <w:color w:val="000000"/>
                <w:kern w:val="0"/>
                <w:szCs w:val="21"/>
              </w:rPr>
              <w:t>4-1</w:t>
            </w:r>
          </w:p>
        </w:tc>
        <w:tc>
          <w:tcPr>
            <w:tcW w:w="5503" w:type="dxa"/>
            <w:shd w:val="clear" w:color="auto" w:fill="auto"/>
            <w:vAlign w:val="center"/>
          </w:tcPr>
          <w:p w14:paraId="3829092F" w14:textId="77777777" w:rsidR="00AE0052" w:rsidRDefault="00AE0052" w:rsidP="00393CAB">
            <w:pP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结合课文内容，课堂上强调垃圾分类等环保意识，提高学生保护环境的意识。</w:t>
            </w:r>
          </w:p>
          <w:p w14:paraId="1952286B" w14:textId="77777777" w:rsidR="00AE0052" w:rsidRDefault="00AE0052" w:rsidP="00393CAB">
            <w:pP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提高学生的自主学习能力，培养学生学习日语的兴趣。</w:t>
            </w:r>
          </w:p>
        </w:tc>
        <w:tc>
          <w:tcPr>
            <w:tcW w:w="950" w:type="dxa"/>
            <w:tcBorders>
              <w:right w:val="single" w:sz="12" w:space="0" w:color="auto"/>
            </w:tcBorders>
            <w:vAlign w:val="center"/>
          </w:tcPr>
          <w:p w14:paraId="7FE54A43" w14:textId="77777777" w:rsidR="00AE0052" w:rsidRDefault="00AE0052"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④</w:t>
            </w:r>
          </w:p>
        </w:tc>
      </w:tr>
      <w:tr w:rsidR="00AE0052" w14:paraId="61070861"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476E9931" w14:textId="77777777" w:rsidR="00AE0052" w:rsidRDefault="00AE0052" w:rsidP="00393CAB">
            <w:pPr>
              <w:jc w:val="center"/>
              <w:rPr>
                <w:color w:val="000000"/>
                <w:kern w:val="0"/>
                <w:szCs w:val="21"/>
              </w:rPr>
            </w:pPr>
            <w:r>
              <w:rPr>
                <w:color w:val="000000"/>
                <w:kern w:val="0"/>
                <w:szCs w:val="21"/>
              </w:rPr>
              <w:t>LO</w:t>
            </w:r>
            <w:r>
              <w:rPr>
                <w:rFonts w:hint="eastAsia"/>
                <w:color w:val="000000"/>
                <w:kern w:val="0"/>
                <w:szCs w:val="21"/>
              </w:rPr>
              <w:t>8-3</w:t>
            </w:r>
          </w:p>
        </w:tc>
        <w:tc>
          <w:tcPr>
            <w:tcW w:w="925" w:type="dxa"/>
            <w:tcBorders>
              <w:left w:val="single" w:sz="4" w:space="0" w:color="auto"/>
            </w:tcBorders>
            <w:vAlign w:val="center"/>
          </w:tcPr>
          <w:p w14:paraId="78F7B939" w14:textId="77777777" w:rsidR="00AE0052" w:rsidRDefault="00AE0052" w:rsidP="00393CAB">
            <w:pPr>
              <w:jc w:val="center"/>
              <w:rPr>
                <w:bCs/>
                <w:color w:val="000000"/>
                <w:kern w:val="0"/>
                <w:szCs w:val="21"/>
              </w:rPr>
            </w:pPr>
            <w:r>
              <w:rPr>
                <w:rFonts w:hint="eastAsia"/>
                <w:color w:val="000000"/>
                <w:kern w:val="0"/>
                <w:szCs w:val="21"/>
              </w:rPr>
              <w:t>5-1</w:t>
            </w:r>
          </w:p>
        </w:tc>
        <w:tc>
          <w:tcPr>
            <w:tcW w:w="5503" w:type="dxa"/>
            <w:shd w:val="clear" w:color="auto" w:fill="auto"/>
            <w:vAlign w:val="center"/>
          </w:tcPr>
          <w:p w14:paraId="5289CA66" w14:textId="77777777" w:rsidR="00AE0052" w:rsidRDefault="00AE0052" w:rsidP="00393CAB">
            <w:pPr>
              <w:rPr>
                <w:rFonts w:ascii="宋体" w:hAnsi="宋体" w:cs="宋体" w:hint="eastAsia"/>
                <w:bCs/>
                <w:color w:val="000000"/>
                <w:kern w:val="0"/>
                <w:szCs w:val="21"/>
              </w:rPr>
            </w:pPr>
            <w:r>
              <w:rPr>
                <w:rFonts w:ascii="宋体" w:hAnsi="宋体" w:cs="宋体"/>
                <w:color w:val="000000"/>
                <w:kern w:val="0"/>
                <w:szCs w:val="21"/>
              </w:rPr>
              <w:t>拓展学生知识面，注重培养学生的团队意识。</w:t>
            </w:r>
          </w:p>
        </w:tc>
        <w:tc>
          <w:tcPr>
            <w:tcW w:w="950" w:type="dxa"/>
            <w:tcBorders>
              <w:right w:val="single" w:sz="12" w:space="0" w:color="auto"/>
            </w:tcBorders>
            <w:vAlign w:val="center"/>
          </w:tcPr>
          <w:p w14:paraId="0B268D4A" w14:textId="77777777" w:rsidR="00AE0052" w:rsidRDefault="00AE0052"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①</w:t>
            </w:r>
          </w:p>
        </w:tc>
      </w:tr>
      <w:tr w:rsidR="00AE0052" w14:paraId="5BE2D2C8" w14:textId="77777777" w:rsidTr="00393CAB">
        <w:trPr>
          <w:trHeight w:val="340"/>
          <w:jc w:val="center"/>
        </w:trPr>
        <w:tc>
          <w:tcPr>
            <w:tcW w:w="8476" w:type="dxa"/>
            <w:gridSpan w:val="4"/>
            <w:tcBorders>
              <w:top w:val="single" w:sz="12" w:space="0" w:color="auto"/>
              <w:left w:val="nil"/>
              <w:bottom w:val="nil"/>
              <w:right w:val="nil"/>
            </w:tcBorders>
            <w:shd w:val="clear" w:color="auto" w:fill="auto"/>
            <w:vAlign w:val="center"/>
          </w:tcPr>
          <w:p w14:paraId="65D9496D" w14:textId="77777777" w:rsidR="00AE0052" w:rsidRDefault="00AE0052" w:rsidP="00393CAB">
            <w:pPr>
              <w:rPr>
                <w:rFonts w:ascii="Arial" w:eastAsia="黑体" w:hAnsi="Arial" w:cs="宋体"/>
                <w:bCs/>
                <w:color w:val="000000"/>
                <w:kern w:val="0"/>
                <w:szCs w:val="20"/>
              </w:rPr>
            </w:pPr>
            <w:r>
              <w:rPr>
                <w:rFonts w:ascii="Arial" w:eastAsia="黑体" w:hAnsi="Arial" w:cs="宋体" w:hint="eastAsia"/>
                <w:bCs/>
                <w:color w:val="000000"/>
                <w:kern w:val="0"/>
                <w:szCs w:val="20"/>
              </w:rPr>
              <w:lastRenderedPageBreak/>
              <w:t>课程目标类型：①课程思政目标</w:t>
            </w:r>
            <w:r>
              <w:rPr>
                <w:rFonts w:ascii="Arial" w:eastAsia="黑体" w:hAnsi="Arial" w:cs="宋体" w:hint="eastAsia"/>
                <w:bCs/>
                <w:color w:val="000000"/>
                <w:kern w:val="0"/>
                <w:szCs w:val="20"/>
              </w:rPr>
              <w:t xml:space="preserve"> </w:t>
            </w:r>
            <w:r>
              <w:rPr>
                <w:rFonts w:ascii="Arial" w:eastAsia="黑体" w:hAnsi="Arial" w:cs="宋体"/>
                <w:bCs/>
                <w:color w:val="000000"/>
                <w:kern w:val="0"/>
                <w:szCs w:val="20"/>
              </w:rPr>
              <w:t xml:space="preserve"> </w:t>
            </w:r>
            <w:r>
              <w:rPr>
                <w:rFonts w:ascii="Arial" w:eastAsia="黑体" w:hAnsi="Arial" w:cs="宋体" w:hint="eastAsia"/>
                <w:bCs/>
                <w:color w:val="000000"/>
                <w:kern w:val="0"/>
                <w:szCs w:val="20"/>
              </w:rPr>
              <w:t>②知识目标</w:t>
            </w:r>
            <w:r>
              <w:rPr>
                <w:rFonts w:ascii="Arial" w:eastAsia="黑体" w:hAnsi="Arial" w:cs="宋体" w:hint="eastAsia"/>
                <w:bCs/>
                <w:color w:val="000000"/>
                <w:kern w:val="0"/>
                <w:szCs w:val="20"/>
              </w:rPr>
              <w:t xml:space="preserve"> </w:t>
            </w:r>
            <w:r>
              <w:rPr>
                <w:rFonts w:ascii="Arial" w:eastAsia="黑体" w:hAnsi="Arial" w:cs="宋体"/>
                <w:bCs/>
                <w:color w:val="000000"/>
                <w:kern w:val="0"/>
                <w:szCs w:val="20"/>
              </w:rPr>
              <w:t xml:space="preserve"> </w:t>
            </w:r>
            <w:r>
              <w:rPr>
                <w:rFonts w:ascii="Arial" w:eastAsia="黑体" w:hAnsi="Arial" w:cs="宋体" w:hint="eastAsia"/>
                <w:bCs/>
                <w:color w:val="000000"/>
                <w:kern w:val="0"/>
                <w:szCs w:val="20"/>
              </w:rPr>
              <w:t>③技能目标</w:t>
            </w:r>
            <w:r>
              <w:rPr>
                <w:rFonts w:ascii="Arial" w:eastAsia="黑体" w:hAnsi="Arial" w:cs="宋体" w:hint="eastAsia"/>
                <w:bCs/>
                <w:color w:val="000000"/>
                <w:kern w:val="0"/>
                <w:szCs w:val="20"/>
              </w:rPr>
              <w:t xml:space="preserve"> </w:t>
            </w:r>
            <w:r>
              <w:rPr>
                <w:rFonts w:ascii="Arial" w:eastAsia="黑体" w:hAnsi="Arial" w:cs="宋体"/>
                <w:bCs/>
                <w:color w:val="000000"/>
                <w:kern w:val="0"/>
                <w:szCs w:val="20"/>
              </w:rPr>
              <w:t xml:space="preserve"> </w:t>
            </w:r>
            <w:r>
              <w:rPr>
                <w:rFonts w:ascii="Arial" w:eastAsia="黑体" w:hAnsi="Arial" w:cs="宋体" w:hint="eastAsia"/>
                <w:bCs/>
                <w:color w:val="000000"/>
                <w:kern w:val="0"/>
                <w:szCs w:val="20"/>
              </w:rPr>
              <w:t>④素养目标</w:t>
            </w:r>
          </w:p>
        </w:tc>
      </w:tr>
    </w:tbl>
    <w:p w14:paraId="27BD29FC" w14:textId="77777777" w:rsidR="00AE0052" w:rsidRDefault="00AE0052" w:rsidP="00AE0052">
      <w:pPr>
        <w:rPr>
          <w:rFonts w:ascii="黑体" w:eastAsia="黑体" w:hAnsi="宋体" w:cs="宋体" w:hint="eastAsia"/>
          <w:kern w:val="0"/>
          <w:sz w:val="28"/>
        </w:rPr>
      </w:pPr>
    </w:p>
    <w:p w14:paraId="1F006E88" w14:textId="77777777" w:rsidR="00AE0052" w:rsidRDefault="00AE0052" w:rsidP="00AE0052">
      <w:pPr>
        <w:rPr>
          <w:rFonts w:ascii="黑体" w:eastAsia="黑体" w:hAnsi="宋体" w:cs="宋体" w:hint="eastAsia"/>
          <w:kern w:val="0"/>
          <w:sz w:val="28"/>
        </w:rPr>
      </w:pPr>
      <w:r>
        <w:rPr>
          <w:rFonts w:ascii="黑体" w:eastAsia="黑体" w:hAnsi="宋体" w:cs="宋体" w:hint="eastAsia"/>
          <w:kern w:val="0"/>
          <w:sz w:val="28"/>
        </w:rPr>
        <w:t>三、</w:t>
      </w:r>
      <w:r>
        <w:rPr>
          <w:rFonts w:ascii="黑体" w:eastAsia="黑体" w:hAnsi="宋体" w:cs="宋体"/>
          <w:kern w:val="0"/>
          <w:sz w:val="28"/>
        </w:rPr>
        <w:t>课程内容</w:t>
      </w:r>
      <w:r>
        <w:rPr>
          <w:rFonts w:ascii="黑体" w:eastAsia="黑体" w:hAnsi="宋体" w:cs="宋体" w:hint="eastAsia"/>
          <w:kern w:val="0"/>
          <w:sz w:val="28"/>
        </w:rPr>
        <w:t>与教学设计</w:t>
      </w:r>
    </w:p>
    <w:p w14:paraId="6E9D23E8" w14:textId="77777777" w:rsidR="00AE0052" w:rsidRPr="0049274C" w:rsidRDefault="00AE0052" w:rsidP="00AE0052">
      <w:pPr>
        <w:pStyle w:val="DG0"/>
        <w:spacing w:beforeLines="100" w:before="312" w:after="156"/>
        <w:outlineLvl w:val="9"/>
      </w:pPr>
      <w:r w:rsidRPr="0049274C">
        <w:rPr>
          <w:rFonts w:hint="eastAsia"/>
        </w:rPr>
        <w:t>（一）各教学单元预期学习成果与教学内容</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E0052" w14:paraId="04ABB644" w14:textId="77777777" w:rsidTr="00393CAB">
        <w:tc>
          <w:tcPr>
            <w:tcW w:w="8296" w:type="dxa"/>
          </w:tcPr>
          <w:p w14:paraId="1D776695"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rPr>
              <w:t>本课程主要侧重于提高学生的听、说、读、写、译等</w:t>
            </w:r>
            <w:r w:rsidRPr="00824802">
              <w:rPr>
                <w:rFonts w:asciiTheme="minorEastAsia" w:eastAsiaTheme="minorEastAsia" w:hAnsiTheme="minorEastAsia" w:cs="宋体"/>
                <w:szCs w:val="21"/>
              </w:rPr>
              <w:t>语言运用能力</w:t>
            </w:r>
            <w:r w:rsidRPr="00824802">
              <w:rPr>
                <w:rFonts w:asciiTheme="minorEastAsia" w:eastAsiaTheme="minorEastAsia" w:hAnsiTheme="minorEastAsia" w:cs="仿宋" w:hint="eastAsia"/>
                <w:szCs w:val="21"/>
              </w:rPr>
              <w:t>。通过</w:t>
            </w:r>
            <w:r w:rsidRPr="00824802">
              <w:rPr>
                <w:rFonts w:asciiTheme="minorEastAsia" w:eastAsiaTheme="minorEastAsia" w:hAnsiTheme="minorEastAsia" w:cs="Arial"/>
                <w:szCs w:val="21"/>
              </w:rPr>
              <w:t>本课程的学习</w:t>
            </w:r>
            <w:r w:rsidRPr="00824802">
              <w:rPr>
                <w:rFonts w:asciiTheme="minorEastAsia" w:eastAsiaTheme="minorEastAsia" w:hAnsiTheme="minorEastAsia" w:cs="Arial" w:hint="eastAsia"/>
                <w:szCs w:val="21"/>
              </w:rPr>
              <w:t>，</w:t>
            </w:r>
            <w:r w:rsidRPr="00824802">
              <w:rPr>
                <w:rFonts w:asciiTheme="minorEastAsia" w:eastAsiaTheme="minorEastAsia" w:hAnsiTheme="minorEastAsia" w:cs="宋体" w:hint="eastAsia"/>
                <w:szCs w:val="21"/>
              </w:rPr>
              <w:t>帮助学生学习语法句型、理解课文内容等</w:t>
            </w:r>
            <w:r w:rsidRPr="00824802">
              <w:rPr>
                <w:rFonts w:asciiTheme="minorEastAsia" w:eastAsiaTheme="minorEastAsia" w:hAnsiTheme="minorEastAsia" w:cs="仿宋" w:hint="eastAsia"/>
                <w:szCs w:val="21"/>
              </w:rPr>
              <w:t>。通过</w:t>
            </w:r>
            <w:r w:rsidRPr="00824802">
              <w:rPr>
                <w:rFonts w:asciiTheme="minorEastAsia" w:eastAsiaTheme="minorEastAsia" w:hAnsiTheme="minorEastAsia" w:cs="宋体"/>
                <w:szCs w:val="21"/>
              </w:rPr>
              <w:t>使用多媒体</w:t>
            </w:r>
            <w:r w:rsidRPr="00824802">
              <w:rPr>
                <w:rFonts w:asciiTheme="minorEastAsia" w:eastAsiaTheme="minorEastAsia" w:hAnsiTheme="minorEastAsia" w:cs="宋体" w:hint="eastAsia"/>
                <w:szCs w:val="21"/>
              </w:rPr>
              <w:t>、</w:t>
            </w:r>
            <w:r w:rsidRPr="00824802">
              <w:rPr>
                <w:rFonts w:asciiTheme="minorEastAsia" w:eastAsiaTheme="minorEastAsia" w:hAnsiTheme="minorEastAsia" w:cs="宋体"/>
                <w:szCs w:val="21"/>
              </w:rPr>
              <w:t>有画面音声的教学素材</w:t>
            </w:r>
            <w:r w:rsidRPr="00824802">
              <w:rPr>
                <w:rFonts w:asciiTheme="minorEastAsia" w:eastAsiaTheme="minorEastAsia" w:hAnsiTheme="minorEastAsia" w:cs="宋体" w:hint="eastAsia"/>
                <w:szCs w:val="21"/>
              </w:rPr>
              <w:t>，</w:t>
            </w:r>
            <w:r w:rsidRPr="00824802">
              <w:rPr>
                <w:rFonts w:asciiTheme="minorEastAsia" w:eastAsiaTheme="minorEastAsia" w:hAnsiTheme="minorEastAsia" w:cs="宋体"/>
                <w:szCs w:val="21"/>
              </w:rPr>
              <w:t>激发学生</w:t>
            </w:r>
            <w:r w:rsidRPr="00824802">
              <w:rPr>
                <w:rFonts w:asciiTheme="minorEastAsia" w:eastAsiaTheme="minorEastAsia" w:hAnsiTheme="minorEastAsia" w:cs="宋体" w:hint="eastAsia"/>
                <w:szCs w:val="21"/>
              </w:rPr>
              <w:t>的</w:t>
            </w:r>
            <w:r w:rsidRPr="00824802">
              <w:rPr>
                <w:rFonts w:asciiTheme="minorEastAsia" w:eastAsiaTheme="minorEastAsia" w:hAnsiTheme="minorEastAsia" w:cs="宋体"/>
                <w:szCs w:val="21"/>
              </w:rPr>
              <w:t>学习兴趣和热情。要求学生</w:t>
            </w:r>
            <w:r w:rsidRPr="00824802">
              <w:rPr>
                <w:rFonts w:asciiTheme="minorEastAsia" w:eastAsiaTheme="minorEastAsia" w:hAnsiTheme="minorEastAsia" w:cs="宋体" w:hint="eastAsia"/>
                <w:szCs w:val="21"/>
              </w:rPr>
              <w:t>自行完成课后练习题，根据所学内容通过自编会话等形式灵活应用，</w:t>
            </w:r>
            <w:r w:rsidRPr="00824802">
              <w:rPr>
                <w:rFonts w:asciiTheme="minorEastAsia" w:eastAsiaTheme="minorEastAsia" w:hAnsiTheme="minorEastAsia" w:cs="宋体"/>
                <w:szCs w:val="21"/>
              </w:rPr>
              <w:t>培养</w:t>
            </w:r>
            <w:r w:rsidRPr="00824802">
              <w:rPr>
                <w:rFonts w:asciiTheme="minorEastAsia" w:eastAsiaTheme="minorEastAsia" w:hAnsiTheme="minorEastAsia" w:cs="宋体" w:hint="eastAsia"/>
                <w:szCs w:val="21"/>
              </w:rPr>
              <w:t>学生</w:t>
            </w:r>
            <w:r w:rsidRPr="00824802">
              <w:rPr>
                <w:rFonts w:asciiTheme="minorEastAsia" w:eastAsiaTheme="minorEastAsia" w:hAnsiTheme="minorEastAsia" w:cs="宋体"/>
                <w:szCs w:val="21"/>
              </w:rPr>
              <w:t>自主学习</w:t>
            </w:r>
            <w:r w:rsidRPr="00824802">
              <w:rPr>
                <w:rFonts w:asciiTheme="minorEastAsia" w:eastAsiaTheme="minorEastAsia" w:hAnsiTheme="minorEastAsia" w:cs="宋体" w:hint="eastAsia"/>
                <w:szCs w:val="21"/>
              </w:rPr>
              <w:t>的</w:t>
            </w:r>
            <w:r w:rsidRPr="00824802">
              <w:rPr>
                <w:rFonts w:asciiTheme="minorEastAsia" w:eastAsiaTheme="minorEastAsia" w:hAnsiTheme="minorEastAsia" w:cs="宋体"/>
                <w:szCs w:val="21"/>
              </w:rPr>
              <w:t>能力</w:t>
            </w:r>
            <w:r w:rsidRPr="00824802">
              <w:rPr>
                <w:rFonts w:asciiTheme="minorEastAsia" w:eastAsiaTheme="minorEastAsia" w:hAnsiTheme="minorEastAsia" w:cs="宋体" w:hint="eastAsia"/>
                <w:szCs w:val="21"/>
              </w:rPr>
              <w:t>，</w:t>
            </w:r>
            <w:r w:rsidRPr="00824802">
              <w:rPr>
                <w:rFonts w:asciiTheme="minorEastAsia" w:eastAsiaTheme="minorEastAsia" w:hAnsiTheme="minorEastAsia" w:cs="Arial"/>
                <w:szCs w:val="21"/>
              </w:rPr>
              <w:t>提高学生的日语应用能力</w:t>
            </w:r>
            <w:r w:rsidRPr="00824802">
              <w:rPr>
                <w:rFonts w:asciiTheme="minorEastAsia" w:eastAsiaTheme="minorEastAsia" w:hAnsiTheme="minorEastAsia" w:cs="仿宋" w:hint="eastAsia"/>
                <w:szCs w:val="21"/>
              </w:rPr>
              <w:t>。</w:t>
            </w:r>
            <w:r w:rsidRPr="00824802">
              <w:rPr>
                <w:rFonts w:asciiTheme="minorEastAsia" w:eastAsiaTheme="minorEastAsia" w:hAnsiTheme="minorEastAsia" w:cs="仿宋" w:hint="eastAsia"/>
                <w:szCs w:val="21"/>
                <w:lang w:eastAsia="ja-JP"/>
              </w:rPr>
              <w:t>本课程理论教学课时为</w:t>
            </w:r>
            <w:r w:rsidRPr="00824802">
              <w:rPr>
                <w:rFonts w:asciiTheme="minorEastAsia" w:eastAsiaTheme="minorEastAsia" w:hAnsiTheme="minorEastAsia" w:cs="仿宋"/>
                <w:szCs w:val="21"/>
                <w:lang w:eastAsia="ja-JP"/>
              </w:rPr>
              <w:t>128学时</w:t>
            </w:r>
            <w:r w:rsidRPr="00824802">
              <w:rPr>
                <w:rFonts w:asciiTheme="minorEastAsia" w:eastAsiaTheme="minorEastAsia" w:hAnsiTheme="minorEastAsia" w:cs="宋体" w:hint="eastAsia"/>
                <w:bCs/>
                <w:szCs w:val="21"/>
                <w:lang w:eastAsia="ja-JP"/>
              </w:rPr>
              <w:t>。</w:t>
            </w:r>
          </w:p>
          <w:p w14:paraId="08A719CE"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p>
          <w:p w14:paraId="0D95A5BE"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第一单元（</w:t>
            </w:r>
            <w:r w:rsidRPr="00824802">
              <w:rPr>
                <w:rFonts w:asciiTheme="minorEastAsia" w:eastAsiaTheme="minorEastAsia" w:hAnsiTheme="minorEastAsia" w:cs="仿宋"/>
                <w:szCs w:val="21"/>
                <w:lang w:eastAsia="ja-JP"/>
              </w:rPr>
              <w:t>1.上海エクスポ 2.パソコン3.3G 携帯電話4.デジタルカメラ）</w:t>
            </w:r>
          </w:p>
          <w:p w14:paraId="41041C73"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55C44AFB"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1．重点单词如：「加える」「生きる」「十人十色」「憧れる」。</w:t>
            </w:r>
          </w:p>
          <w:p w14:paraId="667D6BE7"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2．相关语法与句型。</w:t>
            </w:r>
          </w:p>
          <w:p w14:paraId="74A16C42"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3．功能用语（応じる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招く</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断る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注意する）。</w:t>
            </w:r>
          </w:p>
          <w:p w14:paraId="6FC31D07"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4．上海世博会相关的日语表达，用日语介绍上海世博会。</w:t>
            </w:r>
          </w:p>
          <w:p w14:paraId="2B3D9BE4"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5．部分接尾词「げ」「中」「ずみ」等的意义与用法。</w:t>
            </w:r>
          </w:p>
          <w:p w14:paraId="75924787"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07CEEDBF"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1．通过学习了解上海世博会，了解电脑、智能手机、数码相机等现代科技产品的日语表达，围绕课文主题进行日语会话。</w:t>
            </w:r>
          </w:p>
          <w:p w14:paraId="28837ADA"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2．结合上海世博会扩展环保知识，提高环保意识。</w:t>
            </w:r>
          </w:p>
          <w:p w14:paraId="570CB517"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3．运用本课的新单词和新语法，完成课后练习。</w:t>
            </w:r>
          </w:p>
          <w:p w14:paraId="1D8C2087"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23C8A779"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w:t>
            </w:r>
            <w:r w:rsidRPr="00824802">
              <w:rPr>
                <w:rFonts w:asciiTheme="minorEastAsia" w:eastAsiaTheme="minorEastAsia" w:hAnsiTheme="minorEastAsia" w:cs="仿宋"/>
                <w:szCs w:val="21"/>
              </w:rPr>
              <w:t>．要求熟读课文，背诵课文重点段落，能正确理解新单词和新语法在文中的意义。</w:t>
            </w:r>
          </w:p>
          <w:p w14:paraId="63CD8AEC"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要求模仿会话文内容，围绕上海世博会进行课堂会话。</w:t>
            </w:r>
          </w:p>
          <w:p w14:paraId="5F5761E4"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3.帮助学生理解应用文的主要内容，提高学生的日语阅读能力。</w:t>
            </w:r>
          </w:p>
          <w:p w14:paraId="36533FB8" w14:textId="77777777" w:rsidR="00AE0052" w:rsidRPr="00824802" w:rsidRDefault="00AE0052" w:rsidP="00393CAB">
            <w:pPr>
              <w:spacing w:line="440" w:lineRule="exact"/>
              <w:rPr>
                <w:rFonts w:asciiTheme="minorEastAsia" w:eastAsiaTheme="minorEastAsia" w:hAnsiTheme="minorEastAsia" w:cs="仿宋" w:hint="eastAsia"/>
                <w:szCs w:val="21"/>
              </w:rPr>
            </w:pPr>
          </w:p>
          <w:p w14:paraId="32C05228"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第二单元（</w:t>
            </w:r>
            <w:r w:rsidRPr="00824802">
              <w:rPr>
                <w:rFonts w:asciiTheme="minorEastAsia" w:eastAsiaTheme="minorEastAsia" w:hAnsiTheme="minorEastAsia" w:cs="仿宋"/>
                <w:szCs w:val="21"/>
                <w:lang w:eastAsia="ja-JP"/>
              </w:rPr>
              <w:t>1.上海ディズニーランド 2.電子辞書 3.なぞなぞ遊び</w:t>
            </w:r>
            <w:r w:rsidRPr="00824802">
              <w:rPr>
                <w:rFonts w:asciiTheme="minorEastAsia" w:eastAsiaTheme="minorEastAsia" w:hAnsiTheme="minorEastAsia" w:cs="仿宋" w:hint="eastAsia"/>
                <w:szCs w:val="21"/>
                <w:lang w:eastAsia="ja-JP"/>
              </w:rPr>
              <w:t>4</w:t>
            </w:r>
            <w:r w:rsidRPr="00824802">
              <w:rPr>
                <w:rFonts w:asciiTheme="minorEastAsia" w:eastAsiaTheme="minorEastAsia" w:hAnsiTheme="minorEastAsia" w:cs="仿宋"/>
                <w:szCs w:val="21"/>
                <w:lang w:eastAsia="ja-JP"/>
              </w:rPr>
              <w:t>.発表のしかた）</w:t>
            </w:r>
          </w:p>
          <w:p w14:paraId="171C99FB"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3F4BF6AB"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lastRenderedPageBreak/>
              <w:t>1．重点单词如：「収める」「味わう」「破る」。</w:t>
            </w:r>
          </w:p>
          <w:p w14:paraId="6042D8B5"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2．相关语法与句型。</w:t>
            </w:r>
          </w:p>
          <w:p w14:paraId="7F8088BE"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w:t>
            </w:r>
            <w:r w:rsidRPr="00824802">
              <w:rPr>
                <w:rFonts w:asciiTheme="minorEastAsia" w:eastAsiaTheme="minorEastAsia" w:hAnsiTheme="minorEastAsia" w:cs="宋体" w:hint="eastAsia"/>
                <w:bCs/>
                <w:szCs w:val="21"/>
                <w:lang w:eastAsia="ja-JP"/>
              </w:rPr>
              <w:t>（</w:t>
            </w:r>
            <w:r w:rsidRPr="00824802">
              <w:rPr>
                <w:rFonts w:asciiTheme="minorEastAsia" w:eastAsiaTheme="minorEastAsia" w:hAnsiTheme="minorEastAsia" w:cs="仿宋" w:hint="eastAsia"/>
                <w:szCs w:val="21"/>
                <w:lang w:eastAsia="ja-JP"/>
              </w:rPr>
              <w:t>禁止</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宋体" w:hint="eastAsia"/>
                <w:szCs w:val="21"/>
                <w:lang w:eastAsia="ja-JP"/>
              </w:rPr>
              <w:t>会を始める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宋体" w:hint="eastAsia"/>
                <w:szCs w:val="21"/>
                <w:lang w:eastAsia="ja-JP"/>
              </w:rPr>
              <w:t>話題を変える）</w:t>
            </w:r>
            <w:r w:rsidRPr="00824802">
              <w:rPr>
                <w:rFonts w:asciiTheme="minorEastAsia" w:eastAsiaTheme="minorEastAsia" w:hAnsiTheme="minorEastAsia" w:cs="宋体" w:hint="eastAsia"/>
                <w:bCs/>
                <w:szCs w:val="21"/>
                <w:lang w:eastAsia="ja-JP"/>
              </w:rPr>
              <w:t>。</w:t>
            </w:r>
          </w:p>
          <w:p w14:paraId="010ADDEF"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4．近义词辨析：「さっそく」和「すぐ」；「当てる」和「当たる」等。</w:t>
            </w:r>
          </w:p>
          <w:p w14:paraId="18F0C583"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5．接尾词「がる」「向け」的用法。</w:t>
            </w:r>
          </w:p>
          <w:p w14:paraId="67D5E218"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p>
          <w:p w14:paraId="134F9E35"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70750D33"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1.详细讲解课文中出现的新单词、新句型的用法。</w:t>
            </w:r>
          </w:p>
          <w:p w14:paraId="55885556"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．通过学习课文了解迪士尼乐园的基本情况，通过课堂学习和课后查阅资料，围绕上海迪士尼乐园进行简单的日语会话。</w:t>
            </w:r>
          </w:p>
          <w:p w14:paraId="6A3EAF2A"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．运用本课的新单词和新语法，完成课后练习。</w:t>
            </w:r>
          </w:p>
          <w:p w14:paraId="01D2BFD2"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0D157B70"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1．熟记单词。</w:t>
            </w:r>
          </w:p>
          <w:p w14:paraId="0C2D283F"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2．要求学生熟读课文，背诵课文重点段落，正确理解新单词和新语法在文中的意义。</w:t>
            </w:r>
          </w:p>
          <w:p w14:paraId="3B6DB7F8"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3．要求学生模仿会话文内容，围绕迪士尼乐园游玩经历进行课堂会话。</w:t>
            </w:r>
          </w:p>
          <w:p w14:paraId="7B376D6D" w14:textId="77777777" w:rsidR="00AE0052" w:rsidRPr="00824802" w:rsidRDefault="00AE0052" w:rsidP="00393CAB">
            <w:pPr>
              <w:spacing w:line="440" w:lineRule="exact"/>
              <w:rPr>
                <w:rFonts w:asciiTheme="minorEastAsia" w:eastAsiaTheme="minorEastAsia" w:hAnsiTheme="minorEastAsia" w:cs="仿宋" w:hint="eastAsia"/>
                <w:szCs w:val="21"/>
              </w:rPr>
            </w:pPr>
          </w:p>
          <w:p w14:paraId="186DDAB9"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第三单元（1</w:t>
            </w:r>
            <w:r w:rsidRPr="00824802">
              <w:rPr>
                <w:rFonts w:asciiTheme="minorEastAsia" w:eastAsiaTheme="minorEastAsia" w:hAnsiTheme="minorEastAsia" w:cs="仿宋"/>
                <w:szCs w:val="21"/>
                <w:lang w:eastAsia="ja-JP"/>
              </w:rPr>
              <w:t xml:space="preserve">.会議 </w:t>
            </w:r>
            <w:r w:rsidRPr="00824802">
              <w:rPr>
                <w:rFonts w:asciiTheme="minorEastAsia" w:eastAsiaTheme="minorEastAsia" w:hAnsiTheme="minorEastAsia" w:cs="仿宋" w:hint="eastAsia"/>
                <w:szCs w:val="21"/>
                <w:lang w:eastAsia="ja-JP"/>
              </w:rPr>
              <w:t>2</w:t>
            </w:r>
            <w:r w:rsidRPr="00824802">
              <w:rPr>
                <w:rFonts w:asciiTheme="minorEastAsia" w:eastAsiaTheme="minorEastAsia" w:hAnsiTheme="minorEastAsia" w:cs="仿宋"/>
                <w:szCs w:val="21"/>
                <w:lang w:eastAsia="ja-JP"/>
              </w:rPr>
              <w:t>.「イソップ物語」を読む</w:t>
            </w:r>
            <w:r w:rsidRPr="00824802">
              <w:rPr>
                <w:rFonts w:asciiTheme="minorEastAsia" w:eastAsiaTheme="minorEastAsia" w:hAnsiTheme="minorEastAsia" w:cs="仿宋" w:hint="eastAsia"/>
                <w:szCs w:val="21"/>
                <w:lang w:eastAsia="ja-JP"/>
              </w:rPr>
              <w:t>3</w:t>
            </w:r>
            <w:r w:rsidRPr="00824802">
              <w:rPr>
                <w:rFonts w:asciiTheme="minorEastAsia" w:eastAsiaTheme="minorEastAsia" w:hAnsiTheme="minorEastAsia" w:cs="仿宋"/>
                <w:szCs w:val="21"/>
                <w:lang w:eastAsia="ja-JP"/>
              </w:rPr>
              <w:t>．コピー食品</w:t>
            </w:r>
            <w:r w:rsidRPr="00824802">
              <w:rPr>
                <w:rFonts w:asciiTheme="minorEastAsia" w:eastAsiaTheme="minorEastAsia" w:hAnsiTheme="minorEastAsia" w:cs="仿宋" w:hint="eastAsia"/>
                <w:szCs w:val="21"/>
                <w:lang w:eastAsia="ja-JP"/>
              </w:rPr>
              <w:t>4.</w:t>
            </w:r>
            <w:r w:rsidRPr="00824802">
              <w:rPr>
                <w:rFonts w:asciiTheme="minorEastAsia" w:eastAsiaTheme="minorEastAsia" w:hAnsiTheme="minorEastAsia" w:cs="仿宋"/>
                <w:szCs w:val="21"/>
                <w:lang w:eastAsia="ja-JP"/>
              </w:rPr>
              <w:t>カード</w:t>
            </w:r>
          </w:p>
          <w:p w14:paraId="496CA2E1"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時代）</w:t>
            </w:r>
          </w:p>
          <w:p w14:paraId="67B16A00"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1C3C8128"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1．重点单词如：「壊れる」「騒ぐ」「抱える」「頷く」。</w:t>
            </w:r>
          </w:p>
          <w:p w14:paraId="5833985F"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2．相关语法与句型。</w:t>
            </w:r>
          </w:p>
          <w:p w14:paraId="4E69613B"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3．功能用语（賛成と反対</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退席</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会を終える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比較）。</w:t>
            </w:r>
          </w:p>
          <w:p w14:paraId="3BC403C7"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4．日语终助词的使用：「の」「なあ」「かな」「な」「っけ」。</w:t>
            </w:r>
          </w:p>
          <w:p w14:paraId="69D1BFFC"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5. 日语中具有使役意义的他动词。</w:t>
            </w:r>
          </w:p>
          <w:p w14:paraId="2EBF0675"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71677D29"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1.通过课文的学习，掌握日语中常见标点符号的写法及读法。</w:t>
            </w:r>
          </w:p>
          <w:p w14:paraId="2A3972C0"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2.掌握如何用日语写通知和邀请函。</w:t>
            </w:r>
          </w:p>
          <w:p w14:paraId="78F3F61B"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3.运用本课的新单词和新语法，完成课后练习。</w:t>
            </w:r>
          </w:p>
          <w:p w14:paraId="42355927"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13AA0403"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w:t>
            </w:r>
            <w:r w:rsidRPr="00824802">
              <w:rPr>
                <w:rFonts w:asciiTheme="minorEastAsia" w:eastAsiaTheme="minorEastAsia" w:hAnsiTheme="minorEastAsia" w:cs="仿宋"/>
                <w:szCs w:val="21"/>
              </w:rPr>
              <w:t>.要求熟读课文，背诵课文重点段落，能正确理解新单词和新语法在文中的意义。</w:t>
            </w:r>
          </w:p>
          <w:p w14:paraId="7C68AE91"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.要求仿照应用文，用日语写通知或邀请函。</w:t>
            </w:r>
          </w:p>
          <w:p w14:paraId="56FDFBD1"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lastRenderedPageBreak/>
              <w:t>3</w:t>
            </w:r>
            <w:r w:rsidRPr="00824802">
              <w:rPr>
                <w:rFonts w:asciiTheme="minorEastAsia" w:eastAsiaTheme="minorEastAsia" w:hAnsiTheme="minorEastAsia" w:cs="仿宋"/>
                <w:szCs w:val="21"/>
              </w:rPr>
              <w:t>.通过练习考查本课知识的掌握情况。</w:t>
            </w:r>
          </w:p>
          <w:p w14:paraId="68B2669A" w14:textId="77777777" w:rsidR="00AE0052" w:rsidRPr="00824802" w:rsidRDefault="00AE0052" w:rsidP="00393CAB">
            <w:pPr>
              <w:spacing w:line="440" w:lineRule="exact"/>
              <w:rPr>
                <w:rFonts w:asciiTheme="minorEastAsia" w:eastAsiaTheme="minorEastAsia" w:hAnsiTheme="minorEastAsia" w:cs="仿宋" w:hint="eastAsia"/>
                <w:szCs w:val="21"/>
              </w:rPr>
            </w:pPr>
          </w:p>
          <w:p w14:paraId="1F170E72"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第四单元（1</w:t>
            </w:r>
            <w:r w:rsidRPr="00824802">
              <w:rPr>
                <w:rFonts w:asciiTheme="minorEastAsia" w:eastAsiaTheme="minorEastAsia" w:hAnsiTheme="minorEastAsia" w:cs="仿宋"/>
                <w:szCs w:val="21"/>
                <w:lang w:eastAsia="ja-JP"/>
              </w:rPr>
              <w:t>.実感</w:t>
            </w:r>
            <w:r w:rsidRPr="00824802">
              <w:rPr>
                <w:rFonts w:asciiTheme="minorEastAsia" w:eastAsiaTheme="minorEastAsia" w:hAnsiTheme="minorEastAsia" w:cs="仿宋" w:hint="eastAsia"/>
                <w:szCs w:val="21"/>
                <w:lang w:eastAsia="ja-JP"/>
              </w:rPr>
              <w:t>2</w:t>
            </w:r>
            <w:r w:rsidRPr="00824802">
              <w:rPr>
                <w:rFonts w:asciiTheme="minorEastAsia" w:eastAsiaTheme="minorEastAsia" w:hAnsiTheme="minorEastAsia" w:cs="仿宋"/>
                <w:szCs w:val="21"/>
                <w:lang w:eastAsia="ja-JP"/>
              </w:rPr>
              <w:t>．インスタント食品</w:t>
            </w:r>
            <w:r w:rsidRPr="00824802">
              <w:rPr>
                <w:rFonts w:asciiTheme="minorEastAsia" w:eastAsiaTheme="minorEastAsia" w:hAnsiTheme="minorEastAsia" w:cs="仿宋" w:hint="eastAsia"/>
                <w:szCs w:val="21"/>
                <w:lang w:eastAsia="ja-JP"/>
              </w:rPr>
              <w:t>3</w:t>
            </w:r>
            <w:r w:rsidRPr="00824802">
              <w:rPr>
                <w:rFonts w:asciiTheme="minorEastAsia" w:eastAsiaTheme="minorEastAsia" w:hAnsiTheme="minorEastAsia" w:cs="仿宋"/>
                <w:szCs w:val="21"/>
                <w:lang w:eastAsia="ja-JP"/>
              </w:rPr>
              <w:t>．漫画ブーム</w:t>
            </w:r>
            <w:r w:rsidRPr="00824802">
              <w:rPr>
                <w:rFonts w:asciiTheme="minorEastAsia" w:eastAsiaTheme="minorEastAsia" w:hAnsiTheme="minorEastAsia" w:cs="仿宋" w:hint="eastAsia"/>
                <w:szCs w:val="21"/>
                <w:lang w:eastAsia="ja-JP"/>
              </w:rPr>
              <w:t>4.マスコミ</w:t>
            </w:r>
            <w:r w:rsidRPr="00824802">
              <w:rPr>
                <w:rFonts w:asciiTheme="minorEastAsia" w:eastAsiaTheme="minorEastAsia" w:hAnsiTheme="minorEastAsia" w:cs="仿宋"/>
                <w:szCs w:val="21"/>
                <w:lang w:eastAsia="ja-JP"/>
              </w:rPr>
              <w:t>）</w:t>
            </w:r>
          </w:p>
          <w:p w14:paraId="5291DF7D"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4137A177"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1．重点单词如：「備える」「湧く」「飽きる」。</w:t>
            </w:r>
          </w:p>
          <w:p w14:paraId="0E3A3105"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 相关语法与句型。</w:t>
            </w:r>
          </w:p>
          <w:p w14:paraId="697737AC" w14:textId="77777777" w:rsidR="00AE0052" w:rsidRPr="00824802" w:rsidRDefault="00AE0052"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3．功能用语（構成</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倍数とパーセント</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計算</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義務）。</w:t>
            </w:r>
          </w:p>
          <w:p w14:paraId="1D9FBDCB"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4．中日汉字的区别。</w:t>
            </w:r>
          </w:p>
          <w:p w14:paraId="1440D556"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16450DC0"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1.结合课文详细讲解文中出现的新单词、新句型的用法。</w:t>
            </w:r>
          </w:p>
          <w:p w14:paraId="722D397E"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 通过学习课文了解丰富多样的支付手段、日本的速食文化、宅急送文化等，围绕课文主题进行简单的日语会话。</w:t>
            </w:r>
          </w:p>
          <w:p w14:paraId="4C038032"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.运用本课的新单词和新语法完成课后练习。</w:t>
            </w:r>
          </w:p>
          <w:p w14:paraId="3D59EDE2"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3E07CA46"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w:t>
            </w:r>
            <w:r w:rsidRPr="00824802">
              <w:rPr>
                <w:rFonts w:asciiTheme="minorEastAsia" w:eastAsiaTheme="minorEastAsia" w:hAnsiTheme="minorEastAsia" w:cs="仿宋"/>
                <w:szCs w:val="21"/>
              </w:rPr>
              <w:t>.要求熟读课文，背诵课文重点段落，能正确理解新单词和新语法在文中的意义。</w:t>
            </w:r>
          </w:p>
          <w:p w14:paraId="4BE7AABB"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.要求模仿会话文内容，围绕中国便利的支付手段、日本的速食文化等相关主题进行课堂会话。</w:t>
            </w:r>
          </w:p>
          <w:p w14:paraId="118DB6D5" w14:textId="77777777" w:rsidR="00AE0052" w:rsidRPr="00824802" w:rsidRDefault="00AE0052"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 通过练习考查本课知识的掌握情况。</w:t>
            </w:r>
          </w:p>
        </w:tc>
      </w:tr>
    </w:tbl>
    <w:p w14:paraId="4A7BFA9C" w14:textId="77777777" w:rsidR="00AE0052" w:rsidRPr="0049274C" w:rsidRDefault="00AE0052" w:rsidP="00AE0052">
      <w:pPr>
        <w:pStyle w:val="DG0"/>
        <w:spacing w:beforeLines="100" w:before="312" w:after="156"/>
        <w:outlineLvl w:val="9"/>
      </w:pPr>
      <w:r w:rsidRPr="0049274C">
        <w:rPr>
          <w:rFonts w:hint="eastAsia"/>
        </w:rPr>
        <w:lastRenderedPageBreak/>
        <w:t>（二）教学单元对课程目标的支撑关系</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279"/>
        <w:gridCol w:w="852"/>
        <w:gridCol w:w="1419"/>
        <w:gridCol w:w="1419"/>
        <w:gridCol w:w="1416"/>
        <w:gridCol w:w="1133"/>
      </w:tblGrid>
      <w:tr w:rsidR="00AE0052" w14:paraId="1F3649DA" w14:textId="77777777" w:rsidTr="00393CAB">
        <w:trPr>
          <w:trHeight w:val="715"/>
          <w:jc w:val="center"/>
        </w:trPr>
        <w:tc>
          <w:tcPr>
            <w:tcW w:w="1338" w:type="pct"/>
            <w:tcBorders>
              <w:top w:val="single" w:sz="12" w:space="0" w:color="auto"/>
              <w:left w:val="single" w:sz="12" w:space="0" w:color="auto"/>
              <w:tl2br w:val="single" w:sz="4" w:space="0" w:color="auto"/>
            </w:tcBorders>
          </w:tcPr>
          <w:p w14:paraId="114A1D73" w14:textId="77777777" w:rsidR="00AE0052" w:rsidRDefault="00AE0052" w:rsidP="00393CAB">
            <w:pPr>
              <w:ind w:firstLineChars="500" w:firstLine="1050"/>
              <w:rPr>
                <w:rFonts w:ascii="Arial" w:eastAsia="黑体" w:hAnsi="Arial" w:cs="宋体"/>
                <w:bCs/>
                <w:color w:val="000000"/>
                <w:kern w:val="0"/>
                <w:szCs w:val="16"/>
              </w:rPr>
            </w:pPr>
            <w:r>
              <w:rPr>
                <w:rFonts w:ascii="Arial" w:eastAsia="黑体" w:hAnsi="Arial" w:cs="宋体" w:hint="eastAsia"/>
                <w:bCs/>
                <w:color w:val="000000"/>
                <w:kern w:val="0"/>
                <w:szCs w:val="16"/>
              </w:rPr>
              <w:t>课程目标</w:t>
            </w:r>
          </w:p>
          <w:p w14:paraId="63587208" w14:textId="77777777" w:rsidR="00AE0052" w:rsidRDefault="00AE0052" w:rsidP="00393CAB">
            <w:pPr>
              <w:rPr>
                <w:rFonts w:ascii="Arial" w:eastAsia="黑体" w:hAnsi="Arial" w:cs="宋体"/>
                <w:bCs/>
                <w:color w:val="000000"/>
                <w:kern w:val="0"/>
                <w:szCs w:val="16"/>
              </w:rPr>
            </w:pPr>
            <w:r>
              <w:rPr>
                <w:rFonts w:ascii="Arial" w:eastAsia="黑体" w:hAnsi="Arial" w:cs="宋体" w:hint="eastAsia"/>
                <w:bCs/>
                <w:color w:val="000000"/>
                <w:kern w:val="0"/>
                <w:szCs w:val="16"/>
              </w:rPr>
              <w:t>教学单元</w:t>
            </w:r>
          </w:p>
        </w:tc>
        <w:tc>
          <w:tcPr>
            <w:tcW w:w="500" w:type="pct"/>
            <w:tcBorders>
              <w:top w:val="single" w:sz="12" w:space="0" w:color="auto"/>
            </w:tcBorders>
            <w:vAlign w:val="center"/>
          </w:tcPr>
          <w:p w14:paraId="531B9205"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1-2</w:t>
            </w:r>
          </w:p>
        </w:tc>
        <w:tc>
          <w:tcPr>
            <w:tcW w:w="833" w:type="pct"/>
            <w:tcBorders>
              <w:top w:val="single" w:sz="12" w:space="0" w:color="auto"/>
            </w:tcBorders>
            <w:vAlign w:val="center"/>
          </w:tcPr>
          <w:p w14:paraId="63BD9FFB"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2-2</w:t>
            </w:r>
          </w:p>
        </w:tc>
        <w:tc>
          <w:tcPr>
            <w:tcW w:w="833" w:type="pct"/>
            <w:tcBorders>
              <w:top w:val="single" w:sz="12" w:space="0" w:color="auto"/>
            </w:tcBorders>
            <w:vAlign w:val="center"/>
          </w:tcPr>
          <w:p w14:paraId="7CAF5C09"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4-1</w:t>
            </w:r>
          </w:p>
        </w:tc>
        <w:tc>
          <w:tcPr>
            <w:tcW w:w="831" w:type="pct"/>
            <w:tcBorders>
              <w:top w:val="single" w:sz="12" w:space="0" w:color="auto"/>
            </w:tcBorders>
            <w:vAlign w:val="center"/>
          </w:tcPr>
          <w:p w14:paraId="6E6ACF23"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5-5</w:t>
            </w:r>
          </w:p>
        </w:tc>
        <w:tc>
          <w:tcPr>
            <w:tcW w:w="665" w:type="pct"/>
            <w:tcBorders>
              <w:top w:val="single" w:sz="12" w:space="0" w:color="auto"/>
            </w:tcBorders>
            <w:vAlign w:val="center"/>
          </w:tcPr>
          <w:p w14:paraId="129953F3" w14:textId="77777777" w:rsidR="00AE0052" w:rsidRDefault="00AE0052"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8-3</w:t>
            </w:r>
          </w:p>
        </w:tc>
      </w:tr>
      <w:tr w:rsidR="00AE0052" w14:paraId="5AE13E08" w14:textId="77777777" w:rsidTr="00393CAB">
        <w:trPr>
          <w:trHeight w:val="340"/>
          <w:jc w:val="center"/>
        </w:trPr>
        <w:tc>
          <w:tcPr>
            <w:tcW w:w="1338" w:type="pct"/>
            <w:tcBorders>
              <w:left w:val="single" w:sz="12" w:space="0" w:color="auto"/>
            </w:tcBorders>
          </w:tcPr>
          <w:p w14:paraId="00BBE8FF" w14:textId="77777777" w:rsidR="00AE0052" w:rsidRPr="00824802" w:rsidRDefault="00AE0052" w:rsidP="00393CAB">
            <w:pPr>
              <w:rPr>
                <w:rFonts w:asciiTheme="minorEastAsia" w:eastAsiaTheme="minorEastAsia" w:hAnsiTheme="minorEastAsia" w:cs="宋体" w:hint="eastAsia"/>
                <w:color w:val="000000"/>
                <w:kern w:val="0"/>
                <w:szCs w:val="21"/>
                <w:lang w:eastAsia="ja-JP"/>
              </w:rPr>
            </w:pPr>
            <w:r w:rsidRPr="00824802">
              <w:rPr>
                <w:rFonts w:asciiTheme="minorEastAsia" w:eastAsiaTheme="minorEastAsia" w:hAnsiTheme="minorEastAsia" w:cs="仿宋" w:hint="eastAsia"/>
                <w:color w:val="000000"/>
                <w:kern w:val="0"/>
                <w:szCs w:val="21"/>
                <w:lang w:eastAsia="ja-JP"/>
              </w:rPr>
              <w:t>第一单元（</w:t>
            </w:r>
            <w:r w:rsidRPr="00824802">
              <w:rPr>
                <w:rFonts w:asciiTheme="minorEastAsia" w:eastAsiaTheme="minorEastAsia" w:hAnsiTheme="minorEastAsia" w:cs="仿宋"/>
                <w:color w:val="000000"/>
                <w:kern w:val="0"/>
                <w:szCs w:val="21"/>
                <w:lang w:eastAsia="ja-JP"/>
              </w:rPr>
              <w:t>1.上海エクスポ 2.パソコン3.3G 携帯電話4.デジタルカメラ）</w:t>
            </w:r>
          </w:p>
        </w:tc>
        <w:tc>
          <w:tcPr>
            <w:tcW w:w="500" w:type="pct"/>
            <w:vAlign w:val="center"/>
          </w:tcPr>
          <w:p w14:paraId="43E625F9"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6F4BA928"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44A557D2" w14:textId="77777777" w:rsidR="00AE0052" w:rsidRDefault="00AE0052" w:rsidP="00393CAB">
            <w:pPr>
              <w:jc w:val="center"/>
              <w:rPr>
                <w:rFonts w:cs="宋体"/>
                <w:color w:val="000000"/>
                <w:kern w:val="0"/>
                <w:szCs w:val="21"/>
              </w:rPr>
            </w:pPr>
            <w:r>
              <w:rPr>
                <w:rFonts w:ascii="宋体" w:hAnsi="宋体" w:cs="宋体" w:hint="eastAsia"/>
                <w:color w:val="000000"/>
                <w:kern w:val="0"/>
                <w:szCs w:val="21"/>
              </w:rPr>
              <w:t>√</w:t>
            </w:r>
          </w:p>
        </w:tc>
        <w:tc>
          <w:tcPr>
            <w:tcW w:w="831" w:type="pct"/>
            <w:vAlign w:val="center"/>
          </w:tcPr>
          <w:p w14:paraId="1626E989" w14:textId="77777777" w:rsidR="00AE0052" w:rsidRDefault="00AE0052" w:rsidP="00393CAB">
            <w:pPr>
              <w:jc w:val="center"/>
              <w:rPr>
                <w:rFonts w:ascii="宋体" w:hAnsi="宋体" w:cs="宋体" w:hint="eastAsia"/>
                <w:color w:val="000000"/>
                <w:kern w:val="0"/>
                <w:szCs w:val="21"/>
              </w:rPr>
            </w:pPr>
            <w:r>
              <w:rPr>
                <w:rFonts w:ascii="宋体" w:hAnsi="宋体" w:cs="宋体" w:hint="eastAsia"/>
                <w:color w:val="000000"/>
                <w:kern w:val="0"/>
                <w:szCs w:val="21"/>
              </w:rPr>
              <w:t>√</w:t>
            </w:r>
          </w:p>
        </w:tc>
        <w:tc>
          <w:tcPr>
            <w:tcW w:w="665" w:type="pct"/>
            <w:vAlign w:val="center"/>
          </w:tcPr>
          <w:p w14:paraId="6DD9E2DE" w14:textId="77777777" w:rsidR="00AE0052" w:rsidRDefault="00AE0052" w:rsidP="00393CAB">
            <w:pPr>
              <w:jc w:val="center"/>
              <w:rPr>
                <w:rFonts w:ascii="宋体" w:hAnsi="宋体" w:cs="宋体" w:hint="eastAsia"/>
                <w:color w:val="000000"/>
                <w:kern w:val="0"/>
                <w:szCs w:val="21"/>
              </w:rPr>
            </w:pPr>
            <w:r>
              <w:rPr>
                <w:rFonts w:ascii="宋体" w:hAnsi="宋体" w:cs="宋体" w:hint="eastAsia"/>
                <w:color w:val="000000"/>
                <w:kern w:val="0"/>
                <w:szCs w:val="21"/>
              </w:rPr>
              <w:t>√</w:t>
            </w:r>
          </w:p>
        </w:tc>
      </w:tr>
      <w:tr w:rsidR="00AE0052" w14:paraId="405B943D" w14:textId="77777777" w:rsidTr="00393CAB">
        <w:trPr>
          <w:trHeight w:val="340"/>
          <w:jc w:val="center"/>
        </w:trPr>
        <w:tc>
          <w:tcPr>
            <w:tcW w:w="1338" w:type="pct"/>
            <w:tcBorders>
              <w:left w:val="single" w:sz="12" w:space="0" w:color="auto"/>
            </w:tcBorders>
          </w:tcPr>
          <w:p w14:paraId="0E159B97" w14:textId="77777777" w:rsidR="00AE0052" w:rsidRPr="00824802" w:rsidRDefault="00AE0052" w:rsidP="00393CAB">
            <w:pPr>
              <w:rPr>
                <w:rFonts w:asciiTheme="minorEastAsia" w:eastAsiaTheme="minorEastAsia" w:hAnsiTheme="minorEastAsia" w:cs="仿宋" w:hint="eastAsia"/>
                <w:kern w:val="0"/>
                <w:szCs w:val="21"/>
                <w:lang w:eastAsia="ja-JP"/>
              </w:rPr>
            </w:pPr>
            <w:r w:rsidRPr="00824802">
              <w:rPr>
                <w:rFonts w:asciiTheme="minorEastAsia" w:eastAsiaTheme="minorEastAsia" w:hAnsiTheme="minorEastAsia" w:cs="仿宋" w:hint="eastAsia"/>
                <w:kern w:val="0"/>
                <w:szCs w:val="21"/>
                <w:lang w:eastAsia="ja-JP"/>
              </w:rPr>
              <w:t>第二单元（</w:t>
            </w:r>
            <w:r w:rsidRPr="00824802">
              <w:rPr>
                <w:rFonts w:asciiTheme="minorEastAsia" w:eastAsiaTheme="minorEastAsia" w:hAnsiTheme="minorEastAsia" w:cs="仿宋"/>
                <w:kern w:val="0"/>
                <w:szCs w:val="21"/>
                <w:lang w:eastAsia="ja-JP"/>
              </w:rPr>
              <w:t>1.上海</w:t>
            </w:r>
          </w:p>
          <w:p w14:paraId="6DFEABCC" w14:textId="77777777" w:rsidR="00AE0052" w:rsidRPr="00824802" w:rsidRDefault="00AE0052" w:rsidP="00393CAB">
            <w:pPr>
              <w:rPr>
                <w:rFonts w:asciiTheme="minorEastAsia" w:eastAsiaTheme="minorEastAsia" w:hAnsiTheme="minorEastAsia" w:cs="仿宋" w:hint="eastAsia"/>
                <w:kern w:val="0"/>
                <w:szCs w:val="21"/>
                <w:lang w:eastAsia="ja-JP"/>
              </w:rPr>
            </w:pPr>
            <w:r w:rsidRPr="00824802">
              <w:rPr>
                <w:rFonts w:asciiTheme="minorEastAsia" w:eastAsiaTheme="minorEastAsia" w:hAnsiTheme="minorEastAsia" w:cs="仿宋"/>
                <w:kern w:val="0"/>
                <w:szCs w:val="21"/>
                <w:lang w:eastAsia="ja-JP"/>
              </w:rPr>
              <w:t>ディズニーランド 2.電子辞書 3.なぞなぞ遊び</w:t>
            </w:r>
            <w:r w:rsidRPr="00824802">
              <w:rPr>
                <w:rFonts w:asciiTheme="minorEastAsia" w:eastAsiaTheme="minorEastAsia" w:hAnsiTheme="minorEastAsia" w:cs="仿宋" w:hint="eastAsia"/>
                <w:kern w:val="0"/>
                <w:szCs w:val="21"/>
                <w:lang w:eastAsia="ja-JP"/>
              </w:rPr>
              <w:t>4</w:t>
            </w:r>
            <w:r w:rsidRPr="00824802">
              <w:rPr>
                <w:rFonts w:asciiTheme="minorEastAsia" w:eastAsiaTheme="minorEastAsia" w:hAnsiTheme="minorEastAsia" w:cs="仿宋"/>
                <w:kern w:val="0"/>
                <w:szCs w:val="21"/>
                <w:lang w:eastAsia="ja-JP"/>
              </w:rPr>
              <w:t>.発表のしかた）</w:t>
            </w:r>
          </w:p>
        </w:tc>
        <w:tc>
          <w:tcPr>
            <w:tcW w:w="500" w:type="pct"/>
            <w:vAlign w:val="center"/>
          </w:tcPr>
          <w:p w14:paraId="5E1196EF"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63D84955"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7B821B0A"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1" w:type="pct"/>
            <w:vAlign w:val="center"/>
          </w:tcPr>
          <w:p w14:paraId="495454AE"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665" w:type="pct"/>
            <w:vAlign w:val="center"/>
          </w:tcPr>
          <w:p w14:paraId="43416F67" w14:textId="77777777" w:rsidR="00AE0052" w:rsidRDefault="00AE0052" w:rsidP="00393CAB">
            <w:pPr>
              <w:jc w:val="center"/>
              <w:rPr>
                <w:rFonts w:cs="宋体"/>
                <w:color w:val="000000"/>
                <w:kern w:val="0"/>
                <w:szCs w:val="21"/>
              </w:rPr>
            </w:pPr>
            <w:r>
              <w:rPr>
                <w:rFonts w:ascii="宋体" w:hAnsi="宋体" w:cs="宋体" w:hint="eastAsia"/>
                <w:color w:val="000000"/>
                <w:kern w:val="0"/>
                <w:szCs w:val="21"/>
              </w:rPr>
              <w:t>√</w:t>
            </w:r>
          </w:p>
        </w:tc>
      </w:tr>
      <w:tr w:rsidR="00AE0052" w14:paraId="3A1F1633" w14:textId="77777777" w:rsidTr="00393CAB">
        <w:trPr>
          <w:trHeight w:val="815"/>
          <w:jc w:val="center"/>
        </w:trPr>
        <w:tc>
          <w:tcPr>
            <w:tcW w:w="1338" w:type="pct"/>
            <w:tcBorders>
              <w:left w:val="single" w:sz="12" w:space="0" w:color="auto"/>
              <w:bottom w:val="single" w:sz="4" w:space="0" w:color="auto"/>
            </w:tcBorders>
          </w:tcPr>
          <w:p w14:paraId="1452CF7D" w14:textId="77777777" w:rsidR="00AE0052" w:rsidRPr="00824802" w:rsidRDefault="00AE0052" w:rsidP="00393CAB">
            <w:pPr>
              <w:rPr>
                <w:rFonts w:asciiTheme="minorEastAsia" w:eastAsiaTheme="minorEastAsia" w:hAnsiTheme="minorEastAsia" w:cs="仿宋" w:hint="eastAsia"/>
                <w:kern w:val="0"/>
                <w:szCs w:val="21"/>
                <w:lang w:eastAsia="ja-JP"/>
              </w:rPr>
            </w:pPr>
            <w:r w:rsidRPr="00824802">
              <w:rPr>
                <w:rFonts w:asciiTheme="minorEastAsia" w:eastAsiaTheme="minorEastAsia" w:hAnsiTheme="minorEastAsia" w:cs="仿宋" w:hint="eastAsia"/>
                <w:kern w:val="0"/>
                <w:szCs w:val="21"/>
                <w:lang w:eastAsia="ja-JP"/>
              </w:rPr>
              <w:t>第三单元（1</w:t>
            </w:r>
            <w:r w:rsidRPr="00824802">
              <w:rPr>
                <w:rFonts w:asciiTheme="minorEastAsia" w:eastAsiaTheme="minorEastAsia" w:hAnsiTheme="minorEastAsia" w:cs="仿宋"/>
                <w:kern w:val="0"/>
                <w:szCs w:val="21"/>
                <w:lang w:eastAsia="ja-JP"/>
              </w:rPr>
              <w:t xml:space="preserve">.会議 </w:t>
            </w:r>
            <w:r w:rsidRPr="00824802">
              <w:rPr>
                <w:rFonts w:asciiTheme="minorEastAsia" w:eastAsiaTheme="minorEastAsia" w:hAnsiTheme="minorEastAsia" w:cs="仿宋" w:hint="eastAsia"/>
                <w:kern w:val="0"/>
                <w:szCs w:val="21"/>
                <w:lang w:eastAsia="ja-JP"/>
              </w:rPr>
              <w:t>2</w:t>
            </w:r>
            <w:r w:rsidRPr="00824802">
              <w:rPr>
                <w:rFonts w:asciiTheme="minorEastAsia" w:eastAsiaTheme="minorEastAsia" w:hAnsiTheme="minorEastAsia" w:cs="仿宋"/>
                <w:kern w:val="0"/>
                <w:szCs w:val="21"/>
                <w:lang w:eastAsia="ja-JP"/>
              </w:rPr>
              <w:t>.「イソップ物語」を読む</w:t>
            </w:r>
            <w:r w:rsidRPr="00824802">
              <w:rPr>
                <w:rFonts w:asciiTheme="minorEastAsia" w:eastAsiaTheme="minorEastAsia" w:hAnsiTheme="minorEastAsia" w:cs="仿宋" w:hint="eastAsia"/>
                <w:kern w:val="0"/>
                <w:szCs w:val="21"/>
                <w:lang w:eastAsia="ja-JP"/>
              </w:rPr>
              <w:t>3</w:t>
            </w:r>
            <w:r w:rsidRPr="00824802">
              <w:rPr>
                <w:rFonts w:asciiTheme="minorEastAsia" w:eastAsiaTheme="minorEastAsia" w:hAnsiTheme="minorEastAsia" w:cs="仿宋"/>
                <w:kern w:val="0"/>
                <w:szCs w:val="21"/>
                <w:lang w:eastAsia="ja-JP"/>
              </w:rPr>
              <w:t>．コピー食品</w:t>
            </w:r>
            <w:r w:rsidRPr="00824802">
              <w:rPr>
                <w:rFonts w:asciiTheme="minorEastAsia" w:eastAsiaTheme="minorEastAsia" w:hAnsiTheme="minorEastAsia" w:cs="仿宋" w:hint="eastAsia"/>
                <w:kern w:val="0"/>
                <w:szCs w:val="21"/>
                <w:lang w:eastAsia="ja-JP"/>
              </w:rPr>
              <w:t>4.</w:t>
            </w:r>
            <w:r w:rsidRPr="00824802">
              <w:rPr>
                <w:rFonts w:asciiTheme="minorEastAsia" w:eastAsiaTheme="minorEastAsia" w:hAnsiTheme="minorEastAsia" w:cs="仿宋"/>
                <w:kern w:val="0"/>
                <w:szCs w:val="21"/>
                <w:lang w:eastAsia="ja-JP"/>
              </w:rPr>
              <w:t>カード時代）</w:t>
            </w:r>
          </w:p>
        </w:tc>
        <w:tc>
          <w:tcPr>
            <w:tcW w:w="500" w:type="pct"/>
            <w:tcBorders>
              <w:bottom w:val="single" w:sz="4" w:space="0" w:color="auto"/>
            </w:tcBorders>
            <w:vAlign w:val="center"/>
          </w:tcPr>
          <w:p w14:paraId="47EEB465" w14:textId="77777777" w:rsidR="00AE0052" w:rsidRDefault="00AE0052" w:rsidP="00393CAB">
            <w:pPr>
              <w:jc w:val="center"/>
              <w:rPr>
                <w:rFonts w:cs="宋体"/>
                <w:color w:val="000000"/>
                <w:kern w:val="0"/>
                <w:szCs w:val="21"/>
                <w:lang w:eastAsia="ja-JP"/>
              </w:rPr>
            </w:pPr>
            <w:r>
              <w:rPr>
                <w:rFonts w:cs="宋体" w:hint="eastAsia"/>
                <w:color w:val="000000"/>
                <w:kern w:val="0"/>
                <w:szCs w:val="21"/>
              </w:rPr>
              <w:t>√</w:t>
            </w:r>
          </w:p>
        </w:tc>
        <w:tc>
          <w:tcPr>
            <w:tcW w:w="833" w:type="pct"/>
            <w:tcBorders>
              <w:bottom w:val="single" w:sz="4" w:space="0" w:color="auto"/>
            </w:tcBorders>
            <w:vAlign w:val="center"/>
          </w:tcPr>
          <w:p w14:paraId="2B8B5332"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3" w:type="pct"/>
            <w:tcBorders>
              <w:bottom w:val="single" w:sz="4" w:space="0" w:color="auto"/>
            </w:tcBorders>
            <w:vAlign w:val="center"/>
          </w:tcPr>
          <w:p w14:paraId="1B036A1A"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831" w:type="pct"/>
            <w:tcBorders>
              <w:bottom w:val="single" w:sz="4" w:space="0" w:color="auto"/>
            </w:tcBorders>
            <w:vAlign w:val="center"/>
          </w:tcPr>
          <w:p w14:paraId="6D0A1F1D" w14:textId="77777777" w:rsidR="00AE0052" w:rsidRDefault="00AE0052" w:rsidP="00393CAB">
            <w:pPr>
              <w:jc w:val="center"/>
              <w:rPr>
                <w:rFonts w:cs="宋体"/>
                <w:color w:val="000000"/>
                <w:kern w:val="0"/>
                <w:szCs w:val="21"/>
              </w:rPr>
            </w:pPr>
            <w:r>
              <w:rPr>
                <w:rFonts w:cs="宋体" w:hint="eastAsia"/>
                <w:color w:val="000000"/>
                <w:kern w:val="0"/>
                <w:szCs w:val="21"/>
              </w:rPr>
              <w:t>√</w:t>
            </w:r>
          </w:p>
        </w:tc>
        <w:tc>
          <w:tcPr>
            <w:tcW w:w="665" w:type="pct"/>
            <w:tcBorders>
              <w:bottom w:val="single" w:sz="4" w:space="0" w:color="auto"/>
            </w:tcBorders>
            <w:vAlign w:val="center"/>
          </w:tcPr>
          <w:p w14:paraId="38589A2A" w14:textId="77777777" w:rsidR="00AE0052" w:rsidRDefault="00AE0052" w:rsidP="00393CAB">
            <w:pPr>
              <w:jc w:val="center"/>
              <w:rPr>
                <w:rFonts w:cs="宋体"/>
                <w:color w:val="000000"/>
                <w:kern w:val="0"/>
                <w:szCs w:val="21"/>
              </w:rPr>
            </w:pPr>
            <w:r>
              <w:rPr>
                <w:rFonts w:ascii="宋体" w:hAnsi="宋体" w:cs="宋体" w:hint="eastAsia"/>
                <w:color w:val="000000"/>
                <w:kern w:val="0"/>
                <w:szCs w:val="21"/>
              </w:rPr>
              <w:t>√</w:t>
            </w:r>
          </w:p>
        </w:tc>
      </w:tr>
      <w:tr w:rsidR="00AE0052" w14:paraId="3F61AE61" w14:textId="77777777" w:rsidTr="00393CAB">
        <w:trPr>
          <w:trHeight w:val="359"/>
          <w:jc w:val="center"/>
        </w:trPr>
        <w:tc>
          <w:tcPr>
            <w:tcW w:w="1338" w:type="pct"/>
            <w:tcBorders>
              <w:left w:val="single" w:sz="12" w:space="0" w:color="auto"/>
              <w:bottom w:val="single" w:sz="12" w:space="0" w:color="auto"/>
            </w:tcBorders>
          </w:tcPr>
          <w:p w14:paraId="55A36D4E" w14:textId="77777777" w:rsidR="00AE0052" w:rsidRPr="00824802" w:rsidRDefault="00AE0052" w:rsidP="00393CAB">
            <w:pPr>
              <w:rPr>
                <w:rFonts w:asciiTheme="minorEastAsia" w:eastAsiaTheme="minorEastAsia" w:hAnsiTheme="minorEastAsia" w:cs="仿宋" w:hint="eastAsia"/>
                <w:color w:val="000000"/>
                <w:kern w:val="0"/>
                <w:szCs w:val="21"/>
                <w:lang w:eastAsia="ja-JP"/>
              </w:rPr>
            </w:pPr>
            <w:r w:rsidRPr="00824802">
              <w:rPr>
                <w:rFonts w:asciiTheme="minorEastAsia" w:eastAsiaTheme="minorEastAsia" w:hAnsiTheme="minorEastAsia" w:cs="仿宋" w:hint="eastAsia"/>
                <w:color w:val="000000"/>
                <w:kern w:val="0"/>
                <w:szCs w:val="21"/>
                <w:lang w:eastAsia="ja-JP"/>
              </w:rPr>
              <w:lastRenderedPageBreak/>
              <w:t>第四单元（1</w:t>
            </w:r>
            <w:r w:rsidRPr="00824802">
              <w:rPr>
                <w:rFonts w:asciiTheme="minorEastAsia" w:eastAsiaTheme="minorEastAsia" w:hAnsiTheme="minorEastAsia" w:cs="仿宋"/>
                <w:color w:val="000000"/>
                <w:kern w:val="0"/>
                <w:szCs w:val="21"/>
                <w:lang w:eastAsia="ja-JP"/>
              </w:rPr>
              <w:t>.実感</w:t>
            </w:r>
            <w:r w:rsidRPr="00824802">
              <w:rPr>
                <w:rFonts w:asciiTheme="minorEastAsia" w:eastAsiaTheme="minorEastAsia" w:hAnsiTheme="minorEastAsia" w:cs="仿宋" w:hint="eastAsia"/>
                <w:color w:val="000000"/>
                <w:kern w:val="0"/>
                <w:szCs w:val="21"/>
                <w:lang w:eastAsia="ja-JP"/>
              </w:rPr>
              <w:t>2</w:t>
            </w:r>
            <w:r w:rsidRPr="00824802">
              <w:rPr>
                <w:rFonts w:asciiTheme="minorEastAsia" w:eastAsiaTheme="minorEastAsia" w:hAnsiTheme="minorEastAsia" w:cs="仿宋"/>
                <w:color w:val="000000"/>
                <w:kern w:val="0"/>
                <w:szCs w:val="21"/>
                <w:lang w:eastAsia="ja-JP"/>
              </w:rPr>
              <w:t>．インスタント食品</w:t>
            </w:r>
            <w:r w:rsidRPr="00824802">
              <w:rPr>
                <w:rFonts w:asciiTheme="minorEastAsia" w:eastAsiaTheme="minorEastAsia" w:hAnsiTheme="minorEastAsia" w:cs="仿宋" w:hint="eastAsia"/>
                <w:color w:val="000000"/>
                <w:kern w:val="0"/>
                <w:szCs w:val="21"/>
                <w:lang w:eastAsia="ja-JP"/>
              </w:rPr>
              <w:t>3</w:t>
            </w:r>
            <w:r w:rsidRPr="00824802">
              <w:rPr>
                <w:rFonts w:asciiTheme="minorEastAsia" w:eastAsiaTheme="minorEastAsia" w:hAnsiTheme="minorEastAsia" w:cs="仿宋"/>
                <w:color w:val="000000"/>
                <w:kern w:val="0"/>
                <w:szCs w:val="21"/>
                <w:lang w:eastAsia="ja-JP"/>
              </w:rPr>
              <w:t>．漫画ブーム</w:t>
            </w:r>
            <w:r w:rsidRPr="00824802">
              <w:rPr>
                <w:rFonts w:asciiTheme="minorEastAsia" w:eastAsiaTheme="minorEastAsia" w:hAnsiTheme="minorEastAsia" w:cs="仿宋" w:hint="eastAsia"/>
                <w:color w:val="000000"/>
                <w:kern w:val="0"/>
                <w:szCs w:val="21"/>
                <w:lang w:eastAsia="ja-JP"/>
              </w:rPr>
              <w:t>4.マスコミ</w:t>
            </w:r>
            <w:r w:rsidRPr="00824802">
              <w:rPr>
                <w:rFonts w:asciiTheme="minorEastAsia" w:eastAsiaTheme="minorEastAsia" w:hAnsiTheme="minorEastAsia" w:cs="仿宋"/>
                <w:color w:val="000000"/>
                <w:kern w:val="0"/>
                <w:szCs w:val="21"/>
                <w:lang w:eastAsia="ja-JP"/>
              </w:rPr>
              <w:t>）</w:t>
            </w:r>
          </w:p>
        </w:tc>
        <w:tc>
          <w:tcPr>
            <w:tcW w:w="500" w:type="pct"/>
            <w:tcBorders>
              <w:bottom w:val="single" w:sz="12" w:space="0" w:color="auto"/>
            </w:tcBorders>
            <w:vAlign w:val="center"/>
          </w:tcPr>
          <w:p w14:paraId="79A52DD0" w14:textId="77777777" w:rsidR="00AE0052" w:rsidRPr="00824802" w:rsidRDefault="00AE0052"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833" w:type="pct"/>
            <w:tcBorders>
              <w:bottom w:val="single" w:sz="12" w:space="0" w:color="auto"/>
            </w:tcBorders>
            <w:vAlign w:val="center"/>
          </w:tcPr>
          <w:p w14:paraId="50DB74A8" w14:textId="77777777" w:rsidR="00AE0052" w:rsidRPr="00824802" w:rsidRDefault="00AE0052"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833" w:type="pct"/>
            <w:tcBorders>
              <w:bottom w:val="single" w:sz="12" w:space="0" w:color="auto"/>
            </w:tcBorders>
            <w:vAlign w:val="center"/>
          </w:tcPr>
          <w:p w14:paraId="0E1720AF" w14:textId="77777777" w:rsidR="00AE0052" w:rsidRPr="00824802" w:rsidRDefault="00AE0052"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831" w:type="pct"/>
            <w:tcBorders>
              <w:bottom w:val="single" w:sz="12" w:space="0" w:color="auto"/>
            </w:tcBorders>
            <w:vAlign w:val="center"/>
          </w:tcPr>
          <w:p w14:paraId="284D9046" w14:textId="77777777" w:rsidR="00AE0052" w:rsidRPr="00824802" w:rsidRDefault="00AE0052"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665" w:type="pct"/>
            <w:tcBorders>
              <w:bottom w:val="single" w:sz="12" w:space="0" w:color="auto"/>
            </w:tcBorders>
            <w:vAlign w:val="center"/>
          </w:tcPr>
          <w:p w14:paraId="42A497D5" w14:textId="77777777" w:rsidR="00AE0052" w:rsidRPr="00824802" w:rsidRDefault="00AE0052"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r>
    </w:tbl>
    <w:p w14:paraId="216B9D93" w14:textId="77777777" w:rsidR="00AE0052" w:rsidRPr="006E0EA5" w:rsidRDefault="00AE0052" w:rsidP="00AE0052">
      <w:pPr>
        <w:pStyle w:val="DG0"/>
        <w:spacing w:beforeLines="100" w:before="312" w:after="156"/>
        <w:outlineLvl w:val="9"/>
      </w:pPr>
      <w:r w:rsidRPr="006E0EA5">
        <w:rPr>
          <w:rFonts w:hint="eastAsia"/>
        </w:rPr>
        <w:t>（三）课程教学方法概述</w:t>
      </w: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AE0052" w14:paraId="4DF5CE2A" w14:textId="77777777" w:rsidTr="00393CAB">
        <w:tc>
          <w:tcPr>
            <w:tcW w:w="8296" w:type="dxa"/>
          </w:tcPr>
          <w:p w14:paraId="3888DE2E" w14:textId="77777777" w:rsidR="00AE0052" w:rsidRPr="00824802" w:rsidRDefault="00AE0052" w:rsidP="00393CAB">
            <w:pPr>
              <w:spacing w:line="440" w:lineRule="exact"/>
              <w:ind w:firstLineChars="200" w:firstLine="400"/>
              <w:rPr>
                <w:rFonts w:ascii="宋体" w:hAnsi="宋体" w:cs="仿宋" w:hint="eastAsia"/>
                <w:szCs w:val="21"/>
              </w:rPr>
            </w:pPr>
            <w:r w:rsidRPr="00824802">
              <w:rPr>
                <w:rFonts w:ascii="宋体" w:hAnsi="宋体" w:cs="仿宋" w:hint="eastAsia"/>
                <w:szCs w:val="21"/>
              </w:rPr>
              <w:t>课堂以完成教材内容为主，适当补充语言知识，要求学生根据教学内容，在课外进行</w:t>
            </w:r>
            <w:r w:rsidRPr="00824802">
              <w:rPr>
                <w:rFonts w:ascii="宋体" w:hAnsi="宋体" w:cs="宋体"/>
                <w:szCs w:val="21"/>
              </w:rPr>
              <w:t>语言运用能力</w:t>
            </w:r>
            <w:r w:rsidRPr="00824802">
              <w:rPr>
                <w:rFonts w:ascii="宋体" w:hAnsi="宋体" w:cs="宋体" w:hint="eastAsia"/>
                <w:szCs w:val="21"/>
              </w:rPr>
              <w:t>的综合</w:t>
            </w:r>
            <w:r w:rsidRPr="00824802">
              <w:rPr>
                <w:rFonts w:ascii="宋体" w:hAnsi="宋体" w:cs="仿宋" w:hint="eastAsia"/>
                <w:szCs w:val="21"/>
              </w:rPr>
              <w:t>训练。</w:t>
            </w:r>
            <w:r w:rsidRPr="00824802">
              <w:rPr>
                <w:rFonts w:ascii="宋体" w:hAnsi="宋体" w:cs="宋体"/>
                <w:szCs w:val="21"/>
              </w:rPr>
              <w:t>为</w:t>
            </w:r>
            <w:r w:rsidRPr="00824802">
              <w:rPr>
                <w:rFonts w:ascii="宋体" w:hAnsi="宋体" w:cs="宋体" w:hint="eastAsia"/>
                <w:szCs w:val="21"/>
              </w:rPr>
              <w:t>了更好地</w:t>
            </w:r>
            <w:r w:rsidRPr="00824802">
              <w:rPr>
                <w:rFonts w:ascii="宋体" w:hAnsi="宋体" w:cs="宋体"/>
                <w:szCs w:val="21"/>
              </w:rPr>
              <w:t>实现本专业的培养目标，本课程</w:t>
            </w:r>
            <w:r w:rsidRPr="00824802">
              <w:rPr>
                <w:rFonts w:ascii="宋体" w:hAnsi="宋体" w:cs="Arial"/>
                <w:szCs w:val="21"/>
              </w:rPr>
              <w:t>通过对所选课文的讲解，</w:t>
            </w:r>
            <w:r w:rsidRPr="00824802">
              <w:rPr>
                <w:rFonts w:ascii="宋体" w:hAnsi="宋体" w:cs="宋体" w:hint="eastAsia"/>
                <w:szCs w:val="21"/>
              </w:rPr>
              <w:t>帮助学生学习语法句型、理解课文内容，</w:t>
            </w:r>
            <w:r w:rsidRPr="00824802">
              <w:rPr>
                <w:rFonts w:ascii="宋体" w:hAnsi="宋体" w:cs="Arial"/>
                <w:szCs w:val="21"/>
              </w:rPr>
              <w:t>提高学生的日语能力</w:t>
            </w:r>
            <w:r w:rsidRPr="00824802">
              <w:rPr>
                <w:rFonts w:ascii="宋体" w:hAnsi="宋体" w:cs="Arial" w:hint="eastAsia"/>
                <w:szCs w:val="21"/>
              </w:rPr>
              <w:t>，</w:t>
            </w:r>
            <w:r w:rsidRPr="00824802">
              <w:rPr>
                <w:rFonts w:ascii="宋体" w:hAnsi="宋体" w:cs="宋体" w:hint="eastAsia"/>
                <w:szCs w:val="21"/>
              </w:rPr>
              <w:t>逐步</w:t>
            </w:r>
            <w:r w:rsidRPr="00824802">
              <w:rPr>
                <w:rFonts w:ascii="宋体" w:hAnsi="宋体" w:cs="宋体"/>
                <w:szCs w:val="21"/>
              </w:rPr>
              <w:t>形成具有特色的</w:t>
            </w:r>
            <w:r w:rsidRPr="00824802">
              <w:rPr>
                <w:rFonts w:ascii="宋体" w:hAnsi="宋体" w:cs="宋体" w:hint="eastAsia"/>
                <w:szCs w:val="21"/>
              </w:rPr>
              <w:t>基础日语</w:t>
            </w:r>
            <w:r w:rsidRPr="00824802">
              <w:rPr>
                <w:rFonts w:ascii="宋体" w:hAnsi="宋体" w:cs="宋体"/>
                <w:szCs w:val="21"/>
              </w:rPr>
              <w:t>教学模式</w:t>
            </w:r>
            <w:r w:rsidRPr="00824802">
              <w:rPr>
                <w:rFonts w:ascii="宋体" w:hAnsi="宋体" w:cs="Arial"/>
                <w:szCs w:val="21"/>
              </w:rPr>
              <w:t>。</w:t>
            </w:r>
            <w:r w:rsidRPr="00824802">
              <w:rPr>
                <w:rFonts w:ascii="宋体" w:hAnsi="宋体" w:cs="仿宋" w:hint="eastAsia"/>
                <w:szCs w:val="21"/>
              </w:rPr>
              <w:t>另外，通过</w:t>
            </w:r>
            <w:r w:rsidRPr="00824802">
              <w:rPr>
                <w:rFonts w:ascii="宋体" w:hAnsi="宋体" w:cs="宋体"/>
                <w:szCs w:val="21"/>
              </w:rPr>
              <w:t>使用多媒体</w:t>
            </w:r>
            <w:r w:rsidRPr="00824802">
              <w:rPr>
                <w:rFonts w:ascii="宋体" w:hAnsi="宋体" w:cs="宋体" w:hint="eastAsia"/>
                <w:szCs w:val="21"/>
              </w:rPr>
              <w:t>、</w:t>
            </w:r>
            <w:r w:rsidRPr="00824802">
              <w:rPr>
                <w:rFonts w:ascii="宋体" w:hAnsi="宋体" w:cs="宋体"/>
                <w:szCs w:val="21"/>
              </w:rPr>
              <w:t>有画面音声的教学素材</w:t>
            </w:r>
            <w:r w:rsidRPr="00824802">
              <w:rPr>
                <w:rFonts w:ascii="宋体" w:hAnsi="宋体" w:cs="宋体" w:hint="eastAsia"/>
                <w:szCs w:val="21"/>
              </w:rPr>
              <w:t>，</w:t>
            </w:r>
            <w:r w:rsidRPr="00824802">
              <w:rPr>
                <w:rFonts w:ascii="宋体" w:hAnsi="宋体" w:cs="宋体"/>
                <w:szCs w:val="21"/>
              </w:rPr>
              <w:t>激发学生</w:t>
            </w:r>
            <w:r w:rsidRPr="00824802">
              <w:rPr>
                <w:rFonts w:ascii="宋体" w:hAnsi="宋体" w:cs="宋体" w:hint="eastAsia"/>
                <w:szCs w:val="21"/>
              </w:rPr>
              <w:t>的</w:t>
            </w:r>
            <w:r w:rsidRPr="00824802">
              <w:rPr>
                <w:rFonts w:ascii="宋体" w:hAnsi="宋体" w:cs="宋体"/>
                <w:szCs w:val="21"/>
              </w:rPr>
              <w:t>学习兴趣和热情。</w:t>
            </w:r>
          </w:p>
          <w:p w14:paraId="75C05304" w14:textId="77777777" w:rsidR="00AE0052" w:rsidRPr="00824802" w:rsidRDefault="00AE0052" w:rsidP="00393CAB">
            <w:pPr>
              <w:spacing w:line="440" w:lineRule="exact"/>
              <w:rPr>
                <w:rFonts w:ascii="宋体" w:hAnsi="宋体" w:cs="仿宋" w:hint="eastAsia"/>
                <w:szCs w:val="21"/>
              </w:rPr>
            </w:pPr>
            <w:r w:rsidRPr="00824802">
              <w:rPr>
                <w:rFonts w:ascii="宋体" w:hAnsi="宋体" w:cs="Arial"/>
                <w:szCs w:val="21"/>
              </w:rPr>
              <w:t>课文内容覆盖面很广泛，</w:t>
            </w:r>
            <w:r w:rsidRPr="00824802">
              <w:rPr>
                <w:rFonts w:ascii="宋体" w:hAnsi="宋体" w:cs="Arial" w:hint="eastAsia"/>
                <w:szCs w:val="21"/>
              </w:rPr>
              <w:t>涉及</w:t>
            </w:r>
            <w:r w:rsidRPr="00824802">
              <w:rPr>
                <w:rFonts w:ascii="宋体" w:hAnsi="宋体"/>
                <w:szCs w:val="21"/>
              </w:rPr>
              <w:t>家庭、学校、社会等，兼顾日本文化、日本社会、风俗习惯等</w:t>
            </w:r>
            <w:r w:rsidRPr="00824802">
              <w:rPr>
                <w:rFonts w:ascii="宋体" w:hAnsi="宋体" w:hint="eastAsia"/>
                <w:szCs w:val="21"/>
              </w:rPr>
              <w:t>各</w:t>
            </w:r>
            <w:r w:rsidRPr="00824802">
              <w:rPr>
                <w:rFonts w:ascii="宋体" w:hAnsi="宋体"/>
                <w:szCs w:val="21"/>
              </w:rPr>
              <w:t>方面。每课</w:t>
            </w:r>
            <w:r w:rsidRPr="00824802">
              <w:rPr>
                <w:rFonts w:ascii="宋体" w:hAnsi="宋体" w:cs="Arial"/>
                <w:szCs w:val="21"/>
              </w:rPr>
              <w:t>课文由本文、会话、应用文、功能用语、语法和练习构成</w:t>
            </w:r>
            <w:r w:rsidRPr="00824802">
              <w:rPr>
                <w:rFonts w:ascii="宋体" w:hAnsi="宋体"/>
                <w:szCs w:val="21"/>
              </w:rPr>
              <w:t>。课文体裁除会话和短文之外，还有简短的论说及历史人物故事</w:t>
            </w:r>
            <w:r w:rsidRPr="00824802">
              <w:rPr>
                <w:rFonts w:ascii="宋体" w:hAnsi="宋体" w:hint="eastAsia"/>
                <w:szCs w:val="21"/>
              </w:rPr>
              <w:t>等。通过讲解单词、语法、课文等，帮助学生了解课文中出现的日语句型及其语言功能，让学生</w:t>
            </w:r>
            <w:r w:rsidRPr="00824802">
              <w:rPr>
                <w:rFonts w:ascii="宋体" w:hAnsi="宋体" w:cs="Arial"/>
                <w:szCs w:val="21"/>
              </w:rPr>
              <w:t>较为系统地掌握</w:t>
            </w:r>
            <w:r w:rsidRPr="00824802">
              <w:rPr>
                <w:rFonts w:ascii="宋体" w:hAnsi="宋体" w:cs="Arial" w:hint="eastAsia"/>
                <w:szCs w:val="21"/>
              </w:rPr>
              <w:t>所学的知识</w:t>
            </w:r>
            <w:r w:rsidRPr="00824802">
              <w:rPr>
                <w:rFonts w:ascii="宋体" w:hAnsi="宋体" w:hint="eastAsia"/>
                <w:szCs w:val="21"/>
              </w:rPr>
              <w:t>。通过各种练习，使学生熟练掌握各课的要点，自行完成课后练习。</w:t>
            </w:r>
            <w:r w:rsidRPr="00824802">
              <w:rPr>
                <w:rFonts w:ascii="宋体" w:hAnsi="宋体" w:cs="仿宋" w:hint="eastAsia"/>
                <w:szCs w:val="21"/>
              </w:rPr>
              <w:t>任课教师应对学生进行定期的检查和指导，</w:t>
            </w:r>
            <w:r w:rsidRPr="00824802">
              <w:rPr>
                <w:rFonts w:ascii="宋体" w:hAnsi="宋体"/>
                <w:szCs w:val="21"/>
              </w:rPr>
              <w:t>培养</w:t>
            </w:r>
            <w:r w:rsidRPr="00824802">
              <w:rPr>
                <w:rFonts w:ascii="宋体" w:hAnsi="宋体" w:hint="eastAsia"/>
                <w:szCs w:val="21"/>
              </w:rPr>
              <w:t>学生</w:t>
            </w:r>
            <w:r w:rsidRPr="00824802">
              <w:rPr>
                <w:rFonts w:ascii="宋体" w:hAnsi="宋体"/>
                <w:szCs w:val="21"/>
              </w:rPr>
              <w:t>自主学习</w:t>
            </w:r>
            <w:r w:rsidRPr="00824802">
              <w:rPr>
                <w:rFonts w:ascii="宋体" w:hAnsi="宋体" w:hint="eastAsia"/>
                <w:szCs w:val="21"/>
              </w:rPr>
              <w:t>的</w:t>
            </w:r>
            <w:r w:rsidRPr="00824802">
              <w:rPr>
                <w:rFonts w:ascii="宋体" w:hAnsi="宋体"/>
                <w:szCs w:val="21"/>
              </w:rPr>
              <w:t>良好习惯</w:t>
            </w:r>
            <w:r w:rsidRPr="00824802">
              <w:rPr>
                <w:rFonts w:ascii="宋体" w:hAnsi="宋体" w:hint="eastAsia"/>
                <w:szCs w:val="21"/>
              </w:rPr>
              <w:t>及</w:t>
            </w:r>
            <w:r w:rsidRPr="00824802">
              <w:rPr>
                <w:rFonts w:ascii="宋体" w:hAnsi="宋体"/>
                <w:szCs w:val="21"/>
              </w:rPr>
              <w:t>语言的运用能力，为下一阶段的学习打下良好的基础。</w:t>
            </w:r>
            <w:r w:rsidRPr="00824802">
              <w:rPr>
                <w:rFonts w:ascii="宋体" w:hAnsi="宋体" w:cs="仿宋"/>
                <w:szCs w:val="21"/>
              </w:rPr>
              <w:t xml:space="preserve"> </w:t>
            </w:r>
          </w:p>
          <w:p w14:paraId="6E3DA527" w14:textId="77777777" w:rsidR="00AE0052" w:rsidRDefault="00AE0052" w:rsidP="00393CAB">
            <w:pPr>
              <w:spacing w:line="440" w:lineRule="exact"/>
              <w:rPr>
                <w:rFonts w:ascii="宋体" w:hAnsi="宋体" w:hint="eastAsia"/>
                <w:szCs w:val="21"/>
              </w:rPr>
            </w:pPr>
            <w:r w:rsidRPr="00824802">
              <w:rPr>
                <w:rFonts w:ascii="宋体" w:hAnsi="宋体" w:cs="仿宋" w:hint="eastAsia"/>
                <w:szCs w:val="21"/>
              </w:rPr>
              <w:t>另外，教师应指导和帮助学生拟定适合自身特点的学习计划，</w:t>
            </w:r>
            <w:r w:rsidRPr="00824802">
              <w:rPr>
                <w:rFonts w:ascii="宋体" w:hAnsi="宋体" w:cs="仿宋"/>
                <w:szCs w:val="21"/>
              </w:rPr>
              <w:t>培养学生的自学能力及自我解决问题的能力。在整个教学过程中</w:t>
            </w:r>
            <w:r w:rsidRPr="00824802">
              <w:rPr>
                <w:rFonts w:ascii="宋体" w:hAnsi="宋体" w:cs="仿宋" w:hint="eastAsia"/>
                <w:szCs w:val="21"/>
              </w:rPr>
              <w:t>，</w:t>
            </w:r>
            <w:r w:rsidRPr="00824802">
              <w:rPr>
                <w:rFonts w:ascii="宋体" w:hAnsi="宋体" w:cs="仿宋"/>
                <w:szCs w:val="21"/>
              </w:rPr>
              <w:t>教师要引导学生在主动积极的思维活动中获取知识，掌握学习方法</w:t>
            </w:r>
            <w:r w:rsidRPr="00824802">
              <w:rPr>
                <w:rFonts w:ascii="宋体" w:hAnsi="宋体" w:cs="仿宋" w:hint="eastAsia"/>
                <w:szCs w:val="21"/>
              </w:rPr>
              <w:t>；</w:t>
            </w:r>
            <w:r w:rsidRPr="00824802">
              <w:rPr>
                <w:rFonts w:ascii="宋体" w:hAnsi="宋体" w:cs="仿宋"/>
                <w:szCs w:val="21"/>
              </w:rPr>
              <w:t>对学生的课外学习和课外实践活动加强指导和组织，加强计划性</w:t>
            </w:r>
            <w:r w:rsidRPr="00824802">
              <w:rPr>
                <w:rFonts w:ascii="宋体" w:hAnsi="宋体" w:cs="仿宋" w:hint="eastAsia"/>
                <w:szCs w:val="21"/>
              </w:rPr>
              <w:t>。</w:t>
            </w:r>
            <w:r w:rsidRPr="00824802">
              <w:rPr>
                <w:rFonts w:ascii="宋体" w:hAnsi="宋体" w:cs="仿宋"/>
                <w:szCs w:val="21"/>
              </w:rPr>
              <w:t>在现有的教学设备和条件基础上，开发利用计算机和网络技术资源，运用</w:t>
            </w:r>
            <w:r w:rsidRPr="00824802">
              <w:rPr>
                <w:rFonts w:ascii="宋体" w:hAnsi="宋体" w:cs="仿宋" w:hint="eastAsia"/>
                <w:szCs w:val="21"/>
              </w:rPr>
              <w:t>多媒体语音室等设备进行教学，提高教学效果。现代化的教学技术可以为现有的教学方式和手段提供重要的补充。本课程将努力提高学生的思想政治素养</w:t>
            </w:r>
            <w:r w:rsidRPr="00824802">
              <w:rPr>
                <w:rFonts w:ascii="宋体" w:hAnsi="宋体" w:cs="仿宋"/>
                <w:szCs w:val="21"/>
              </w:rPr>
              <w:t>,在纷繁复杂的语言素材中，筛选出有助于学生语言能力和思想政治素质双重提升的教学素材</w:t>
            </w:r>
            <w:r w:rsidRPr="00824802">
              <w:rPr>
                <w:rFonts w:ascii="宋体" w:hAnsi="宋体" w:cs="仿宋" w:hint="eastAsia"/>
                <w:szCs w:val="21"/>
              </w:rPr>
              <w:t>，</w:t>
            </w:r>
            <w:r w:rsidRPr="00824802">
              <w:rPr>
                <w:rFonts w:ascii="宋体" w:hAnsi="宋体" w:cs="仿宋"/>
                <w:szCs w:val="21"/>
              </w:rPr>
              <w:t>将思想政治教育与语言教学结合起来,将课程思政落到实处。不仅要提升学生的日语综合应用能力、跨文化交际能力，还要帮助学生用批判性的眼光看待西方文化及核心价值，树立社会主义核心价值观，</w:t>
            </w:r>
            <w:r w:rsidRPr="00824802">
              <w:rPr>
                <w:rFonts w:ascii="宋体" w:hAnsi="宋体" w:hint="eastAsia"/>
                <w:szCs w:val="21"/>
              </w:rPr>
              <w:t>加强中华优秀传统文化教育，坚定文化自信，</w:t>
            </w:r>
            <w:r w:rsidRPr="00824802">
              <w:rPr>
                <w:rFonts w:ascii="宋体" w:hAnsi="宋体" w:hint="eastAsia"/>
                <w:color w:val="000000"/>
                <w:szCs w:val="21"/>
              </w:rPr>
              <w:t>培育“爱国”“敬业”</w:t>
            </w:r>
            <w:r w:rsidRPr="00824802">
              <w:rPr>
                <w:rFonts w:ascii="宋体" w:hAnsi="宋体" w:hint="eastAsia"/>
                <w:szCs w:val="21"/>
              </w:rPr>
              <w:t>“富强”“文明”</w:t>
            </w:r>
            <w:r w:rsidRPr="00824802">
              <w:rPr>
                <w:rFonts w:ascii="宋体" w:hAnsi="宋体"/>
                <w:szCs w:val="21"/>
              </w:rPr>
              <w:t>“平等”</w:t>
            </w:r>
            <w:r w:rsidRPr="00824802">
              <w:rPr>
                <w:rFonts w:ascii="宋体" w:hAnsi="宋体" w:hint="eastAsia"/>
                <w:color w:val="000000"/>
                <w:szCs w:val="21"/>
              </w:rPr>
              <w:t>“友善”“和谐” “诚信”</w:t>
            </w:r>
            <w:r w:rsidRPr="00824802">
              <w:rPr>
                <w:rFonts w:ascii="宋体" w:hAnsi="宋体" w:hint="eastAsia"/>
                <w:szCs w:val="21"/>
              </w:rPr>
              <w:t>的社会主义核心价值观，坚定中国特色社会主义道路自信、理论自信、制度自信和文化自信</w:t>
            </w:r>
            <w:r w:rsidRPr="00824802">
              <w:rPr>
                <w:rFonts w:ascii="宋体" w:hAnsi="宋体" w:hint="eastAsia"/>
                <w:color w:val="000000"/>
                <w:szCs w:val="21"/>
              </w:rPr>
              <w:t>。</w:t>
            </w:r>
          </w:p>
        </w:tc>
      </w:tr>
    </w:tbl>
    <w:p w14:paraId="69F30AFB" w14:textId="77777777" w:rsidR="00AE0052" w:rsidRPr="006E0EA5" w:rsidRDefault="00AE0052" w:rsidP="00AE0052">
      <w:pPr>
        <w:pStyle w:val="DG0"/>
        <w:spacing w:beforeLines="100" w:before="312" w:after="156"/>
        <w:outlineLvl w:val="9"/>
      </w:pPr>
      <w:r w:rsidRPr="006E0EA5">
        <w:rPr>
          <w:rFonts w:hint="eastAsia"/>
        </w:rPr>
        <w:t>（四）课程教学方法与学时分配</w:t>
      </w:r>
    </w:p>
    <w:tbl>
      <w:tblPr>
        <w:tblStyle w:val="a3"/>
        <w:tblW w:w="5000" w:type="pct"/>
        <w:jc w:val="center"/>
        <w:tblCellMar>
          <w:left w:w="85" w:type="dxa"/>
          <w:right w:w="85" w:type="dxa"/>
        </w:tblCellMar>
        <w:tblLook w:val="04A0" w:firstRow="1" w:lastRow="0" w:firstColumn="1" w:lastColumn="0" w:noHBand="0" w:noVBand="1"/>
      </w:tblPr>
      <w:tblGrid>
        <w:gridCol w:w="1327"/>
        <w:gridCol w:w="3177"/>
        <w:gridCol w:w="1691"/>
        <w:gridCol w:w="715"/>
        <w:gridCol w:w="658"/>
        <w:gridCol w:w="708"/>
      </w:tblGrid>
      <w:tr w:rsidR="00AE0052" w14:paraId="5C622F50" w14:textId="77777777" w:rsidTr="00393CAB">
        <w:trPr>
          <w:trHeight w:val="340"/>
          <w:jc w:val="center"/>
        </w:trPr>
        <w:tc>
          <w:tcPr>
            <w:tcW w:w="1361" w:type="dxa"/>
            <w:vMerge w:val="restart"/>
            <w:tcBorders>
              <w:top w:val="single" w:sz="12" w:space="0" w:color="auto"/>
              <w:left w:val="single" w:sz="12" w:space="0" w:color="auto"/>
            </w:tcBorders>
            <w:vAlign w:val="center"/>
          </w:tcPr>
          <w:p w14:paraId="2BF92457"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lastRenderedPageBreak/>
              <w:t>教学单元</w:t>
            </w:r>
          </w:p>
        </w:tc>
        <w:tc>
          <w:tcPr>
            <w:tcW w:w="3269" w:type="dxa"/>
            <w:vMerge w:val="restart"/>
            <w:tcBorders>
              <w:top w:val="single" w:sz="12" w:space="0" w:color="auto"/>
            </w:tcBorders>
            <w:vAlign w:val="center"/>
          </w:tcPr>
          <w:p w14:paraId="0FF3D954" w14:textId="77777777" w:rsidR="00AE0052" w:rsidRDefault="00AE0052" w:rsidP="00393CAB">
            <w:pPr>
              <w:jc w:val="center"/>
              <w:rPr>
                <w:rFonts w:ascii="Arial" w:eastAsia="黑体" w:hAnsi="Arial" w:cs="宋体"/>
                <w:bCs/>
                <w:color w:val="000000"/>
                <w:szCs w:val="21"/>
              </w:rPr>
            </w:pPr>
            <w:r>
              <w:rPr>
                <w:rFonts w:ascii="黑体" w:eastAsia="黑体" w:hAnsi="黑体" w:cs="宋体" w:hint="eastAsia"/>
                <w:bCs/>
                <w:color w:val="000000"/>
                <w:szCs w:val="21"/>
              </w:rPr>
              <w:t>教与学方式</w:t>
            </w:r>
          </w:p>
        </w:tc>
        <w:tc>
          <w:tcPr>
            <w:tcW w:w="1738" w:type="dxa"/>
            <w:vMerge w:val="restart"/>
            <w:tcBorders>
              <w:top w:val="single" w:sz="12" w:space="0" w:color="auto"/>
            </w:tcBorders>
            <w:vAlign w:val="center"/>
          </w:tcPr>
          <w:p w14:paraId="18E51614" w14:textId="77777777" w:rsidR="00AE0052" w:rsidRDefault="00AE0052" w:rsidP="00393CAB">
            <w:pPr>
              <w:jc w:val="center"/>
              <w:rPr>
                <w:rFonts w:ascii="黑体" w:eastAsia="黑体" w:hAnsi="黑体" w:cs="宋体" w:hint="eastAsia"/>
                <w:bCs/>
                <w:color w:val="000000"/>
                <w:szCs w:val="21"/>
              </w:rPr>
            </w:pPr>
            <w:r>
              <w:rPr>
                <w:rFonts w:ascii="黑体" w:eastAsia="黑体" w:hAnsi="黑体" w:cs="宋体" w:hint="eastAsia"/>
                <w:bCs/>
                <w:color w:val="000000"/>
                <w:szCs w:val="21"/>
              </w:rPr>
              <w:t>考核方式</w:t>
            </w:r>
          </w:p>
        </w:tc>
        <w:tc>
          <w:tcPr>
            <w:tcW w:w="2108" w:type="dxa"/>
            <w:gridSpan w:val="3"/>
            <w:tcBorders>
              <w:top w:val="single" w:sz="12" w:space="0" w:color="auto"/>
              <w:right w:val="single" w:sz="12" w:space="0" w:color="auto"/>
            </w:tcBorders>
            <w:vAlign w:val="center"/>
          </w:tcPr>
          <w:p w14:paraId="278CB756" w14:textId="77777777" w:rsidR="00AE0052" w:rsidRDefault="00AE0052" w:rsidP="00393CAB">
            <w:pPr>
              <w:jc w:val="center"/>
              <w:rPr>
                <w:rFonts w:ascii="黑体" w:eastAsia="黑体" w:hAnsi="黑体" w:cs="宋体" w:hint="eastAsia"/>
                <w:bCs/>
                <w:color w:val="000000"/>
                <w:szCs w:val="21"/>
              </w:rPr>
            </w:pPr>
            <w:r>
              <w:rPr>
                <w:rFonts w:ascii="黑体" w:eastAsia="黑体" w:hAnsi="黑体" w:cs="宋体" w:hint="eastAsia"/>
                <w:bCs/>
                <w:color w:val="000000"/>
                <w:szCs w:val="21"/>
              </w:rPr>
              <w:t>学时</w:t>
            </w:r>
            <w:r>
              <w:rPr>
                <w:rFonts w:ascii="黑体" w:eastAsia="黑体" w:hAnsi="黑体" w:cs="宋体" w:hint="eastAsia"/>
                <w:color w:val="000000"/>
                <w:szCs w:val="21"/>
              </w:rPr>
              <w:t>分配</w:t>
            </w:r>
          </w:p>
        </w:tc>
      </w:tr>
      <w:tr w:rsidR="00AE0052" w14:paraId="56A33A20" w14:textId="77777777" w:rsidTr="00393CAB">
        <w:trPr>
          <w:trHeight w:val="340"/>
          <w:jc w:val="center"/>
        </w:trPr>
        <w:tc>
          <w:tcPr>
            <w:tcW w:w="1361" w:type="dxa"/>
            <w:vMerge/>
            <w:tcBorders>
              <w:left w:val="single" w:sz="12" w:space="0" w:color="auto"/>
            </w:tcBorders>
          </w:tcPr>
          <w:p w14:paraId="3DBDFE6F" w14:textId="77777777" w:rsidR="00AE0052" w:rsidRDefault="00AE0052" w:rsidP="00393CAB">
            <w:pPr>
              <w:jc w:val="center"/>
              <w:rPr>
                <w:rFonts w:ascii="黑体" w:eastAsia="黑体" w:hAnsi="黑体" w:cs="宋体" w:hint="eastAsia"/>
                <w:bCs/>
                <w:szCs w:val="21"/>
              </w:rPr>
            </w:pPr>
          </w:p>
        </w:tc>
        <w:tc>
          <w:tcPr>
            <w:tcW w:w="3269" w:type="dxa"/>
            <w:vMerge/>
          </w:tcPr>
          <w:p w14:paraId="3CD6B128" w14:textId="77777777" w:rsidR="00AE0052" w:rsidRDefault="00AE0052" w:rsidP="00393CAB">
            <w:pPr>
              <w:jc w:val="center"/>
              <w:rPr>
                <w:rFonts w:ascii="黑体" w:eastAsia="黑体" w:hAnsi="黑体" w:cs="宋体" w:hint="eastAsia"/>
                <w:bCs/>
                <w:szCs w:val="21"/>
              </w:rPr>
            </w:pPr>
          </w:p>
        </w:tc>
        <w:tc>
          <w:tcPr>
            <w:tcW w:w="1738" w:type="dxa"/>
            <w:vMerge/>
          </w:tcPr>
          <w:p w14:paraId="1357144A" w14:textId="77777777" w:rsidR="00AE0052" w:rsidRDefault="00AE0052" w:rsidP="00393CAB">
            <w:pPr>
              <w:jc w:val="center"/>
              <w:rPr>
                <w:rFonts w:ascii="黑体" w:eastAsia="黑体" w:hAnsi="黑体" w:cs="宋体" w:hint="eastAsia"/>
                <w:bCs/>
                <w:szCs w:val="21"/>
              </w:rPr>
            </w:pPr>
          </w:p>
        </w:tc>
        <w:tc>
          <w:tcPr>
            <w:tcW w:w="724" w:type="dxa"/>
            <w:vAlign w:val="center"/>
          </w:tcPr>
          <w:p w14:paraId="0EB21CAC"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理论</w:t>
            </w:r>
          </w:p>
        </w:tc>
        <w:tc>
          <w:tcPr>
            <w:tcW w:w="668" w:type="dxa"/>
            <w:vAlign w:val="center"/>
          </w:tcPr>
          <w:p w14:paraId="6202B864"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实践</w:t>
            </w:r>
          </w:p>
        </w:tc>
        <w:tc>
          <w:tcPr>
            <w:tcW w:w="716" w:type="dxa"/>
            <w:tcBorders>
              <w:right w:val="single" w:sz="12" w:space="0" w:color="auto"/>
            </w:tcBorders>
            <w:vAlign w:val="center"/>
          </w:tcPr>
          <w:p w14:paraId="1D68C03A"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小计</w:t>
            </w:r>
          </w:p>
        </w:tc>
      </w:tr>
      <w:tr w:rsidR="00AE0052" w14:paraId="7141AA7C" w14:textId="77777777" w:rsidTr="00393CAB">
        <w:trPr>
          <w:trHeight w:val="454"/>
          <w:jc w:val="center"/>
        </w:trPr>
        <w:tc>
          <w:tcPr>
            <w:tcW w:w="1361" w:type="dxa"/>
            <w:tcBorders>
              <w:left w:val="single" w:sz="12" w:space="0" w:color="auto"/>
            </w:tcBorders>
            <w:vAlign w:val="center"/>
          </w:tcPr>
          <w:p w14:paraId="4EF9BB49" w14:textId="77777777" w:rsidR="00AE0052" w:rsidRPr="006E0EA5" w:rsidRDefault="00AE0052" w:rsidP="00393CAB">
            <w:pPr>
              <w:jc w:val="center"/>
              <w:rPr>
                <w:rFonts w:cs="宋体"/>
                <w:bCs/>
                <w:szCs w:val="21"/>
              </w:rPr>
            </w:pPr>
            <w:r w:rsidRPr="006E0EA5">
              <w:rPr>
                <w:rFonts w:ascii="宋体" w:hAnsi="宋体" w:cs="宋体" w:hint="eastAsia"/>
                <w:szCs w:val="21"/>
              </w:rPr>
              <w:t>第一单元</w:t>
            </w:r>
          </w:p>
        </w:tc>
        <w:tc>
          <w:tcPr>
            <w:tcW w:w="3269" w:type="dxa"/>
            <w:vAlign w:val="center"/>
          </w:tcPr>
          <w:p w14:paraId="5D92BB4E" w14:textId="77777777" w:rsidR="00AE0052" w:rsidRPr="006E0EA5" w:rsidRDefault="00AE0052" w:rsidP="00393CAB">
            <w:pPr>
              <w:rPr>
                <w:rFonts w:cs="宋体"/>
                <w:bCs/>
                <w:szCs w:val="21"/>
              </w:rPr>
            </w:pPr>
            <w:r w:rsidRPr="006E0EA5">
              <w:rPr>
                <w:rFonts w:cs="宋体" w:hint="eastAsia"/>
                <w:bCs/>
                <w:szCs w:val="21"/>
              </w:rPr>
              <w:t>讲练结合、朗读背诵、会话模拟</w:t>
            </w:r>
          </w:p>
        </w:tc>
        <w:tc>
          <w:tcPr>
            <w:tcW w:w="1738" w:type="dxa"/>
            <w:vAlign w:val="center"/>
          </w:tcPr>
          <w:p w14:paraId="61288CBB" w14:textId="77777777" w:rsidR="00AE0052" w:rsidRPr="006E0EA5" w:rsidRDefault="00AE0052" w:rsidP="00393CAB">
            <w:pPr>
              <w:rPr>
                <w:rFonts w:cs="宋体"/>
                <w:bCs/>
                <w:szCs w:val="21"/>
              </w:rPr>
            </w:pPr>
            <w:r w:rsidRPr="006E0EA5">
              <w:rPr>
                <w:rFonts w:cs="宋体" w:hint="eastAsia"/>
                <w:bCs/>
                <w:szCs w:val="21"/>
              </w:rPr>
              <w:t>课堂小测验</w:t>
            </w:r>
          </w:p>
        </w:tc>
        <w:tc>
          <w:tcPr>
            <w:tcW w:w="724" w:type="dxa"/>
            <w:vAlign w:val="center"/>
          </w:tcPr>
          <w:p w14:paraId="6BABC343" w14:textId="77777777" w:rsidR="00AE0052" w:rsidRPr="006E0EA5" w:rsidRDefault="00AE0052" w:rsidP="00393CAB">
            <w:pPr>
              <w:jc w:val="center"/>
              <w:rPr>
                <w:rFonts w:cs="宋体"/>
                <w:bCs/>
                <w:szCs w:val="21"/>
              </w:rPr>
            </w:pPr>
            <w:r w:rsidRPr="006E0EA5">
              <w:rPr>
                <w:rFonts w:cs="宋体" w:hint="eastAsia"/>
                <w:bCs/>
                <w:szCs w:val="21"/>
              </w:rPr>
              <w:t>32</w:t>
            </w:r>
          </w:p>
        </w:tc>
        <w:tc>
          <w:tcPr>
            <w:tcW w:w="668" w:type="dxa"/>
            <w:vAlign w:val="center"/>
          </w:tcPr>
          <w:p w14:paraId="376EDFAB" w14:textId="77777777" w:rsidR="00AE0052" w:rsidRPr="006E0EA5" w:rsidRDefault="00AE0052"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3387868D" w14:textId="77777777" w:rsidR="00AE0052" w:rsidRPr="006E0EA5" w:rsidRDefault="00AE0052" w:rsidP="00393CAB">
            <w:pPr>
              <w:jc w:val="center"/>
              <w:rPr>
                <w:rFonts w:cs="宋体"/>
                <w:bCs/>
                <w:szCs w:val="21"/>
              </w:rPr>
            </w:pPr>
            <w:r w:rsidRPr="006E0EA5">
              <w:rPr>
                <w:rFonts w:cs="宋体" w:hint="eastAsia"/>
                <w:bCs/>
                <w:szCs w:val="21"/>
              </w:rPr>
              <w:t>32</w:t>
            </w:r>
          </w:p>
        </w:tc>
      </w:tr>
      <w:tr w:rsidR="00AE0052" w14:paraId="60AFEB88" w14:textId="77777777" w:rsidTr="00393CAB">
        <w:trPr>
          <w:trHeight w:val="454"/>
          <w:jc w:val="center"/>
        </w:trPr>
        <w:tc>
          <w:tcPr>
            <w:tcW w:w="1361" w:type="dxa"/>
            <w:tcBorders>
              <w:left w:val="single" w:sz="12" w:space="0" w:color="auto"/>
            </w:tcBorders>
            <w:vAlign w:val="center"/>
          </w:tcPr>
          <w:p w14:paraId="7F363A06" w14:textId="77777777" w:rsidR="00AE0052" w:rsidRPr="006E0EA5" w:rsidRDefault="00AE0052" w:rsidP="00393CAB">
            <w:pPr>
              <w:jc w:val="center"/>
              <w:rPr>
                <w:rFonts w:cs="宋体"/>
                <w:bCs/>
                <w:szCs w:val="21"/>
              </w:rPr>
            </w:pPr>
            <w:r w:rsidRPr="006E0EA5">
              <w:rPr>
                <w:rFonts w:ascii="宋体" w:hAnsi="宋体" w:cs="宋体" w:hint="eastAsia"/>
                <w:szCs w:val="21"/>
              </w:rPr>
              <w:t>第二单元</w:t>
            </w:r>
          </w:p>
        </w:tc>
        <w:tc>
          <w:tcPr>
            <w:tcW w:w="3269" w:type="dxa"/>
            <w:vAlign w:val="center"/>
          </w:tcPr>
          <w:p w14:paraId="5E5CF66F" w14:textId="77777777" w:rsidR="00AE0052" w:rsidRPr="006E0EA5" w:rsidRDefault="00AE0052" w:rsidP="00393CAB">
            <w:pPr>
              <w:rPr>
                <w:rFonts w:cs="宋体"/>
                <w:bCs/>
                <w:szCs w:val="21"/>
              </w:rPr>
            </w:pPr>
            <w:r w:rsidRPr="006E0EA5">
              <w:rPr>
                <w:rFonts w:cs="宋体" w:hint="eastAsia"/>
                <w:bCs/>
                <w:szCs w:val="21"/>
              </w:rPr>
              <w:t>讲练结合、朗读背诵、会话模拟</w:t>
            </w:r>
          </w:p>
        </w:tc>
        <w:tc>
          <w:tcPr>
            <w:tcW w:w="1738" w:type="dxa"/>
            <w:vAlign w:val="center"/>
          </w:tcPr>
          <w:p w14:paraId="2F66DCB6" w14:textId="77777777" w:rsidR="00AE0052" w:rsidRPr="006E0EA5" w:rsidRDefault="00AE0052" w:rsidP="00393CAB">
            <w:pPr>
              <w:rPr>
                <w:rFonts w:cs="宋体"/>
                <w:bCs/>
                <w:szCs w:val="21"/>
              </w:rPr>
            </w:pPr>
            <w:r w:rsidRPr="006E0EA5">
              <w:rPr>
                <w:rFonts w:cs="宋体" w:hint="eastAsia"/>
                <w:bCs/>
                <w:szCs w:val="21"/>
              </w:rPr>
              <w:t>课堂小测验</w:t>
            </w:r>
          </w:p>
        </w:tc>
        <w:tc>
          <w:tcPr>
            <w:tcW w:w="724" w:type="dxa"/>
            <w:vAlign w:val="center"/>
          </w:tcPr>
          <w:p w14:paraId="182E0A89" w14:textId="77777777" w:rsidR="00AE0052" w:rsidRPr="006E0EA5" w:rsidRDefault="00AE0052" w:rsidP="00393CAB">
            <w:pPr>
              <w:jc w:val="center"/>
              <w:rPr>
                <w:rFonts w:cs="宋体"/>
                <w:bCs/>
                <w:szCs w:val="21"/>
              </w:rPr>
            </w:pPr>
            <w:r w:rsidRPr="006E0EA5">
              <w:rPr>
                <w:rFonts w:cs="宋体" w:hint="eastAsia"/>
                <w:bCs/>
                <w:szCs w:val="21"/>
              </w:rPr>
              <w:t>32</w:t>
            </w:r>
          </w:p>
        </w:tc>
        <w:tc>
          <w:tcPr>
            <w:tcW w:w="668" w:type="dxa"/>
            <w:vAlign w:val="center"/>
          </w:tcPr>
          <w:p w14:paraId="3956EA22" w14:textId="77777777" w:rsidR="00AE0052" w:rsidRPr="006E0EA5" w:rsidRDefault="00AE0052"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5660F550" w14:textId="77777777" w:rsidR="00AE0052" w:rsidRPr="006E0EA5" w:rsidRDefault="00AE0052" w:rsidP="00393CAB">
            <w:pPr>
              <w:jc w:val="center"/>
              <w:rPr>
                <w:rFonts w:cs="宋体"/>
                <w:bCs/>
                <w:szCs w:val="21"/>
              </w:rPr>
            </w:pPr>
            <w:r w:rsidRPr="006E0EA5">
              <w:rPr>
                <w:rFonts w:cs="宋体" w:hint="eastAsia"/>
                <w:bCs/>
                <w:szCs w:val="21"/>
              </w:rPr>
              <w:t>32</w:t>
            </w:r>
          </w:p>
        </w:tc>
      </w:tr>
      <w:tr w:rsidR="00AE0052" w14:paraId="50882635" w14:textId="77777777" w:rsidTr="00393CAB">
        <w:trPr>
          <w:trHeight w:val="454"/>
          <w:jc w:val="center"/>
        </w:trPr>
        <w:tc>
          <w:tcPr>
            <w:tcW w:w="1361" w:type="dxa"/>
            <w:tcBorders>
              <w:left w:val="single" w:sz="12" w:space="0" w:color="auto"/>
            </w:tcBorders>
            <w:vAlign w:val="center"/>
          </w:tcPr>
          <w:p w14:paraId="57EBA8B5" w14:textId="77777777" w:rsidR="00AE0052" w:rsidRPr="006E0EA5" w:rsidRDefault="00AE0052" w:rsidP="00393CAB">
            <w:pPr>
              <w:jc w:val="center"/>
              <w:rPr>
                <w:rFonts w:cs="宋体"/>
                <w:bCs/>
                <w:szCs w:val="21"/>
              </w:rPr>
            </w:pPr>
            <w:r w:rsidRPr="006E0EA5">
              <w:rPr>
                <w:rFonts w:ascii="宋体" w:hAnsi="宋体" w:cs="宋体" w:hint="eastAsia"/>
                <w:szCs w:val="21"/>
              </w:rPr>
              <w:t>第三单元</w:t>
            </w:r>
          </w:p>
        </w:tc>
        <w:tc>
          <w:tcPr>
            <w:tcW w:w="3269" w:type="dxa"/>
            <w:vAlign w:val="center"/>
          </w:tcPr>
          <w:p w14:paraId="06B3FB9A" w14:textId="77777777" w:rsidR="00AE0052" w:rsidRPr="006E0EA5" w:rsidRDefault="00AE0052" w:rsidP="00393CAB">
            <w:pPr>
              <w:rPr>
                <w:rFonts w:cs="宋体"/>
                <w:bCs/>
                <w:szCs w:val="21"/>
              </w:rPr>
            </w:pPr>
            <w:r w:rsidRPr="006E0EA5">
              <w:rPr>
                <w:rFonts w:cs="宋体" w:hint="eastAsia"/>
                <w:bCs/>
                <w:szCs w:val="21"/>
              </w:rPr>
              <w:t>讲练结合、朗读背诵、会话模拟</w:t>
            </w:r>
          </w:p>
        </w:tc>
        <w:tc>
          <w:tcPr>
            <w:tcW w:w="1738" w:type="dxa"/>
            <w:vAlign w:val="center"/>
          </w:tcPr>
          <w:p w14:paraId="41C8003D" w14:textId="77777777" w:rsidR="00AE0052" w:rsidRPr="006E0EA5" w:rsidRDefault="00AE0052" w:rsidP="00393CAB">
            <w:pPr>
              <w:rPr>
                <w:rFonts w:cs="宋体"/>
                <w:bCs/>
                <w:szCs w:val="21"/>
              </w:rPr>
            </w:pPr>
            <w:r w:rsidRPr="006E0EA5">
              <w:rPr>
                <w:rFonts w:cs="宋体" w:hint="eastAsia"/>
                <w:bCs/>
                <w:szCs w:val="21"/>
              </w:rPr>
              <w:t>课堂小测验</w:t>
            </w:r>
          </w:p>
        </w:tc>
        <w:tc>
          <w:tcPr>
            <w:tcW w:w="724" w:type="dxa"/>
            <w:vAlign w:val="center"/>
          </w:tcPr>
          <w:p w14:paraId="30BDEDF7" w14:textId="77777777" w:rsidR="00AE0052" w:rsidRPr="006E0EA5" w:rsidRDefault="00AE0052" w:rsidP="00393CAB">
            <w:pPr>
              <w:jc w:val="center"/>
              <w:rPr>
                <w:rFonts w:cs="宋体"/>
                <w:bCs/>
                <w:szCs w:val="21"/>
              </w:rPr>
            </w:pPr>
            <w:r w:rsidRPr="006E0EA5">
              <w:rPr>
                <w:rFonts w:cs="宋体" w:hint="eastAsia"/>
                <w:bCs/>
                <w:szCs w:val="21"/>
              </w:rPr>
              <w:t>32</w:t>
            </w:r>
          </w:p>
        </w:tc>
        <w:tc>
          <w:tcPr>
            <w:tcW w:w="668" w:type="dxa"/>
            <w:vAlign w:val="center"/>
          </w:tcPr>
          <w:p w14:paraId="015EF35A" w14:textId="77777777" w:rsidR="00AE0052" w:rsidRPr="006E0EA5" w:rsidRDefault="00AE0052"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32AA7646" w14:textId="77777777" w:rsidR="00AE0052" w:rsidRPr="006E0EA5" w:rsidRDefault="00AE0052" w:rsidP="00393CAB">
            <w:pPr>
              <w:jc w:val="center"/>
              <w:rPr>
                <w:rFonts w:cs="宋体"/>
                <w:bCs/>
                <w:szCs w:val="21"/>
              </w:rPr>
            </w:pPr>
            <w:r w:rsidRPr="006E0EA5">
              <w:rPr>
                <w:rFonts w:cs="宋体" w:hint="eastAsia"/>
                <w:bCs/>
                <w:szCs w:val="21"/>
              </w:rPr>
              <w:t>32</w:t>
            </w:r>
          </w:p>
        </w:tc>
      </w:tr>
      <w:tr w:rsidR="00AE0052" w14:paraId="0B6F3E78" w14:textId="77777777" w:rsidTr="00393CAB">
        <w:trPr>
          <w:trHeight w:val="454"/>
          <w:jc w:val="center"/>
        </w:trPr>
        <w:tc>
          <w:tcPr>
            <w:tcW w:w="1361" w:type="dxa"/>
            <w:tcBorders>
              <w:left w:val="single" w:sz="12" w:space="0" w:color="auto"/>
            </w:tcBorders>
            <w:vAlign w:val="center"/>
          </w:tcPr>
          <w:p w14:paraId="122EAF3D" w14:textId="77777777" w:rsidR="00AE0052" w:rsidRPr="006E0EA5" w:rsidRDefault="00AE0052" w:rsidP="00393CAB">
            <w:pPr>
              <w:jc w:val="center"/>
              <w:rPr>
                <w:rFonts w:cs="宋体"/>
                <w:bCs/>
                <w:szCs w:val="21"/>
              </w:rPr>
            </w:pPr>
            <w:r w:rsidRPr="006E0EA5">
              <w:rPr>
                <w:rFonts w:ascii="宋体" w:hAnsi="宋体" w:cs="宋体" w:hint="eastAsia"/>
                <w:szCs w:val="21"/>
              </w:rPr>
              <w:t>第四单元</w:t>
            </w:r>
          </w:p>
        </w:tc>
        <w:tc>
          <w:tcPr>
            <w:tcW w:w="3269" w:type="dxa"/>
            <w:vAlign w:val="center"/>
          </w:tcPr>
          <w:p w14:paraId="24056937" w14:textId="77777777" w:rsidR="00AE0052" w:rsidRPr="006E0EA5" w:rsidRDefault="00AE0052" w:rsidP="00393CAB">
            <w:pPr>
              <w:rPr>
                <w:rFonts w:cs="宋体"/>
                <w:bCs/>
                <w:szCs w:val="21"/>
              </w:rPr>
            </w:pPr>
            <w:r w:rsidRPr="006E0EA5">
              <w:rPr>
                <w:rFonts w:cs="宋体" w:hint="eastAsia"/>
                <w:bCs/>
                <w:szCs w:val="21"/>
              </w:rPr>
              <w:t>讲练结合、朗读背诵、会话模拟</w:t>
            </w:r>
          </w:p>
        </w:tc>
        <w:tc>
          <w:tcPr>
            <w:tcW w:w="1738" w:type="dxa"/>
            <w:vAlign w:val="center"/>
          </w:tcPr>
          <w:p w14:paraId="7EA22357" w14:textId="77777777" w:rsidR="00AE0052" w:rsidRPr="006E0EA5" w:rsidRDefault="00AE0052" w:rsidP="00393CAB">
            <w:pPr>
              <w:rPr>
                <w:rFonts w:cs="宋体"/>
                <w:bCs/>
                <w:szCs w:val="21"/>
              </w:rPr>
            </w:pPr>
            <w:r w:rsidRPr="006E0EA5">
              <w:rPr>
                <w:rFonts w:cs="宋体" w:hint="eastAsia"/>
                <w:bCs/>
                <w:szCs w:val="21"/>
              </w:rPr>
              <w:t>课堂小测验</w:t>
            </w:r>
          </w:p>
        </w:tc>
        <w:tc>
          <w:tcPr>
            <w:tcW w:w="724" w:type="dxa"/>
            <w:vAlign w:val="center"/>
          </w:tcPr>
          <w:p w14:paraId="2D32C1EF" w14:textId="77777777" w:rsidR="00AE0052" w:rsidRPr="006E0EA5" w:rsidRDefault="00AE0052" w:rsidP="00393CAB">
            <w:pPr>
              <w:jc w:val="center"/>
              <w:rPr>
                <w:rFonts w:cs="宋体"/>
                <w:bCs/>
                <w:szCs w:val="21"/>
              </w:rPr>
            </w:pPr>
            <w:r w:rsidRPr="006E0EA5">
              <w:rPr>
                <w:rFonts w:cs="宋体" w:hint="eastAsia"/>
                <w:bCs/>
                <w:szCs w:val="21"/>
              </w:rPr>
              <w:t>32</w:t>
            </w:r>
          </w:p>
        </w:tc>
        <w:tc>
          <w:tcPr>
            <w:tcW w:w="668" w:type="dxa"/>
            <w:vAlign w:val="center"/>
          </w:tcPr>
          <w:p w14:paraId="0F46B516" w14:textId="77777777" w:rsidR="00AE0052" w:rsidRPr="006E0EA5" w:rsidRDefault="00AE0052"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269DB681" w14:textId="77777777" w:rsidR="00AE0052" w:rsidRPr="006E0EA5" w:rsidRDefault="00AE0052" w:rsidP="00393CAB">
            <w:pPr>
              <w:jc w:val="center"/>
              <w:rPr>
                <w:rFonts w:cs="宋体"/>
                <w:bCs/>
                <w:szCs w:val="21"/>
              </w:rPr>
            </w:pPr>
            <w:r w:rsidRPr="006E0EA5">
              <w:rPr>
                <w:rFonts w:cs="宋体" w:hint="eastAsia"/>
                <w:bCs/>
                <w:szCs w:val="21"/>
              </w:rPr>
              <w:t>32</w:t>
            </w:r>
          </w:p>
        </w:tc>
      </w:tr>
      <w:tr w:rsidR="00AE0052" w14:paraId="4A2C7F6C" w14:textId="77777777" w:rsidTr="00393CAB">
        <w:trPr>
          <w:trHeight w:val="454"/>
          <w:jc w:val="center"/>
        </w:trPr>
        <w:tc>
          <w:tcPr>
            <w:tcW w:w="6368" w:type="dxa"/>
            <w:gridSpan w:val="3"/>
            <w:tcBorders>
              <w:left w:val="single" w:sz="12" w:space="0" w:color="auto"/>
              <w:bottom w:val="single" w:sz="12" w:space="0" w:color="auto"/>
            </w:tcBorders>
            <w:vAlign w:val="center"/>
          </w:tcPr>
          <w:p w14:paraId="45BC3FA2" w14:textId="77777777" w:rsidR="00AE0052" w:rsidRDefault="00AE0052" w:rsidP="00393CAB">
            <w:pPr>
              <w:rPr>
                <w:rFonts w:ascii="Arial" w:eastAsia="黑体" w:hAnsi="Arial" w:cs="宋体"/>
                <w:bCs/>
                <w:color w:val="000000"/>
                <w:szCs w:val="20"/>
              </w:rPr>
            </w:pPr>
            <w:r>
              <w:rPr>
                <w:rFonts w:ascii="Arial" w:eastAsia="黑体" w:hAnsi="Arial" w:cs="宋体" w:hint="eastAsia"/>
                <w:bCs/>
                <w:color w:val="000000"/>
                <w:szCs w:val="20"/>
              </w:rPr>
              <w:t>合计</w:t>
            </w:r>
          </w:p>
        </w:tc>
        <w:tc>
          <w:tcPr>
            <w:tcW w:w="724" w:type="dxa"/>
            <w:tcBorders>
              <w:bottom w:val="single" w:sz="12" w:space="0" w:color="auto"/>
            </w:tcBorders>
            <w:vAlign w:val="center"/>
          </w:tcPr>
          <w:p w14:paraId="61E212F9" w14:textId="77777777" w:rsidR="00AE0052" w:rsidRDefault="00AE0052" w:rsidP="00393CAB">
            <w:pPr>
              <w:jc w:val="center"/>
              <w:rPr>
                <w:rFonts w:cs="宋体"/>
                <w:bCs/>
                <w:szCs w:val="21"/>
              </w:rPr>
            </w:pPr>
            <w:r>
              <w:rPr>
                <w:rFonts w:cs="宋体" w:hint="eastAsia"/>
                <w:bCs/>
                <w:szCs w:val="21"/>
              </w:rPr>
              <w:t>128</w:t>
            </w:r>
          </w:p>
        </w:tc>
        <w:tc>
          <w:tcPr>
            <w:tcW w:w="668" w:type="dxa"/>
            <w:tcBorders>
              <w:bottom w:val="single" w:sz="12" w:space="0" w:color="auto"/>
            </w:tcBorders>
            <w:vAlign w:val="center"/>
          </w:tcPr>
          <w:p w14:paraId="38FED497" w14:textId="77777777" w:rsidR="00AE0052" w:rsidRDefault="00AE0052" w:rsidP="00393CAB">
            <w:pPr>
              <w:jc w:val="center"/>
              <w:rPr>
                <w:rFonts w:cs="宋体"/>
                <w:bCs/>
                <w:szCs w:val="21"/>
              </w:rPr>
            </w:pPr>
          </w:p>
        </w:tc>
        <w:tc>
          <w:tcPr>
            <w:tcW w:w="716" w:type="dxa"/>
            <w:tcBorders>
              <w:bottom w:val="single" w:sz="12" w:space="0" w:color="auto"/>
              <w:right w:val="single" w:sz="12" w:space="0" w:color="auto"/>
            </w:tcBorders>
            <w:vAlign w:val="center"/>
          </w:tcPr>
          <w:p w14:paraId="232E818B" w14:textId="77777777" w:rsidR="00AE0052" w:rsidRDefault="00AE0052" w:rsidP="00393CAB">
            <w:pPr>
              <w:jc w:val="center"/>
              <w:rPr>
                <w:rFonts w:cs="宋体"/>
                <w:bCs/>
                <w:szCs w:val="21"/>
              </w:rPr>
            </w:pPr>
            <w:r>
              <w:rPr>
                <w:rFonts w:cs="宋体" w:hint="eastAsia"/>
                <w:bCs/>
                <w:szCs w:val="21"/>
              </w:rPr>
              <w:t>128</w:t>
            </w:r>
          </w:p>
        </w:tc>
      </w:tr>
    </w:tbl>
    <w:p w14:paraId="2821287B" w14:textId="77777777" w:rsidR="00AE0052" w:rsidRDefault="00AE0052" w:rsidP="00AE0052">
      <w:pPr>
        <w:pStyle w:val="DG"/>
        <w:spacing w:beforeLines="100" w:before="312" w:line="360" w:lineRule="auto"/>
        <w:ind w:firstLineChars="50" w:firstLine="140"/>
        <w:outlineLvl w:val="9"/>
        <w:rPr>
          <w:rFonts w:ascii="黑体" w:hAnsi="宋体" w:hint="eastAsia"/>
        </w:rPr>
      </w:pPr>
      <w:r>
        <w:rPr>
          <w:rFonts w:ascii="黑体" w:hAnsi="宋体" w:hint="eastAsia"/>
        </w:rPr>
        <w:t>四、课程思政教学设计</w:t>
      </w:r>
    </w:p>
    <w:tbl>
      <w:tblPr>
        <w:tblStyle w:val="a3"/>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74"/>
        <w:gridCol w:w="7002"/>
      </w:tblGrid>
      <w:tr w:rsidR="00AE0052" w:rsidRPr="006E0EA5" w14:paraId="229BE63E" w14:textId="77777777" w:rsidTr="00393CAB">
        <w:trPr>
          <w:trHeight w:val="454"/>
        </w:trPr>
        <w:tc>
          <w:tcPr>
            <w:tcW w:w="1274" w:type="dxa"/>
            <w:vAlign w:val="center"/>
          </w:tcPr>
          <w:p w14:paraId="1B1AACC9" w14:textId="77777777" w:rsidR="00AE0052" w:rsidRPr="006E0EA5" w:rsidRDefault="00AE0052" w:rsidP="00393CAB">
            <w:pPr>
              <w:jc w:val="center"/>
              <w:rPr>
                <w:rFonts w:ascii="Arial" w:eastAsia="黑体" w:hAnsi="Arial" w:cs="宋体"/>
                <w:bCs/>
                <w:color w:val="000000"/>
                <w:szCs w:val="21"/>
              </w:rPr>
            </w:pPr>
            <w:r w:rsidRPr="006E0EA5">
              <w:rPr>
                <w:rFonts w:ascii="Arial" w:eastAsia="黑体" w:hAnsi="Arial" w:cs="宋体" w:hint="eastAsia"/>
                <w:bCs/>
                <w:color w:val="000000"/>
                <w:szCs w:val="21"/>
              </w:rPr>
              <w:t>教学单元</w:t>
            </w:r>
          </w:p>
        </w:tc>
        <w:tc>
          <w:tcPr>
            <w:tcW w:w="7002" w:type="dxa"/>
            <w:vAlign w:val="center"/>
          </w:tcPr>
          <w:p w14:paraId="6963540A" w14:textId="77777777" w:rsidR="00AE0052" w:rsidRPr="006E0EA5" w:rsidRDefault="00AE0052" w:rsidP="00393CAB">
            <w:pPr>
              <w:jc w:val="center"/>
              <w:rPr>
                <w:rFonts w:ascii="Arial" w:eastAsia="黑体" w:hAnsi="Arial" w:cs="宋体"/>
                <w:bCs/>
                <w:color w:val="000000"/>
                <w:szCs w:val="21"/>
              </w:rPr>
            </w:pPr>
            <w:r w:rsidRPr="006E0EA5">
              <w:rPr>
                <w:rFonts w:ascii="Arial" w:eastAsia="黑体" w:hAnsi="Arial" w:cs="宋体" w:hint="eastAsia"/>
                <w:bCs/>
                <w:color w:val="000000"/>
                <w:szCs w:val="21"/>
              </w:rPr>
              <w:t>课程思政教学要点</w:t>
            </w:r>
          </w:p>
        </w:tc>
      </w:tr>
      <w:tr w:rsidR="00AE0052" w:rsidRPr="006E0EA5" w14:paraId="658A754A" w14:textId="77777777" w:rsidTr="00393CAB">
        <w:trPr>
          <w:trHeight w:val="454"/>
        </w:trPr>
        <w:tc>
          <w:tcPr>
            <w:tcW w:w="1274" w:type="dxa"/>
          </w:tcPr>
          <w:p w14:paraId="51DC8D7F" w14:textId="77777777" w:rsidR="00AE0052" w:rsidRPr="006E0EA5" w:rsidRDefault="00AE0052" w:rsidP="00393CAB">
            <w:pPr>
              <w:rPr>
                <w:rFonts w:cs="宋体"/>
                <w:color w:val="000000"/>
                <w:szCs w:val="21"/>
              </w:rPr>
            </w:pPr>
            <w:r w:rsidRPr="006E0EA5">
              <w:rPr>
                <w:rFonts w:cs="宋体" w:hint="eastAsia"/>
                <w:color w:val="000000"/>
                <w:szCs w:val="21"/>
              </w:rPr>
              <w:t>第一单元</w:t>
            </w:r>
          </w:p>
        </w:tc>
        <w:tc>
          <w:tcPr>
            <w:tcW w:w="7002" w:type="dxa"/>
            <w:vAlign w:val="center"/>
          </w:tcPr>
          <w:p w14:paraId="152D2B17"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1.</w:t>
            </w:r>
            <w:r w:rsidRPr="006E0EA5">
              <w:rPr>
                <w:rFonts w:ascii="宋体" w:hAnsi="宋体" w:cs="宋体"/>
                <w:color w:val="000000"/>
                <w:szCs w:val="21"/>
              </w:rPr>
              <w:t>介绍世博会和上海经济的发展——引导学生了解中国经济的发展，思考</w:t>
            </w:r>
          </w:p>
          <w:p w14:paraId="00DABEB1"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如何从我做起，发挥专业所长，为我国经济发展做贡献。</w:t>
            </w:r>
          </w:p>
          <w:p w14:paraId="62D23BA7"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2.探讨现代生活中高科技带来的生活改变——引导学生辩证分析电脑等科技</w:t>
            </w:r>
          </w:p>
          <w:p w14:paraId="36476E14"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产品的利弊，思考如何正确有效地使用这些科技为人类服务。</w:t>
            </w:r>
          </w:p>
          <w:p w14:paraId="6D56D698"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3.介绍5G手机的发展和应用——引导学生了解中国科学技术的快速发展。</w:t>
            </w:r>
          </w:p>
          <w:p w14:paraId="3773838C"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4.介绍数码相机的发展应用——引导学生认识到科学技术的快速发展。</w:t>
            </w:r>
          </w:p>
        </w:tc>
      </w:tr>
      <w:tr w:rsidR="00AE0052" w:rsidRPr="006E0EA5" w14:paraId="227E7002" w14:textId="77777777" w:rsidTr="00393CAB">
        <w:trPr>
          <w:trHeight w:val="454"/>
        </w:trPr>
        <w:tc>
          <w:tcPr>
            <w:tcW w:w="1274" w:type="dxa"/>
          </w:tcPr>
          <w:p w14:paraId="0BC27326" w14:textId="77777777" w:rsidR="00AE0052" w:rsidRPr="006E0EA5" w:rsidRDefault="00AE0052" w:rsidP="00393CAB">
            <w:pPr>
              <w:rPr>
                <w:rFonts w:cs="宋体"/>
                <w:color w:val="000000"/>
                <w:szCs w:val="21"/>
              </w:rPr>
            </w:pPr>
            <w:r w:rsidRPr="006E0EA5">
              <w:rPr>
                <w:rFonts w:cs="宋体" w:hint="eastAsia"/>
                <w:color w:val="000000"/>
                <w:szCs w:val="21"/>
              </w:rPr>
              <w:t>第二单元</w:t>
            </w:r>
          </w:p>
        </w:tc>
        <w:tc>
          <w:tcPr>
            <w:tcW w:w="7002" w:type="dxa"/>
            <w:vAlign w:val="center"/>
          </w:tcPr>
          <w:p w14:paraId="3DC8356C" w14:textId="77777777" w:rsidR="00AE0052" w:rsidRPr="006E0EA5" w:rsidRDefault="00AE0052" w:rsidP="00393CAB">
            <w:pPr>
              <w:rPr>
                <w:rFonts w:cs="宋体"/>
                <w:color w:val="000000"/>
                <w:szCs w:val="21"/>
              </w:rPr>
            </w:pPr>
            <w:r w:rsidRPr="006E0EA5">
              <w:rPr>
                <w:rFonts w:ascii="宋体" w:hAnsi="宋体" w:cs="宋体" w:hint="eastAsia"/>
                <w:color w:val="000000"/>
                <w:szCs w:val="21"/>
              </w:rPr>
              <w:t>1.</w:t>
            </w:r>
            <w:r w:rsidRPr="006E0EA5">
              <w:rPr>
                <w:rFonts w:cs="宋体"/>
                <w:color w:val="000000"/>
                <w:szCs w:val="21"/>
              </w:rPr>
              <w:t>介绍上海迪士尼乐园中的中国文化元素－－引导学生思考如何传播中国的优秀文化，加强中华传统文化教育，坚定中国特色社会主义文化自信。</w:t>
            </w:r>
          </w:p>
          <w:p w14:paraId="44B6480D" w14:textId="77777777" w:rsidR="00AE0052" w:rsidRPr="006E0EA5" w:rsidRDefault="00AE0052" w:rsidP="00393CAB">
            <w:pPr>
              <w:rPr>
                <w:rFonts w:cs="宋体"/>
                <w:color w:val="000000"/>
                <w:szCs w:val="21"/>
              </w:rPr>
            </w:pPr>
            <w:r w:rsidRPr="006E0EA5">
              <w:rPr>
                <w:rFonts w:ascii="宋体" w:hAnsi="宋体" w:cs="宋体"/>
                <w:color w:val="000000"/>
                <w:szCs w:val="21"/>
              </w:rPr>
              <w:t>2.</w:t>
            </w:r>
            <w:r w:rsidRPr="006E0EA5">
              <w:rPr>
                <w:rFonts w:cs="宋体"/>
                <w:color w:val="000000"/>
                <w:szCs w:val="21"/>
              </w:rPr>
              <w:t>比较纸质版词典、电子词典和网络词典－－引导学生认识到科学技术的</w:t>
            </w:r>
          </w:p>
          <w:p w14:paraId="1FF6F011" w14:textId="77777777" w:rsidR="00AE0052" w:rsidRPr="006E0EA5" w:rsidRDefault="00AE0052" w:rsidP="00393CAB">
            <w:pPr>
              <w:rPr>
                <w:rFonts w:cs="宋体"/>
                <w:color w:val="000000"/>
                <w:szCs w:val="21"/>
              </w:rPr>
            </w:pPr>
            <w:r w:rsidRPr="006E0EA5">
              <w:rPr>
                <w:rFonts w:cs="宋体"/>
                <w:color w:val="000000"/>
                <w:szCs w:val="21"/>
              </w:rPr>
              <w:t>快速发展。</w:t>
            </w:r>
          </w:p>
          <w:p w14:paraId="5F6491BE" w14:textId="77777777" w:rsidR="00AE0052" w:rsidRPr="006E0EA5" w:rsidRDefault="00AE0052" w:rsidP="00393CAB">
            <w:pPr>
              <w:rPr>
                <w:rFonts w:cs="宋体"/>
                <w:color w:val="000000"/>
                <w:szCs w:val="21"/>
              </w:rPr>
            </w:pPr>
            <w:r w:rsidRPr="006E0EA5">
              <w:rPr>
                <w:rFonts w:ascii="宋体" w:hAnsi="宋体" w:cs="宋体"/>
                <w:color w:val="000000"/>
                <w:szCs w:val="21"/>
              </w:rPr>
              <w:t>3.</w:t>
            </w:r>
            <w:r w:rsidRPr="006E0EA5">
              <w:rPr>
                <w:rFonts w:cs="宋体"/>
                <w:color w:val="000000"/>
                <w:szCs w:val="21"/>
              </w:rPr>
              <w:t>介绍</w:t>
            </w:r>
            <w:r w:rsidRPr="006E0EA5">
              <w:rPr>
                <w:rFonts w:cs="宋体"/>
                <w:color w:val="000000"/>
                <w:szCs w:val="21"/>
              </w:rPr>
              <w:t>“</w:t>
            </w:r>
            <w:r w:rsidRPr="006E0EA5">
              <w:rPr>
                <w:rFonts w:cs="宋体"/>
                <w:color w:val="000000"/>
                <w:szCs w:val="21"/>
              </w:rPr>
              <w:t>曹冲称象</w:t>
            </w:r>
            <w:r w:rsidRPr="006E0EA5">
              <w:rPr>
                <w:rFonts w:cs="宋体"/>
                <w:color w:val="000000"/>
                <w:szCs w:val="21"/>
              </w:rPr>
              <w:t>”</w:t>
            </w:r>
            <w:r w:rsidRPr="006E0EA5">
              <w:rPr>
                <w:rFonts w:cs="宋体"/>
                <w:color w:val="000000"/>
                <w:szCs w:val="21"/>
              </w:rPr>
              <w:t>的寓言故事－－引导学生思考遇到困难应善于思考，勤于观察，了解中国古代寓言中蕴藏的智慧和道理。</w:t>
            </w:r>
          </w:p>
          <w:p w14:paraId="3038107F"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4</w:t>
            </w:r>
            <w:r w:rsidRPr="006E0EA5">
              <w:rPr>
                <w:rFonts w:ascii="宋体" w:hAnsi="宋体" w:cs="宋体"/>
                <w:color w:val="000000"/>
                <w:szCs w:val="21"/>
              </w:rPr>
              <w:t>.介绍日语研究报告的写作要求－－引导学生发扬学术研究的严谨作风，</w:t>
            </w:r>
          </w:p>
          <w:p w14:paraId="71DDB63E"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 xml:space="preserve"> </w:t>
            </w:r>
            <w:r w:rsidRPr="006E0EA5">
              <w:rPr>
                <w:rFonts w:ascii="宋体" w:hAnsi="宋体" w:cs="宋体"/>
                <w:color w:val="000000"/>
                <w:szCs w:val="21"/>
              </w:rPr>
              <w:t>结合自身的学生身份，批判性地分析社会上某些学术不端现象。端正学习</w:t>
            </w:r>
          </w:p>
          <w:p w14:paraId="61A56E1E"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态度，提升规则意识，培育“诚信”社会主义核心价值观。</w:t>
            </w:r>
          </w:p>
        </w:tc>
      </w:tr>
      <w:tr w:rsidR="00AE0052" w:rsidRPr="006E0EA5" w14:paraId="3AA0A21E" w14:textId="77777777" w:rsidTr="00393CAB">
        <w:trPr>
          <w:trHeight w:val="454"/>
        </w:trPr>
        <w:tc>
          <w:tcPr>
            <w:tcW w:w="1274" w:type="dxa"/>
          </w:tcPr>
          <w:p w14:paraId="679BC0E9" w14:textId="77777777" w:rsidR="00AE0052" w:rsidRPr="006E0EA5" w:rsidRDefault="00AE0052" w:rsidP="00393CAB">
            <w:pPr>
              <w:rPr>
                <w:rFonts w:cs="宋体"/>
                <w:color w:val="000000"/>
                <w:szCs w:val="21"/>
              </w:rPr>
            </w:pPr>
            <w:r w:rsidRPr="006E0EA5">
              <w:rPr>
                <w:rFonts w:cs="宋体" w:hint="eastAsia"/>
                <w:color w:val="000000"/>
                <w:szCs w:val="21"/>
              </w:rPr>
              <w:t>第三单元</w:t>
            </w:r>
          </w:p>
        </w:tc>
        <w:tc>
          <w:tcPr>
            <w:tcW w:w="7002" w:type="dxa"/>
            <w:vAlign w:val="center"/>
          </w:tcPr>
          <w:p w14:paraId="5D448FB9"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1.</w:t>
            </w:r>
            <w:r w:rsidRPr="006E0EA5">
              <w:rPr>
                <w:rFonts w:ascii="宋体" w:hAnsi="宋体" w:cs="宋体"/>
                <w:color w:val="000000"/>
                <w:szCs w:val="21"/>
              </w:rPr>
              <w:t>介绍日本会议的一般流程和注意事项――引导学生思考会议顺利进行所需的团队合作精神，培养关心他人、充分考虑他人感受的能力。</w:t>
            </w:r>
          </w:p>
          <w:p w14:paraId="2A4A8752"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2</w:t>
            </w:r>
            <w:r w:rsidRPr="006E0EA5">
              <w:rPr>
                <w:rFonts w:ascii="宋体" w:hAnsi="宋体" w:cs="宋体"/>
                <w:color w:val="000000"/>
                <w:szCs w:val="21"/>
              </w:rPr>
              <w:t>.学习课文中“伊索寓言”和“浦岛太郎”，介绍“东郭先生和狼”等中国</w:t>
            </w:r>
            <w:r w:rsidRPr="006E0EA5">
              <w:rPr>
                <w:rFonts w:ascii="宋体" w:hAnsi="宋体" w:cs="宋体" w:hint="eastAsia"/>
                <w:color w:val="000000"/>
                <w:szCs w:val="21"/>
              </w:rPr>
              <w:t xml:space="preserve"> </w:t>
            </w:r>
          </w:p>
          <w:p w14:paraId="083629D6"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古代寓言故事－－引导学生理解寓言中蕴藏的智慧和哲理。介绍中国的《柳毅传》等龙宫传奇类的民间传说－－引导学生了解中日两国民间传说的</w:t>
            </w:r>
            <w:r w:rsidRPr="006E0EA5">
              <w:rPr>
                <w:rFonts w:ascii="宋体" w:hAnsi="宋体" w:cs="宋体" w:hint="eastAsia"/>
                <w:color w:val="000000"/>
                <w:szCs w:val="21"/>
              </w:rPr>
              <w:t xml:space="preserve"> </w:t>
            </w:r>
          </w:p>
          <w:p w14:paraId="20EFB070"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关联，辩证分析民间传说中体现的中日自然观的异同。</w:t>
            </w:r>
          </w:p>
          <w:p w14:paraId="26508D49"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3</w:t>
            </w:r>
            <w:r w:rsidRPr="006E0EA5">
              <w:rPr>
                <w:rFonts w:ascii="宋体" w:hAnsi="宋体" w:cs="宋体"/>
                <w:color w:val="000000"/>
                <w:szCs w:val="21"/>
              </w:rPr>
              <w:t>.食品的发展与展望－－引导学生分析食品安全问题，关注商品质量和商业</w:t>
            </w:r>
          </w:p>
          <w:p w14:paraId="7B48DFC4" w14:textId="77777777" w:rsidR="00AE0052" w:rsidRPr="006E0EA5" w:rsidRDefault="00AE0052" w:rsidP="00393CAB">
            <w:pPr>
              <w:rPr>
                <w:rFonts w:ascii="宋体" w:hAnsi="宋体" w:cs="宋体" w:hint="eastAsia"/>
                <w:color w:val="000000"/>
                <w:szCs w:val="21"/>
              </w:rPr>
            </w:pPr>
            <w:r w:rsidRPr="006E0EA5">
              <w:rPr>
                <w:rFonts w:ascii="宋体" w:hAnsi="宋体" w:cs="宋体"/>
                <w:color w:val="000000"/>
                <w:szCs w:val="21"/>
              </w:rPr>
              <w:t>诚信问题</w:t>
            </w:r>
            <w:r w:rsidRPr="006E0EA5">
              <w:rPr>
                <w:rFonts w:ascii="宋体" w:hAnsi="宋体" w:cs="宋体" w:hint="eastAsia"/>
                <w:color w:val="000000"/>
                <w:szCs w:val="21"/>
              </w:rPr>
              <w:t>。</w:t>
            </w:r>
          </w:p>
          <w:p w14:paraId="35BD4F86" w14:textId="77777777" w:rsidR="00AE0052" w:rsidRPr="006E0EA5" w:rsidRDefault="00AE0052" w:rsidP="00393CAB">
            <w:pPr>
              <w:rPr>
                <w:rFonts w:ascii="宋体" w:hAnsi="宋体" w:cs="宋体" w:hint="eastAsia"/>
                <w:color w:val="000000"/>
                <w:szCs w:val="21"/>
              </w:rPr>
            </w:pPr>
            <w:r w:rsidRPr="006E0EA5">
              <w:rPr>
                <w:rFonts w:ascii="宋体" w:hAnsi="宋体" w:cs="宋体" w:hint="eastAsia"/>
                <w:color w:val="000000"/>
                <w:szCs w:val="21"/>
              </w:rPr>
              <w:t>4.</w:t>
            </w:r>
            <w:r w:rsidRPr="006E0EA5">
              <w:rPr>
                <w:rFonts w:cs="宋体"/>
                <w:color w:val="000000"/>
                <w:szCs w:val="21"/>
              </w:rPr>
              <w:t>现金交易</w:t>
            </w:r>
            <w:r w:rsidRPr="006E0EA5">
              <w:rPr>
                <w:rFonts w:cs="宋体"/>
                <w:color w:val="000000"/>
                <w:szCs w:val="21"/>
              </w:rPr>
              <w:t>→</w:t>
            </w:r>
            <w:r w:rsidRPr="006E0EA5">
              <w:rPr>
                <w:rFonts w:cs="宋体"/>
                <w:color w:val="000000"/>
                <w:szCs w:val="21"/>
              </w:rPr>
              <w:t>刷卡时代</w:t>
            </w:r>
            <w:r w:rsidRPr="006E0EA5">
              <w:rPr>
                <w:rFonts w:cs="宋体"/>
                <w:color w:val="000000"/>
                <w:szCs w:val="21"/>
              </w:rPr>
              <w:t>→</w:t>
            </w:r>
            <w:r w:rsidRPr="006E0EA5">
              <w:rPr>
                <w:rFonts w:cs="宋体"/>
                <w:color w:val="000000"/>
                <w:szCs w:val="21"/>
              </w:rPr>
              <w:t>刷脸时代</w:t>
            </w:r>
            <w:r w:rsidRPr="006E0EA5">
              <w:rPr>
                <w:rFonts w:cs="宋体"/>
                <w:color w:val="000000"/>
                <w:szCs w:val="21"/>
              </w:rPr>
              <w:t>→</w:t>
            </w:r>
            <w:r w:rsidRPr="006E0EA5">
              <w:rPr>
                <w:rFonts w:cs="宋体"/>
                <w:color w:val="000000"/>
                <w:szCs w:val="21"/>
              </w:rPr>
              <w:t>移动支付时代的发展</w:t>
            </w:r>
            <w:r w:rsidRPr="006E0EA5">
              <w:rPr>
                <w:rFonts w:cs="宋体"/>
                <w:color w:val="000000"/>
                <w:szCs w:val="21"/>
              </w:rPr>
              <w:t>——</w:t>
            </w:r>
            <w:r w:rsidRPr="006E0EA5">
              <w:rPr>
                <w:rFonts w:cs="宋体"/>
                <w:color w:val="000000"/>
                <w:szCs w:val="21"/>
              </w:rPr>
              <w:t>引导学生思考高科技带来的生活方式变化以及个人信息网络安全问题，认识到现代科学技术的快速发展。</w:t>
            </w:r>
          </w:p>
        </w:tc>
      </w:tr>
      <w:tr w:rsidR="00AE0052" w:rsidRPr="006E0EA5" w14:paraId="2AF057C5" w14:textId="77777777" w:rsidTr="00393CAB">
        <w:trPr>
          <w:trHeight w:val="454"/>
        </w:trPr>
        <w:tc>
          <w:tcPr>
            <w:tcW w:w="1274" w:type="dxa"/>
          </w:tcPr>
          <w:p w14:paraId="3F783BF4" w14:textId="77777777" w:rsidR="00AE0052" w:rsidRPr="006E0EA5" w:rsidRDefault="00AE0052" w:rsidP="00393CAB">
            <w:pPr>
              <w:rPr>
                <w:rFonts w:cs="宋体"/>
                <w:color w:val="000000"/>
                <w:szCs w:val="21"/>
              </w:rPr>
            </w:pPr>
            <w:r w:rsidRPr="006E0EA5">
              <w:rPr>
                <w:rFonts w:cs="宋体" w:hint="eastAsia"/>
                <w:color w:val="000000"/>
                <w:szCs w:val="21"/>
              </w:rPr>
              <w:t>第四单元</w:t>
            </w:r>
          </w:p>
        </w:tc>
        <w:tc>
          <w:tcPr>
            <w:tcW w:w="7002" w:type="dxa"/>
            <w:vAlign w:val="center"/>
          </w:tcPr>
          <w:p w14:paraId="02A0DE6E" w14:textId="77777777" w:rsidR="00AE0052" w:rsidRPr="006E0EA5" w:rsidRDefault="00AE0052" w:rsidP="00393CAB">
            <w:pPr>
              <w:rPr>
                <w:rFonts w:cs="宋体"/>
                <w:color w:val="000000"/>
                <w:szCs w:val="21"/>
              </w:rPr>
            </w:pPr>
            <w:r w:rsidRPr="006E0EA5">
              <w:rPr>
                <w:rFonts w:ascii="宋体" w:hAnsi="宋体" w:cs="宋体" w:hint="eastAsia"/>
                <w:color w:val="000000"/>
                <w:szCs w:val="21"/>
              </w:rPr>
              <w:t>1</w:t>
            </w:r>
            <w:r w:rsidRPr="006E0EA5">
              <w:rPr>
                <w:rFonts w:ascii="宋体" w:hAnsi="宋体" w:cs="宋体"/>
                <w:color w:val="000000"/>
                <w:szCs w:val="21"/>
              </w:rPr>
              <w:t>.</w:t>
            </w:r>
            <w:r w:rsidRPr="006E0EA5">
              <w:rPr>
                <w:rFonts w:cs="宋体"/>
                <w:color w:val="000000"/>
                <w:szCs w:val="21"/>
              </w:rPr>
              <w:t>介绍当今时代基本特征之一的全球化现象－－引导学生辩证分析全球化的原因、具体表现、优缺点；思考交通和通讯的进步带来的社会变化；思考中国在全球化进程中的作用和面临的机遇挑战。</w:t>
            </w:r>
          </w:p>
          <w:p w14:paraId="7081CCD1" w14:textId="77777777" w:rsidR="00AE0052" w:rsidRPr="006E0EA5" w:rsidRDefault="00AE0052" w:rsidP="00393CAB">
            <w:pPr>
              <w:rPr>
                <w:rFonts w:cs="宋体"/>
                <w:color w:val="000000"/>
                <w:szCs w:val="21"/>
              </w:rPr>
            </w:pPr>
            <w:r w:rsidRPr="006E0EA5">
              <w:rPr>
                <w:rFonts w:ascii="宋体" w:hAnsi="宋体" w:cs="宋体" w:hint="eastAsia"/>
                <w:color w:val="000000"/>
                <w:szCs w:val="21"/>
              </w:rPr>
              <w:t>2</w:t>
            </w:r>
            <w:r w:rsidRPr="006E0EA5">
              <w:rPr>
                <w:rFonts w:ascii="宋体" w:hAnsi="宋体" w:cs="宋体"/>
                <w:color w:val="000000"/>
                <w:szCs w:val="21"/>
              </w:rPr>
              <w:t>.</w:t>
            </w:r>
            <w:r w:rsidRPr="006E0EA5">
              <w:rPr>
                <w:rFonts w:cs="宋体"/>
                <w:color w:val="000000"/>
                <w:szCs w:val="21"/>
              </w:rPr>
              <w:t>中日快餐文化－－引导学生了解中国快餐产业的发展，分析中日快餐文化的异同。</w:t>
            </w:r>
          </w:p>
          <w:p w14:paraId="3E9B6A3C" w14:textId="77777777" w:rsidR="00AE0052" w:rsidRPr="006E0EA5" w:rsidRDefault="00AE0052" w:rsidP="00393CAB">
            <w:pPr>
              <w:rPr>
                <w:rFonts w:cs="宋体"/>
                <w:color w:val="000000"/>
                <w:szCs w:val="21"/>
              </w:rPr>
            </w:pPr>
            <w:r w:rsidRPr="006E0EA5">
              <w:rPr>
                <w:rFonts w:ascii="宋体" w:hAnsi="宋体" w:cs="宋体" w:hint="eastAsia"/>
                <w:color w:val="000000"/>
                <w:szCs w:val="21"/>
              </w:rPr>
              <w:t>3</w:t>
            </w:r>
            <w:r w:rsidRPr="006E0EA5">
              <w:rPr>
                <w:rFonts w:ascii="宋体" w:hAnsi="宋体" w:cs="宋体"/>
                <w:color w:val="000000"/>
                <w:szCs w:val="21"/>
              </w:rPr>
              <w:t>.</w:t>
            </w:r>
            <w:r w:rsidRPr="006E0EA5">
              <w:rPr>
                <w:rFonts w:cs="宋体"/>
                <w:color w:val="000000"/>
                <w:szCs w:val="21"/>
              </w:rPr>
              <w:t>中日的动漫文化－－引导学生了解中国动漫文化产业的发展和优秀的国漫作品，分析中日动漫文化的异同和其所反映的民族特性。</w:t>
            </w:r>
          </w:p>
          <w:p w14:paraId="6B475763" w14:textId="77777777" w:rsidR="00AE0052" w:rsidRPr="006E0EA5" w:rsidRDefault="00AE0052" w:rsidP="00393CAB">
            <w:pPr>
              <w:rPr>
                <w:rFonts w:cs="宋体"/>
                <w:color w:val="000000"/>
                <w:szCs w:val="21"/>
              </w:rPr>
            </w:pPr>
            <w:r w:rsidRPr="006E0EA5">
              <w:rPr>
                <w:rFonts w:ascii="宋体" w:hAnsi="宋体" w:cs="宋体" w:hint="eastAsia"/>
                <w:color w:val="000000"/>
                <w:szCs w:val="21"/>
              </w:rPr>
              <w:t>4.</w:t>
            </w:r>
            <w:r w:rsidRPr="006E0EA5">
              <w:rPr>
                <w:rFonts w:cs="宋体" w:hint="eastAsia"/>
                <w:color w:val="000000"/>
                <w:szCs w:val="21"/>
              </w:rPr>
              <w:t>介绍大众传媒的形式</w:t>
            </w:r>
            <w:r w:rsidRPr="006E0EA5">
              <w:rPr>
                <w:rFonts w:cs="宋体"/>
                <w:color w:val="000000"/>
                <w:szCs w:val="21"/>
              </w:rPr>
              <w:t>－－引导形式思考报纸、杂志、电视等大众传媒带来的利弊，要有效地利用大众传媒，不要被其牵着鼻子走。</w:t>
            </w:r>
          </w:p>
        </w:tc>
      </w:tr>
    </w:tbl>
    <w:p w14:paraId="6163DC22" w14:textId="77777777" w:rsidR="00AE0052" w:rsidRDefault="00AE0052" w:rsidP="00AE0052">
      <w:pPr>
        <w:rPr>
          <w:rFonts w:ascii="黑体" w:eastAsia="黑体" w:hAnsi="宋体" w:cs="宋体" w:hint="eastAsia"/>
          <w:kern w:val="0"/>
          <w:sz w:val="28"/>
        </w:rPr>
      </w:pPr>
    </w:p>
    <w:p w14:paraId="4F00EDB3" w14:textId="77777777" w:rsidR="00AE0052" w:rsidRDefault="00AE0052" w:rsidP="00AE0052">
      <w:pPr>
        <w:rPr>
          <w:rFonts w:ascii="黑体" w:eastAsia="黑体" w:hAnsi="宋体" w:cs="宋体" w:hint="eastAsia"/>
          <w:kern w:val="0"/>
          <w:sz w:val="28"/>
        </w:rPr>
      </w:pPr>
    </w:p>
    <w:p w14:paraId="71ABD4B3" w14:textId="77777777" w:rsidR="00AE0052" w:rsidRDefault="00AE0052" w:rsidP="00AE0052">
      <w:pPr>
        <w:rPr>
          <w:rFonts w:ascii="黑体" w:eastAsia="黑体" w:hAnsi="宋体" w:cs="宋体" w:hint="eastAsia"/>
          <w:kern w:val="0"/>
          <w:sz w:val="28"/>
        </w:rPr>
      </w:pPr>
      <w:r>
        <w:rPr>
          <w:rFonts w:ascii="黑体" w:eastAsia="黑体" w:hAnsi="宋体" w:cs="宋体" w:hint="eastAsia"/>
          <w:kern w:val="0"/>
          <w:sz w:val="28"/>
        </w:rPr>
        <w:t>五、课程考核</w:t>
      </w:r>
    </w:p>
    <w:tbl>
      <w:tblPr>
        <w:tblStyle w:val="a3"/>
        <w:tblW w:w="5000" w:type="pct"/>
        <w:tblLook w:val="04A0" w:firstRow="1" w:lastRow="0" w:firstColumn="1" w:lastColumn="0" w:noHBand="0" w:noVBand="1"/>
      </w:tblPr>
      <w:tblGrid>
        <w:gridCol w:w="893"/>
        <w:gridCol w:w="757"/>
        <w:gridCol w:w="2516"/>
        <w:gridCol w:w="655"/>
        <w:gridCol w:w="655"/>
        <w:gridCol w:w="655"/>
        <w:gridCol w:w="657"/>
        <w:gridCol w:w="745"/>
        <w:gridCol w:w="743"/>
      </w:tblGrid>
      <w:tr w:rsidR="00AE0052" w14:paraId="3A36A964" w14:textId="77777777" w:rsidTr="00393CAB">
        <w:trPr>
          <w:trHeight w:val="454"/>
        </w:trPr>
        <w:tc>
          <w:tcPr>
            <w:tcW w:w="539" w:type="pct"/>
            <w:vMerge w:val="restart"/>
            <w:tcBorders>
              <w:top w:val="single" w:sz="12" w:space="0" w:color="auto"/>
              <w:left w:val="single" w:sz="12" w:space="0" w:color="auto"/>
            </w:tcBorders>
            <w:vAlign w:val="center"/>
          </w:tcPr>
          <w:p w14:paraId="680BCDB6"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总评</w:t>
            </w:r>
          </w:p>
          <w:p w14:paraId="27DFB488"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构成</w:t>
            </w:r>
          </w:p>
        </w:tc>
        <w:tc>
          <w:tcPr>
            <w:tcW w:w="457" w:type="pct"/>
            <w:vMerge w:val="restart"/>
            <w:tcBorders>
              <w:top w:val="single" w:sz="12" w:space="0" w:color="auto"/>
            </w:tcBorders>
            <w:vAlign w:val="center"/>
          </w:tcPr>
          <w:p w14:paraId="4C1D9115" w14:textId="77777777" w:rsidR="00AE0052" w:rsidRDefault="00AE0052" w:rsidP="00393CAB">
            <w:pPr>
              <w:jc w:val="center"/>
              <w:rPr>
                <w:rFonts w:ascii="黑体" w:eastAsia="黑体" w:hAnsi="宋体" w:cs="宋体" w:hint="eastAsia"/>
                <w:sz w:val="28"/>
              </w:rPr>
            </w:pPr>
            <w:r>
              <w:rPr>
                <w:rFonts w:ascii="黑体" w:eastAsia="黑体" w:hAnsi="黑体" w:cs="宋体" w:hint="eastAsia"/>
                <w:bCs/>
                <w:szCs w:val="21"/>
              </w:rPr>
              <w:t>占比</w:t>
            </w:r>
          </w:p>
        </w:tc>
        <w:tc>
          <w:tcPr>
            <w:tcW w:w="1520" w:type="pct"/>
            <w:vMerge w:val="restart"/>
            <w:tcBorders>
              <w:top w:val="single" w:sz="12" w:space="0" w:color="auto"/>
              <w:right w:val="double" w:sz="4" w:space="0" w:color="auto"/>
            </w:tcBorders>
            <w:vAlign w:val="center"/>
          </w:tcPr>
          <w:p w14:paraId="2553BE01"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考核方式</w:t>
            </w:r>
          </w:p>
        </w:tc>
        <w:tc>
          <w:tcPr>
            <w:tcW w:w="2035" w:type="pct"/>
            <w:gridSpan w:val="5"/>
            <w:tcBorders>
              <w:top w:val="single" w:sz="12" w:space="0" w:color="auto"/>
              <w:left w:val="double" w:sz="4" w:space="0" w:color="auto"/>
            </w:tcBorders>
            <w:vAlign w:val="center"/>
          </w:tcPr>
          <w:p w14:paraId="18ACEB02"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课程目标</w:t>
            </w:r>
          </w:p>
        </w:tc>
        <w:tc>
          <w:tcPr>
            <w:tcW w:w="449" w:type="pct"/>
            <w:vMerge w:val="restart"/>
            <w:tcBorders>
              <w:top w:val="single" w:sz="12" w:space="0" w:color="auto"/>
              <w:right w:val="single" w:sz="12" w:space="0" w:color="auto"/>
            </w:tcBorders>
            <w:vAlign w:val="center"/>
          </w:tcPr>
          <w:p w14:paraId="3CC05982"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合计</w:t>
            </w:r>
          </w:p>
        </w:tc>
      </w:tr>
      <w:tr w:rsidR="00AE0052" w14:paraId="60C70DD4" w14:textId="77777777" w:rsidTr="00393CAB">
        <w:trPr>
          <w:trHeight w:val="454"/>
        </w:trPr>
        <w:tc>
          <w:tcPr>
            <w:tcW w:w="539" w:type="pct"/>
            <w:vMerge/>
            <w:tcBorders>
              <w:left w:val="single" w:sz="12" w:space="0" w:color="auto"/>
            </w:tcBorders>
          </w:tcPr>
          <w:p w14:paraId="5E0D4103" w14:textId="77777777" w:rsidR="00AE0052" w:rsidRDefault="00AE0052" w:rsidP="00393CAB">
            <w:pPr>
              <w:rPr>
                <w:rFonts w:ascii="黑体" w:eastAsia="黑体" w:hAnsi="黑体" w:cs="宋体" w:hint="eastAsia"/>
                <w:bCs/>
                <w:szCs w:val="21"/>
              </w:rPr>
            </w:pPr>
          </w:p>
        </w:tc>
        <w:tc>
          <w:tcPr>
            <w:tcW w:w="457" w:type="pct"/>
            <w:vMerge/>
          </w:tcPr>
          <w:p w14:paraId="3D83E835" w14:textId="77777777" w:rsidR="00AE0052" w:rsidRDefault="00AE0052" w:rsidP="00393CAB">
            <w:pPr>
              <w:rPr>
                <w:rFonts w:ascii="黑体" w:eastAsia="黑体" w:hAnsi="黑体" w:cs="宋体" w:hint="eastAsia"/>
                <w:bCs/>
                <w:szCs w:val="21"/>
              </w:rPr>
            </w:pPr>
          </w:p>
        </w:tc>
        <w:tc>
          <w:tcPr>
            <w:tcW w:w="1520" w:type="pct"/>
            <w:vMerge/>
            <w:tcBorders>
              <w:right w:val="double" w:sz="4" w:space="0" w:color="auto"/>
            </w:tcBorders>
          </w:tcPr>
          <w:p w14:paraId="0870041C" w14:textId="77777777" w:rsidR="00AE0052" w:rsidRDefault="00AE0052" w:rsidP="00393CAB">
            <w:pPr>
              <w:rPr>
                <w:rFonts w:ascii="黑体" w:eastAsia="黑体" w:hAnsi="黑体" w:cs="宋体" w:hint="eastAsia"/>
                <w:bCs/>
                <w:szCs w:val="21"/>
              </w:rPr>
            </w:pPr>
          </w:p>
        </w:tc>
        <w:tc>
          <w:tcPr>
            <w:tcW w:w="396" w:type="pct"/>
            <w:tcBorders>
              <w:left w:val="double" w:sz="4" w:space="0" w:color="auto"/>
            </w:tcBorders>
            <w:vAlign w:val="center"/>
          </w:tcPr>
          <w:p w14:paraId="4C5A6B41" w14:textId="77777777" w:rsidR="00AE0052" w:rsidRDefault="00AE0052" w:rsidP="00393CAB">
            <w:pPr>
              <w:jc w:val="center"/>
              <w:rPr>
                <w:rFonts w:eastAsia="黑体"/>
                <w:bCs/>
                <w:szCs w:val="21"/>
              </w:rPr>
            </w:pPr>
            <w:r>
              <w:rPr>
                <w:rFonts w:eastAsia="黑体"/>
                <w:bCs/>
                <w:szCs w:val="21"/>
              </w:rPr>
              <w:t>1-1</w:t>
            </w:r>
          </w:p>
        </w:tc>
        <w:tc>
          <w:tcPr>
            <w:tcW w:w="396" w:type="pct"/>
            <w:vAlign w:val="center"/>
          </w:tcPr>
          <w:p w14:paraId="43D18896" w14:textId="77777777" w:rsidR="00AE0052" w:rsidRDefault="00AE0052" w:rsidP="00393CAB">
            <w:pPr>
              <w:jc w:val="center"/>
              <w:rPr>
                <w:rFonts w:eastAsia="黑体"/>
                <w:bCs/>
                <w:szCs w:val="21"/>
              </w:rPr>
            </w:pPr>
            <w:r>
              <w:rPr>
                <w:rFonts w:eastAsia="黑体"/>
                <w:bCs/>
                <w:szCs w:val="21"/>
              </w:rPr>
              <w:t>2-</w:t>
            </w:r>
            <w:r>
              <w:rPr>
                <w:rFonts w:eastAsia="黑体" w:hint="eastAsia"/>
                <w:bCs/>
                <w:szCs w:val="21"/>
              </w:rPr>
              <w:t>1</w:t>
            </w:r>
          </w:p>
        </w:tc>
        <w:tc>
          <w:tcPr>
            <w:tcW w:w="396" w:type="pct"/>
            <w:vAlign w:val="center"/>
          </w:tcPr>
          <w:p w14:paraId="5871B284" w14:textId="77777777" w:rsidR="00AE0052" w:rsidRDefault="00AE0052" w:rsidP="00393CAB">
            <w:pPr>
              <w:jc w:val="center"/>
              <w:rPr>
                <w:rFonts w:eastAsia="黑体"/>
                <w:bCs/>
                <w:szCs w:val="21"/>
              </w:rPr>
            </w:pPr>
            <w:r>
              <w:rPr>
                <w:rFonts w:eastAsia="黑体"/>
                <w:bCs/>
                <w:szCs w:val="21"/>
              </w:rPr>
              <w:t>3-</w:t>
            </w:r>
            <w:r>
              <w:rPr>
                <w:rFonts w:eastAsia="黑体" w:hint="eastAsia"/>
                <w:bCs/>
                <w:szCs w:val="21"/>
              </w:rPr>
              <w:t>1</w:t>
            </w:r>
          </w:p>
        </w:tc>
        <w:tc>
          <w:tcPr>
            <w:tcW w:w="397" w:type="pct"/>
            <w:vAlign w:val="center"/>
          </w:tcPr>
          <w:p w14:paraId="1CDA4B7F" w14:textId="77777777" w:rsidR="00AE0052" w:rsidRDefault="00AE0052" w:rsidP="00393CAB">
            <w:pPr>
              <w:jc w:val="center"/>
              <w:rPr>
                <w:rFonts w:eastAsia="黑体"/>
                <w:bCs/>
                <w:szCs w:val="21"/>
              </w:rPr>
            </w:pPr>
            <w:r>
              <w:rPr>
                <w:rFonts w:eastAsia="黑体"/>
                <w:bCs/>
                <w:szCs w:val="21"/>
              </w:rPr>
              <w:t>4-</w:t>
            </w:r>
            <w:r>
              <w:rPr>
                <w:rFonts w:eastAsia="黑体" w:hint="eastAsia"/>
                <w:bCs/>
                <w:szCs w:val="21"/>
              </w:rPr>
              <w:t>1</w:t>
            </w:r>
          </w:p>
        </w:tc>
        <w:tc>
          <w:tcPr>
            <w:tcW w:w="450" w:type="pct"/>
            <w:vAlign w:val="center"/>
          </w:tcPr>
          <w:p w14:paraId="7D8EFCEF" w14:textId="77777777" w:rsidR="00AE0052" w:rsidRDefault="00AE0052" w:rsidP="00393CAB">
            <w:pPr>
              <w:jc w:val="center"/>
              <w:rPr>
                <w:color w:val="000000"/>
                <w:szCs w:val="21"/>
              </w:rPr>
            </w:pPr>
            <w:r>
              <w:rPr>
                <w:color w:val="000000"/>
                <w:szCs w:val="21"/>
              </w:rPr>
              <w:t>5-</w:t>
            </w:r>
            <w:r>
              <w:rPr>
                <w:rFonts w:hint="eastAsia"/>
                <w:color w:val="000000"/>
                <w:szCs w:val="21"/>
              </w:rPr>
              <w:t>1</w:t>
            </w:r>
          </w:p>
        </w:tc>
        <w:tc>
          <w:tcPr>
            <w:tcW w:w="449" w:type="pct"/>
            <w:vMerge/>
            <w:tcBorders>
              <w:right w:val="single" w:sz="12" w:space="0" w:color="auto"/>
            </w:tcBorders>
          </w:tcPr>
          <w:p w14:paraId="718A46B2" w14:textId="77777777" w:rsidR="00AE0052" w:rsidRDefault="00AE0052" w:rsidP="00393CAB">
            <w:pPr>
              <w:jc w:val="center"/>
              <w:rPr>
                <w:rFonts w:ascii="黑体" w:eastAsia="黑体" w:hAnsi="黑体" w:cs="宋体" w:hint="eastAsia"/>
                <w:bCs/>
                <w:szCs w:val="21"/>
              </w:rPr>
            </w:pPr>
          </w:p>
        </w:tc>
      </w:tr>
      <w:tr w:rsidR="00AE0052" w14:paraId="3193574D" w14:textId="77777777" w:rsidTr="00393CAB">
        <w:trPr>
          <w:trHeight w:val="454"/>
        </w:trPr>
        <w:tc>
          <w:tcPr>
            <w:tcW w:w="539" w:type="pct"/>
            <w:tcBorders>
              <w:left w:val="single" w:sz="12" w:space="0" w:color="auto"/>
            </w:tcBorders>
            <w:vAlign w:val="center"/>
          </w:tcPr>
          <w:p w14:paraId="4F6A5EE6"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1</w:t>
            </w:r>
          </w:p>
        </w:tc>
        <w:tc>
          <w:tcPr>
            <w:tcW w:w="457" w:type="pct"/>
            <w:vAlign w:val="center"/>
          </w:tcPr>
          <w:p w14:paraId="3EC77213" w14:textId="77777777" w:rsidR="00AE0052" w:rsidRDefault="00AE0052" w:rsidP="00393CAB">
            <w:pPr>
              <w:jc w:val="center"/>
              <w:rPr>
                <w:rFonts w:cs="宋体"/>
                <w:color w:val="000000"/>
                <w:szCs w:val="21"/>
              </w:rPr>
            </w:pPr>
            <w:r>
              <w:rPr>
                <w:rFonts w:cs="宋体" w:hint="eastAsia"/>
                <w:color w:val="000000"/>
                <w:szCs w:val="21"/>
              </w:rPr>
              <w:t>60%</w:t>
            </w:r>
          </w:p>
        </w:tc>
        <w:tc>
          <w:tcPr>
            <w:tcW w:w="1520" w:type="pct"/>
            <w:tcBorders>
              <w:right w:val="double" w:sz="4" w:space="0" w:color="auto"/>
            </w:tcBorders>
            <w:vAlign w:val="center"/>
          </w:tcPr>
          <w:p w14:paraId="0470188D" w14:textId="77777777" w:rsidR="00AE0052" w:rsidRDefault="00AE0052" w:rsidP="00393CAB">
            <w:pPr>
              <w:jc w:val="center"/>
              <w:rPr>
                <w:rFonts w:cs="宋体"/>
                <w:color w:val="000000"/>
                <w:szCs w:val="21"/>
              </w:rPr>
            </w:pPr>
            <w:r>
              <w:rPr>
                <w:rFonts w:cs="宋体" w:hint="eastAsia"/>
                <w:color w:val="000000"/>
                <w:szCs w:val="21"/>
              </w:rPr>
              <w:t>期末考试</w:t>
            </w:r>
          </w:p>
        </w:tc>
        <w:tc>
          <w:tcPr>
            <w:tcW w:w="396" w:type="pct"/>
            <w:tcBorders>
              <w:left w:val="double" w:sz="4" w:space="0" w:color="auto"/>
            </w:tcBorders>
            <w:vAlign w:val="center"/>
          </w:tcPr>
          <w:p w14:paraId="5B6A7DF0" w14:textId="77777777" w:rsidR="00AE0052" w:rsidRDefault="00AE0052" w:rsidP="00393CAB">
            <w:pPr>
              <w:jc w:val="center"/>
              <w:rPr>
                <w:rFonts w:cs="宋体"/>
                <w:color w:val="000000"/>
                <w:szCs w:val="21"/>
              </w:rPr>
            </w:pPr>
            <w:r>
              <w:rPr>
                <w:rFonts w:cs="宋体" w:hint="eastAsia"/>
                <w:color w:val="000000"/>
                <w:szCs w:val="21"/>
              </w:rPr>
              <w:t>5</w:t>
            </w:r>
          </w:p>
        </w:tc>
        <w:tc>
          <w:tcPr>
            <w:tcW w:w="396" w:type="pct"/>
            <w:vAlign w:val="center"/>
          </w:tcPr>
          <w:p w14:paraId="1F6E3A2E" w14:textId="77777777" w:rsidR="00AE0052" w:rsidRDefault="00AE0052" w:rsidP="00393CAB">
            <w:pPr>
              <w:jc w:val="center"/>
              <w:rPr>
                <w:rFonts w:cs="宋体"/>
                <w:color w:val="000000"/>
                <w:szCs w:val="21"/>
              </w:rPr>
            </w:pPr>
            <w:r>
              <w:rPr>
                <w:rFonts w:cs="宋体" w:hint="eastAsia"/>
                <w:color w:val="000000"/>
                <w:szCs w:val="21"/>
              </w:rPr>
              <w:t>80</w:t>
            </w:r>
          </w:p>
        </w:tc>
        <w:tc>
          <w:tcPr>
            <w:tcW w:w="396" w:type="pct"/>
            <w:vAlign w:val="center"/>
          </w:tcPr>
          <w:p w14:paraId="62BAAFF4" w14:textId="77777777" w:rsidR="00AE0052" w:rsidRDefault="00AE0052" w:rsidP="00393CAB">
            <w:pPr>
              <w:jc w:val="center"/>
              <w:rPr>
                <w:rFonts w:cs="宋体"/>
                <w:color w:val="000000"/>
                <w:szCs w:val="21"/>
              </w:rPr>
            </w:pPr>
            <w:r>
              <w:rPr>
                <w:rFonts w:cs="宋体" w:hint="eastAsia"/>
                <w:color w:val="000000"/>
                <w:szCs w:val="21"/>
              </w:rPr>
              <w:t>5</w:t>
            </w:r>
          </w:p>
        </w:tc>
        <w:tc>
          <w:tcPr>
            <w:tcW w:w="397" w:type="pct"/>
            <w:vAlign w:val="center"/>
          </w:tcPr>
          <w:p w14:paraId="2EFD1B27" w14:textId="77777777" w:rsidR="00AE0052" w:rsidRDefault="00AE0052" w:rsidP="00393CAB">
            <w:pPr>
              <w:jc w:val="center"/>
              <w:rPr>
                <w:rFonts w:cs="宋体"/>
                <w:color w:val="000000"/>
                <w:szCs w:val="21"/>
              </w:rPr>
            </w:pPr>
            <w:r>
              <w:rPr>
                <w:rFonts w:cs="宋体" w:hint="eastAsia"/>
                <w:color w:val="000000"/>
                <w:szCs w:val="21"/>
              </w:rPr>
              <w:t>5</w:t>
            </w:r>
          </w:p>
        </w:tc>
        <w:tc>
          <w:tcPr>
            <w:tcW w:w="450" w:type="pct"/>
            <w:vAlign w:val="center"/>
          </w:tcPr>
          <w:p w14:paraId="3F077625" w14:textId="77777777" w:rsidR="00AE0052" w:rsidRDefault="00AE0052" w:rsidP="00393CAB">
            <w:pPr>
              <w:jc w:val="center"/>
              <w:rPr>
                <w:rFonts w:cs="宋体"/>
                <w:color w:val="000000"/>
                <w:szCs w:val="21"/>
              </w:rPr>
            </w:pPr>
            <w:r>
              <w:rPr>
                <w:rFonts w:cs="宋体" w:hint="eastAsia"/>
                <w:color w:val="000000"/>
                <w:szCs w:val="21"/>
              </w:rPr>
              <w:t>5</w:t>
            </w:r>
          </w:p>
        </w:tc>
        <w:tc>
          <w:tcPr>
            <w:tcW w:w="449" w:type="pct"/>
            <w:tcBorders>
              <w:right w:val="single" w:sz="12" w:space="0" w:color="auto"/>
            </w:tcBorders>
            <w:vAlign w:val="center"/>
          </w:tcPr>
          <w:p w14:paraId="1C4C2E27" w14:textId="77777777" w:rsidR="00AE0052" w:rsidRDefault="00AE0052" w:rsidP="00393CAB">
            <w:pPr>
              <w:jc w:val="center"/>
              <w:rPr>
                <w:rFonts w:cs="宋体"/>
                <w:color w:val="000000"/>
                <w:szCs w:val="21"/>
              </w:rPr>
            </w:pPr>
            <w:r>
              <w:rPr>
                <w:rFonts w:cs="宋体" w:hint="eastAsia"/>
                <w:color w:val="000000"/>
                <w:szCs w:val="21"/>
              </w:rPr>
              <w:t>1</w:t>
            </w:r>
            <w:r>
              <w:rPr>
                <w:rFonts w:cs="宋体"/>
                <w:color w:val="000000"/>
                <w:szCs w:val="21"/>
              </w:rPr>
              <w:t>00</w:t>
            </w:r>
          </w:p>
        </w:tc>
      </w:tr>
      <w:tr w:rsidR="00AE0052" w14:paraId="7BD8A790" w14:textId="77777777" w:rsidTr="00393CAB">
        <w:trPr>
          <w:trHeight w:val="454"/>
        </w:trPr>
        <w:tc>
          <w:tcPr>
            <w:tcW w:w="539" w:type="pct"/>
            <w:tcBorders>
              <w:left w:val="single" w:sz="12" w:space="0" w:color="auto"/>
            </w:tcBorders>
            <w:vAlign w:val="center"/>
          </w:tcPr>
          <w:p w14:paraId="7C88E33C"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X</w:t>
            </w:r>
            <w:r>
              <w:rPr>
                <w:rFonts w:ascii="黑体" w:eastAsia="黑体" w:hAnsi="黑体" w:cs="宋体"/>
                <w:bCs/>
                <w:szCs w:val="21"/>
              </w:rPr>
              <w:t>1</w:t>
            </w:r>
          </w:p>
        </w:tc>
        <w:tc>
          <w:tcPr>
            <w:tcW w:w="457" w:type="pct"/>
            <w:vAlign w:val="center"/>
          </w:tcPr>
          <w:p w14:paraId="2A8272D4" w14:textId="77777777" w:rsidR="00AE0052" w:rsidRDefault="00AE0052" w:rsidP="00393CAB">
            <w:pPr>
              <w:jc w:val="center"/>
              <w:rPr>
                <w:rFonts w:cs="宋体"/>
                <w:color w:val="000000"/>
                <w:szCs w:val="21"/>
              </w:rPr>
            </w:pPr>
            <w:r>
              <w:rPr>
                <w:rFonts w:cs="宋体" w:hint="eastAsia"/>
                <w:color w:val="000000"/>
                <w:szCs w:val="21"/>
              </w:rPr>
              <w:t>15%</w:t>
            </w:r>
          </w:p>
        </w:tc>
        <w:tc>
          <w:tcPr>
            <w:tcW w:w="1520" w:type="pct"/>
            <w:tcBorders>
              <w:right w:val="double" w:sz="4" w:space="0" w:color="auto"/>
            </w:tcBorders>
            <w:vAlign w:val="center"/>
          </w:tcPr>
          <w:p w14:paraId="697BF692" w14:textId="77777777" w:rsidR="00AE0052" w:rsidRDefault="00AE0052" w:rsidP="00393CAB">
            <w:pPr>
              <w:jc w:val="center"/>
              <w:rPr>
                <w:rFonts w:cs="宋体"/>
                <w:color w:val="000000"/>
                <w:szCs w:val="21"/>
              </w:rPr>
            </w:pPr>
            <w:r>
              <w:rPr>
                <w:rFonts w:cs="宋体" w:hint="eastAsia"/>
                <w:color w:val="000000"/>
                <w:szCs w:val="21"/>
              </w:rPr>
              <w:t>课堂小测验</w:t>
            </w:r>
          </w:p>
        </w:tc>
        <w:tc>
          <w:tcPr>
            <w:tcW w:w="396" w:type="pct"/>
            <w:tcBorders>
              <w:left w:val="double" w:sz="4" w:space="0" w:color="auto"/>
            </w:tcBorders>
            <w:vAlign w:val="center"/>
          </w:tcPr>
          <w:p w14:paraId="53AF2AC9" w14:textId="77777777" w:rsidR="00AE0052" w:rsidRDefault="00AE0052" w:rsidP="00393CAB">
            <w:pPr>
              <w:jc w:val="center"/>
              <w:rPr>
                <w:rFonts w:cs="宋体"/>
                <w:color w:val="000000"/>
                <w:szCs w:val="21"/>
              </w:rPr>
            </w:pPr>
            <w:r>
              <w:rPr>
                <w:rFonts w:cs="宋体"/>
                <w:color w:val="000000"/>
                <w:szCs w:val="21"/>
              </w:rPr>
              <w:t>1</w:t>
            </w:r>
            <w:r>
              <w:rPr>
                <w:rFonts w:cs="宋体" w:hint="eastAsia"/>
                <w:color w:val="000000"/>
                <w:szCs w:val="21"/>
              </w:rPr>
              <w:t>0</w:t>
            </w:r>
          </w:p>
        </w:tc>
        <w:tc>
          <w:tcPr>
            <w:tcW w:w="396" w:type="pct"/>
            <w:vAlign w:val="center"/>
          </w:tcPr>
          <w:p w14:paraId="02094281" w14:textId="77777777" w:rsidR="00AE0052" w:rsidRDefault="00AE0052" w:rsidP="00393CAB">
            <w:pPr>
              <w:jc w:val="center"/>
              <w:rPr>
                <w:rFonts w:cs="宋体"/>
                <w:color w:val="000000"/>
                <w:szCs w:val="21"/>
              </w:rPr>
            </w:pPr>
            <w:r>
              <w:rPr>
                <w:rFonts w:cs="宋体" w:hint="eastAsia"/>
                <w:color w:val="000000"/>
                <w:szCs w:val="21"/>
              </w:rPr>
              <w:t>70</w:t>
            </w:r>
          </w:p>
        </w:tc>
        <w:tc>
          <w:tcPr>
            <w:tcW w:w="396" w:type="pct"/>
            <w:vAlign w:val="center"/>
          </w:tcPr>
          <w:p w14:paraId="38490E67" w14:textId="77777777" w:rsidR="00AE0052" w:rsidRDefault="00AE0052" w:rsidP="00393CAB">
            <w:pPr>
              <w:jc w:val="center"/>
              <w:rPr>
                <w:rFonts w:cs="宋体"/>
                <w:color w:val="000000"/>
                <w:szCs w:val="21"/>
              </w:rPr>
            </w:pPr>
            <w:r>
              <w:rPr>
                <w:rFonts w:cs="宋体" w:hint="eastAsia"/>
                <w:color w:val="000000"/>
                <w:szCs w:val="21"/>
              </w:rPr>
              <w:t>5</w:t>
            </w:r>
          </w:p>
        </w:tc>
        <w:tc>
          <w:tcPr>
            <w:tcW w:w="397" w:type="pct"/>
            <w:vAlign w:val="center"/>
          </w:tcPr>
          <w:p w14:paraId="65BA6075" w14:textId="77777777" w:rsidR="00AE0052" w:rsidRDefault="00AE0052" w:rsidP="00393CAB">
            <w:pPr>
              <w:jc w:val="center"/>
              <w:rPr>
                <w:rFonts w:cs="宋体"/>
                <w:color w:val="000000"/>
                <w:szCs w:val="21"/>
              </w:rPr>
            </w:pPr>
            <w:r>
              <w:rPr>
                <w:rFonts w:cs="宋体" w:hint="eastAsia"/>
                <w:color w:val="000000"/>
                <w:szCs w:val="21"/>
              </w:rPr>
              <w:t>5</w:t>
            </w:r>
          </w:p>
        </w:tc>
        <w:tc>
          <w:tcPr>
            <w:tcW w:w="450" w:type="pct"/>
            <w:vAlign w:val="center"/>
          </w:tcPr>
          <w:p w14:paraId="3A134D95" w14:textId="77777777" w:rsidR="00AE0052" w:rsidRDefault="00AE0052" w:rsidP="00393CAB">
            <w:pPr>
              <w:jc w:val="center"/>
              <w:rPr>
                <w:rFonts w:cs="宋体"/>
                <w:color w:val="000000"/>
                <w:szCs w:val="21"/>
              </w:rPr>
            </w:pPr>
            <w:r>
              <w:rPr>
                <w:rFonts w:cs="宋体"/>
                <w:color w:val="000000"/>
                <w:szCs w:val="21"/>
              </w:rPr>
              <w:t>1</w:t>
            </w:r>
            <w:r>
              <w:rPr>
                <w:rFonts w:cs="宋体" w:hint="eastAsia"/>
                <w:color w:val="000000"/>
                <w:szCs w:val="21"/>
              </w:rPr>
              <w:t>0</w:t>
            </w:r>
          </w:p>
        </w:tc>
        <w:tc>
          <w:tcPr>
            <w:tcW w:w="449" w:type="pct"/>
            <w:tcBorders>
              <w:right w:val="single" w:sz="12" w:space="0" w:color="auto"/>
            </w:tcBorders>
            <w:vAlign w:val="center"/>
          </w:tcPr>
          <w:p w14:paraId="1194283F" w14:textId="77777777" w:rsidR="00AE0052" w:rsidRDefault="00AE0052" w:rsidP="00393CAB">
            <w:pPr>
              <w:jc w:val="center"/>
              <w:rPr>
                <w:rFonts w:cs="宋体"/>
                <w:color w:val="000000"/>
                <w:szCs w:val="21"/>
              </w:rPr>
            </w:pPr>
            <w:r>
              <w:rPr>
                <w:rFonts w:cs="宋体" w:hint="eastAsia"/>
                <w:color w:val="000000"/>
                <w:szCs w:val="21"/>
              </w:rPr>
              <w:t>1</w:t>
            </w:r>
            <w:r>
              <w:rPr>
                <w:rFonts w:cs="宋体"/>
                <w:color w:val="000000"/>
                <w:szCs w:val="21"/>
              </w:rPr>
              <w:t>00</w:t>
            </w:r>
          </w:p>
        </w:tc>
      </w:tr>
      <w:tr w:rsidR="00AE0052" w14:paraId="0A39CF30" w14:textId="77777777" w:rsidTr="00393CAB">
        <w:trPr>
          <w:trHeight w:val="454"/>
        </w:trPr>
        <w:tc>
          <w:tcPr>
            <w:tcW w:w="539" w:type="pct"/>
            <w:tcBorders>
              <w:left w:val="single" w:sz="12" w:space="0" w:color="auto"/>
            </w:tcBorders>
            <w:vAlign w:val="center"/>
          </w:tcPr>
          <w:p w14:paraId="41A145BC"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X</w:t>
            </w:r>
            <w:r>
              <w:rPr>
                <w:rFonts w:ascii="黑体" w:eastAsia="黑体" w:hAnsi="黑体" w:cs="宋体"/>
                <w:bCs/>
                <w:szCs w:val="21"/>
              </w:rPr>
              <w:t>2</w:t>
            </w:r>
          </w:p>
        </w:tc>
        <w:tc>
          <w:tcPr>
            <w:tcW w:w="457" w:type="pct"/>
            <w:vAlign w:val="center"/>
          </w:tcPr>
          <w:p w14:paraId="62FD120A" w14:textId="77777777" w:rsidR="00AE0052" w:rsidRDefault="00AE0052" w:rsidP="00393CAB">
            <w:pPr>
              <w:jc w:val="center"/>
              <w:rPr>
                <w:rFonts w:cs="宋体"/>
                <w:color w:val="000000"/>
                <w:szCs w:val="21"/>
              </w:rPr>
            </w:pPr>
            <w:r>
              <w:rPr>
                <w:rFonts w:cs="宋体"/>
                <w:color w:val="000000"/>
                <w:szCs w:val="21"/>
              </w:rPr>
              <w:t>1</w:t>
            </w:r>
            <w:r>
              <w:rPr>
                <w:rFonts w:cs="宋体" w:hint="eastAsia"/>
                <w:color w:val="000000"/>
                <w:szCs w:val="21"/>
              </w:rPr>
              <w:t>0</w:t>
            </w:r>
            <w:r>
              <w:rPr>
                <w:rFonts w:cs="宋体"/>
                <w:color w:val="000000"/>
                <w:szCs w:val="21"/>
              </w:rPr>
              <w:t>%</w:t>
            </w:r>
          </w:p>
        </w:tc>
        <w:tc>
          <w:tcPr>
            <w:tcW w:w="1520" w:type="pct"/>
            <w:tcBorders>
              <w:right w:val="double" w:sz="4" w:space="0" w:color="auto"/>
            </w:tcBorders>
            <w:vAlign w:val="center"/>
          </w:tcPr>
          <w:p w14:paraId="21A9F42F" w14:textId="77777777" w:rsidR="00AE0052" w:rsidRDefault="00AE0052" w:rsidP="00393CAB">
            <w:pPr>
              <w:jc w:val="center"/>
              <w:rPr>
                <w:rFonts w:cs="宋体"/>
                <w:color w:val="000000"/>
                <w:szCs w:val="21"/>
              </w:rPr>
            </w:pPr>
            <w:r>
              <w:rPr>
                <w:rFonts w:cs="宋体" w:hint="eastAsia"/>
                <w:color w:val="000000"/>
                <w:szCs w:val="21"/>
              </w:rPr>
              <w:t>课堂小测验</w:t>
            </w:r>
          </w:p>
        </w:tc>
        <w:tc>
          <w:tcPr>
            <w:tcW w:w="396" w:type="pct"/>
            <w:tcBorders>
              <w:left w:val="double" w:sz="4" w:space="0" w:color="auto"/>
            </w:tcBorders>
            <w:vAlign w:val="center"/>
          </w:tcPr>
          <w:p w14:paraId="10096DCB" w14:textId="77777777" w:rsidR="00AE0052" w:rsidRDefault="00AE0052" w:rsidP="00393CAB">
            <w:pPr>
              <w:jc w:val="center"/>
              <w:rPr>
                <w:rFonts w:cs="宋体"/>
                <w:color w:val="000000"/>
                <w:szCs w:val="21"/>
              </w:rPr>
            </w:pPr>
            <w:r>
              <w:rPr>
                <w:rFonts w:cs="宋体" w:hint="eastAsia"/>
                <w:color w:val="000000"/>
                <w:szCs w:val="21"/>
              </w:rPr>
              <w:t>10</w:t>
            </w:r>
          </w:p>
        </w:tc>
        <w:tc>
          <w:tcPr>
            <w:tcW w:w="396" w:type="pct"/>
            <w:vAlign w:val="center"/>
          </w:tcPr>
          <w:p w14:paraId="54C5B97F" w14:textId="77777777" w:rsidR="00AE0052" w:rsidRDefault="00AE0052" w:rsidP="00393CAB">
            <w:pPr>
              <w:jc w:val="center"/>
              <w:rPr>
                <w:rFonts w:cs="宋体"/>
                <w:color w:val="000000"/>
                <w:szCs w:val="21"/>
              </w:rPr>
            </w:pPr>
            <w:r>
              <w:rPr>
                <w:rFonts w:cs="宋体" w:hint="eastAsia"/>
                <w:color w:val="000000"/>
                <w:szCs w:val="21"/>
              </w:rPr>
              <w:t>70</w:t>
            </w:r>
          </w:p>
        </w:tc>
        <w:tc>
          <w:tcPr>
            <w:tcW w:w="396" w:type="pct"/>
            <w:vAlign w:val="center"/>
          </w:tcPr>
          <w:p w14:paraId="406A122E" w14:textId="77777777" w:rsidR="00AE0052" w:rsidRDefault="00AE0052" w:rsidP="00393CAB">
            <w:pPr>
              <w:jc w:val="center"/>
              <w:rPr>
                <w:rFonts w:cs="宋体"/>
                <w:color w:val="000000"/>
                <w:szCs w:val="21"/>
              </w:rPr>
            </w:pPr>
            <w:r>
              <w:rPr>
                <w:rFonts w:cs="宋体" w:hint="eastAsia"/>
                <w:color w:val="000000"/>
                <w:szCs w:val="21"/>
              </w:rPr>
              <w:t>5</w:t>
            </w:r>
          </w:p>
        </w:tc>
        <w:tc>
          <w:tcPr>
            <w:tcW w:w="397" w:type="pct"/>
            <w:vAlign w:val="center"/>
          </w:tcPr>
          <w:p w14:paraId="40484EC5" w14:textId="77777777" w:rsidR="00AE0052" w:rsidRDefault="00AE0052" w:rsidP="00393CAB">
            <w:pPr>
              <w:jc w:val="center"/>
              <w:rPr>
                <w:rFonts w:cs="宋体"/>
                <w:color w:val="000000"/>
                <w:szCs w:val="21"/>
              </w:rPr>
            </w:pPr>
            <w:r>
              <w:rPr>
                <w:rFonts w:cs="宋体" w:hint="eastAsia"/>
                <w:color w:val="000000"/>
                <w:szCs w:val="21"/>
              </w:rPr>
              <w:t>5</w:t>
            </w:r>
          </w:p>
        </w:tc>
        <w:tc>
          <w:tcPr>
            <w:tcW w:w="450" w:type="pct"/>
            <w:vAlign w:val="center"/>
          </w:tcPr>
          <w:p w14:paraId="3102B029" w14:textId="77777777" w:rsidR="00AE0052" w:rsidRDefault="00AE0052" w:rsidP="00393CAB">
            <w:pPr>
              <w:jc w:val="center"/>
              <w:rPr>
                <w:rFonts w:cs="宋体"/>
                <w:color w:val="000000"/>
                <w:szCs w:val="21"/>
              </w:rPr>
            </w:pPr>
            <w:r>
              <w:rPr>
                <w:rFonts w:cs="宋体" w:hint="eastAsia"/>
                <w:color w:val="000000"/>
                <w:szCs w:val="21"/>
              </w:rPr>
              <w:t>10</w:t>
            </w:r>
          </w:p>
        </w:tc>
        <w:tc>
          <w:tcPr>
            <w:tcW w:w="449" w:type="pct"/>
            <w:tcBorders>
              <w:right w:val="single" w:sz="12" w:space="0" w:color="auto"/>
            </w:tcBorders>
            <w:vAlign w:val="center"/>
          </w:tcPr>
          <w:p w14:paraId="4F2CF181" w14:textId="77777777" w:rsidR="00AE0052" w:rsidRDefault="00AE0052" w:rsidP="00393CAB">
            <w:pPr>
              <w:jc w:val="center"/>
              <w:rPr>
                <w:rFonts w:cs="宋体"/>
                <w:color w:val="000000"/>
                <w:szCs w:val="21"/>
              </w:rPr>
            </w:pPr>
            <w:r>
              <w:rPr>
                <w:rFonts w:cs="宋体" w:hint="eastAsia"/>
                <w:color w:val="000000"/>
                <w:szCs w:val="21"/>
              </w:rPr>
              <w:t>1</w:t>
            </w:r>
            <w:r>
              <w:rPr>
                <w:rFonts w:cs="宋体"/>
                <w:color w:val="000000"/>
                <w:szCs w:val="21"/>
              </w:rPr>
              <w:t>00</w:t>
            </w:r>
          </w:p>
        </w:tc>
      </w:tr>
      <w:tr w:rsidR="00AE0052" w14:paraId="4A866922" w14:textId="77777777" w:rsidTr="00393CAB">
        <w:trPr>
          <w:trHeight w:val="454"/>
        </w:trPr>
        <w:tc>
          <w:tcPr>
            <w:tcW w:w="539" w:type="pct"/>
            <w:tcBorders>
              <w:left w:val="single" w:sz="12" w:space="0" w:color="auto"/>
              <w:bottom w:val="single" w:sz="12" w:space="0" w:color="auto"/>
            </w:tcBorders>
            <w:vAlign w:val="center"/>
          </w:tcPr>
          <w:p w14:paraId="66CE1870" w14:textId="77777777" w:rsidR="00AE0052" w:rsidRDefault="00AE0052" w:rsidP="00393CAB">
            <w:pPr>
              <w:jc w:val="center"/>
              <w:rPr>
                <w:rFonts w:ascii="黑体" w:eastAsia="黑体" w:hAnsi="黑体" w:cs="宋体" w:hint="eastAsia"/>
                <w:bCs/>
                <w:szCs w:val="21"/>
              </w:rPr>
            </w:pPr>
            <w:r>
              <w:rPr>
                <w:rFonts w:ascii="黑体" w:eastAsia="黑体" w:hAnsi="黑体" w:cs="宋体" w:hint="eastAsia"/>
                <w:bCs/>
                <w:szCs w:val="21"/>
              </w:rPr>
              <w:t>X3</w:t>
            </w:r>
          </w:p>
        </w:tc>
        <w:tc>
          <w:tcPr>
            <w:tcW w:w="457" w:type="pct"/>
            <w:tcBorders>
              <w:bottom w:val="single" w:sz="12" w:space="0" w:color="auto"/>
            </w:tcBorders>
            <w:vAlign w:val="center"/>
          </w:tcPr>
          <w:p w14:paraId="0B8C5CC7" w14:textId="77777777" w:rsidR="00AE0052" w:rsidRDefault="00AE0052" w:rsidP="00393CAB">
            <w:pPr>
              <w:jc w:val="center"/>
              <w:rPr>
                <w:rFonts w:cs="宋体"/>
                <w:color w:val="000000"/>
                <w:szCs w:val="21"/>
              </w:rPr>
            </w:pPr>
            <w:r>
              <w:rPr>
                <w:rFonts w:cs="宋体"/>
                <w:color w:val="000000"/>
                <w:szCs w:val="21"/>
              </w:rPr>
              <w:t>15%</w:t>
            </w:r>
          </w:p>
        </w:tc>
        <w:tc>
          <w:tcPr>
            <w:tcW w:w="1520" w:type="pct"/>
            <w:tcBorders>
              <w:bottom w:val="single" w:sz="12" w:space="0" w:color="auto"/>
              <w:right w:val="double" w:sz="4" w:space="0" w:color="auto"/>
            </w:tcBorders>
            <w:vAlign w:val="center"/>
          </w:tcPr>
          <w:p w14:paraId="22CFFAD6" w14:textId="77777777" w:rsidR="00AE0052" w:rsidRDefault="00AE0052" w:rsidP="00393CAB">
            <w:pPr>
              <w:jc w:val="center"/>
              <w:rPr>
                <w:rFonts w:cs="宋体"/>
                <w:color w:val="000000"/>
                <w:szCs w:val="21"/>
              </w:rPr>
            </w:pPr>
            <w:r>
              <w:rPr>
                <w:rFonts w:cs="宋体" w:hint="eastAsia"/>
                <w:color w:val="000000"/>
                <w:szCs w:val="21"/>
              </w:rPr>
              <w:t>课堂小测验</w:t>
            </w:r>
          </w:p>
        </w:tc>
        <w:tc>
          <w:tcPr>
            <w:tcW w:w="396" w:type="pct"/>
            <w:tcBorders>
              <w:left w:val="double" w:sz="4" w:space="0" w:color="auto"/>
              <w:bottom w:val="single" w:sz="12" w:space="0" w:color="auto"/>
            </w:tcBorders>
            <w:vAlign w:val="center"/>
          </w:tcPr>
          <w:p w14:paraId="1FD6B498" w14:textId="77777777" w:rsidR="00AE0052" w:rsidRDefault="00AE0052" w:rsidP="00393CAB">
            <w:pPr>
              <w:jc w:val="center"/>
              <w:rPr>
                <w:rFonts w:cs="宋体"/>
                <w:color w:val="000000"/>
                <w:szCs w:val="21"/>
              </w:rPr>
            </w:pPr>
            <w:r>
              <w:rPr>
                <w:rFonts w:cs="宋体" w:hint="eastAsia"/>
                <w:color w:val="000000"/>
                <w:szCs w:val="21"/>
              </w:rPr>
              <w:t>10</w:t>
            </w:r>
          </w:p>
        </w:tc>
        <w:tc>
          <w:tcPr>
            <w:tcW w:w="396" w:type="pct"/>
            <w:tcBorders>
              <w:bottom w:val="single" w:sz="12" w:space="0" w:color="auto"/>
            </w:tcBorders>
            <w:vAlign w:val="center"/>
          </w:tcPr>
          <w:p w14:paraId="0ADADE53" w14:textId="77777777" w:rsidR="00AE0052" w:rsidRDefault="00AE0052" w:rsidP="00393CAB">
            <w:pPr>
              <w:jc w:val="center"/>
              <w:rPr>
                <w:rFonts w:cs="宋体"/>
                <w:color w:val="000000"/>
                <w:szCs w:val="21"/>
              </w:rPr>
            </w:pPr>
            <w:r>
              <w:rPr>
                <w:rFonts w:cs="宋体" w:hint="eastAsia"/>
                <w:color w:val="000000"/>
                <w:szCs w:val="21"/>
              </w:rPr>
              <w:t>70</w:t>
            </w:r>
          </w:p>
        </w:tc>
        <w:tc>
          <w:tcPr>
            <w:tcW w:w="396" w:type="pct"/>
            <w:tcBorders>
              <w:bottom w:val="single" w:sz="12" w:space="0" w:color="auto"/>
            </w:tcBorders>
            <w:vAlign w:val="center"/>
          </w:tcPr>
          <w:p w14:paraId="098FC4FC" w14:textId="77777777" w:rsidR="00AE0052" w:rsidRDefault="00AE0052" w:rsidP="00393CAB">
            <w:pPr>
              <w:jc w:val="center"/>
              <w:rPr>
                <w:rFonts w:cs="宋体"/>
                <w:color w:val="000000"/>
                <w:szCs w:val="21"/>
              </w:rPr>
            </w:pPr>
            <w:r>
              <w:rPr>
                <w:rFonts w:cs="宋体" w:hint="eastAsia"/>
                <w:color w:val="000000"/>
                <w:szCs w:val="21"/>
              </w:rPr>
              <w:t>5</w:t>
            </w:r>
          </w:p>
        </w:tc>
        <w:tc>
          <w:tcPr>
            <w:tcW w:w="397" w:type="pct"/>
            <w:tcBorders>
              <w:bottom w:val="single" w:sz="12" w:space="0" w:color="auto"/>
            </w:tcBorders>
            <w:vAlign w:val="center"/>
          </w:tcPr>
          <w:p w14:paraId="6B84BF2D" w14:textId="77777777" w:rsidR="00AE0052" w:rsidRDefault="00AE0052" w:rsidP="00393CAB">
            <w:pPr>
              <w:jc w:val="center"/>
              <w:rPr>
                <w:rFonts w:cs="宋体"/>
                <w:color w:val="000000"/>
                <w:szCs w:val="21"/>
              </w:rPr>
            </w:pPr>
            <w:r>
              <w:rPr>
                <w:rFonts w:cs="宋体" w:hint="eastAsia"/>
                <w:color w:val="000000"/>
                <w:szCs w:val="21"/>
              </w:rPr>
              <w:t>5</w:t>
            </w:r>
          </w:p>
        </w:tc>
        <w:tc>
          <w:tcPr>
            <w:tcW w:w="450" w:type="pct"/>
            <w:tcBorders>
              <w:bottom w:val="single" w:sz="12" w:space="0" w:color="auto"/>
            </w:tcBorders>
            <w:vAlign w:val="center"/>
          </w:tcPr>
          <w:p w14:paraId="5EA71410" w14:textId="77777777" w:rsidR="00AE0052" w:rsidRDefault="00AE0052" w:rsidP="00393CAB">
            <w:pPr>
              <w:jc w:val="center"/>
              <w:rPr>
                <w:rFonts w:cs="宋体"/>
                <w:color w:val="000000"/>
                <w:szCs w:val="21"/>
              </w:rPr>
            </w:pPr>
            <w:r>
              <w:rPr>
                <w:rFonts w:cs="宋体" w:hint="eastAsia"/>
                <w:color w:val="000000"/>
                <w:szCs w:val="21"/>
              </w:rPr>
              <w:t>10</w:t>
            </w:r>
          </w:p>
        </w:tc>
        <w:tc>
          <w:tcPr>
            <w:tcW w:w="449" w:type="pct"/>
            <w:tcBorders>
              <w:bottom w:val="single" w:sz="12" w:space="0" w:color="auto"/>
              <w:right w:val="single" w:sz="12" w:space="0" w:color="auto"/>
            </w:tcBorders>
            <w:vAlign w:val="center"/>
          </w:tcPr>
          <w:p w14:paraId="4AB9873F" w14:textId="77777777" w:rsidR="00AE0052" w:rsidRDefault="00AE0052" w:rsidP="00393CAB">
            <w:pPr>
              <w:jc w:val="center"/>
              <w:rPr>
                <w:rFonts w:cs="宋体"/>
                <w:color w:val="000000"/>
                <w:szCs w:val="21"/>
              </w:rPr>
            </w:pPr>
            <w:r>
              <w:rPr>
                <w:rFonts w:cs="宋体" w:hint="eastAsia"/>
                <w:color w:val="000000"/>
                <w:szCs w:val="21"/>
              </w:rPr>
              <w:t>1</w:t>
            </w:r>
            <w:r>
              <w:rPr>
                <w:rFonts w:cs="宋体"/>
                <w:color w:val="000000"/>
                <w:szCs w:val="21"/>
              </w:rPr>
              <w:t>00</w:t>
            </w:r>
          </w:p>
        </w:tc>
      </w:tr>
    </w:tbl>
    <w:p w14:paraId="217C10C0" w14:textId="77777777" w:rsidR="00AE0052" w:rsidRDefault="00AE0052" w:rsidP="00AE0052"/>
    <w:p w14:paraId="2F9B4F99" w14:textId="77777777" w:rsidR="00AE0052" w:rsidRDefault="00AE0052" w:rsidP="00AE0052"/>
    <w:p w14:paraId="74495CBF" w14:textId="77777777" w:rsidR="00AE0052" w:rsidRDefault="00AE0052" w:rsidP="00AE0052"/>
    <w:p w14:paraId="5E1D66F5" w14:textId="2C38602B" w:rsidR="00CC0E29" w:rsidRPr="00CC0E29" w:rsidRDefault="00CC0E29" w:rsidP="00CC0E29">
      <w:r w:rsidRPr="00CC0E29">
        <w:rPr>
          <w:rFonts w:hint="eastAsia"/>
        </w:rPr>
        <w:t>任课教师：</w:t>
      </w:r>
      <w:r w:rsidRPr="00CC0E29">
        <w:drawing>
          <wp:inline distT="0" distB="0" distL="0" distR="0" wp14:anchorId="6AD73BC8" wp14:editId="0861D516">
            <wp:extent cx="603885" cy="294005"/>
            <wp:effectExtent l="0" t="0" r="5715" b="0"/>
            <wp:docPr id="6764246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3885" cy="294005"/>
                    </a:xfrm>
                    <a:prstGeom prst="rect">
                      <a:avLst/>
                    </a:prstGeom>
                    <a:noFill/>
                    <a:ln>
                      <a:noFill/>
                    </a:ln>
                  </pic:spPr>
                </pic:pic>
              </a:graphicData>
            </a:graphic>
          </wp:inline>
        </w:drawing>
      </w:r>
      <w:r w:rsidRPr="00CC0E29">
        <w:rPr>
          <w:rFonts w:hint="eastAsia"/>
        </w:rPr>
        <w:t>系主任审核：</w:t>
      </w:r>
      <w:r w:rsidRPr="00CC0E29">
        <w:rPr>
          <w:rFonts w:hint="eastAsia"/>
        </w:rPr>
        <w:t xml:space="preserve">    </w:t>
      </w:r>
      <w:r w:rsidRPr="00CC0E29">
        <w:rPr>
          <w:rFonts w:hint="eastAsia"/>
        </w:rPr>
        <w:t>审核日期：</w:t>
      </w:r>
      <w:r w:rsidRPr="00CC0E29">
        <w:rPr>
          <w:rFonts w:hint="eastAsia"/>
        </w:rPr>
        <w:t>2024.09.2</w:t>
      </w:r>
    </w:p>
    <w:p w14:paraId="34394795" w14:textId="134ABDCB" w:rsidR="00AE0052" w:rsidRPr="00CC0E29" w:rsidRDefault="00CC0E29" w:rsidP="00BD64FE">
      <w:pPr>
        <w:rPr>
          <w:rFonts w:eastAsiaTheme="minorEastAsia" w:hint="eastAsia"/>
        </w:rPr>
      </w:pPr>
      <w:r>
        <w:rPr>
          <w:rFonts w:hint="eastAsia"/>
        </w:rPr>
        <w:t xml:space="preserve">                     </w:t>
      </w:r>
      <w:r>
        <w:rPr>
          <w:rFonts w:eastAsiaTheme="minorEastAsia" w:hint="eastAsia"/>
        </w:rPr>
        <w:t>刘雪飞</w:t>
      </w:r>
    </w:p>
    <w:p w14:paraId="65264C2F" w14:textId="77777777" w:rsidR="00BD64FE" w:rsidRDefault="00BD64FE" w:rsidP="00BD64FE">
      <w:pPr>
        <w:pStyle w:val="1"/>
        <w:jc w:val="center"/>
        <w:rPr>
          <w:rFonts w:ascii="黑体" w:eastAsia="黑体" w:hAnsi="黑体" w:cs="宋体" w:hint="eastAsia"/>
          <w:b w:val="0"/>
          <w:bCs w:val="0"/>
          <w:kern w:val="0"/>
          <w:sz w:val="32"/>
          <w:szCs w:val="32"/>
        </w:rPr>
        <w:sectPr w:rsidR="00BD64FE" w:rsidSect="00BD64FE">
          <w:pgSz w:w="11906" w:h="16838"/>
          <w:pgMar w:top="1440" w:right="1800" w:bottom="1440" w:left="1800" w:header="397" w:footer="992" w:gutter="0"/>
          <w:cols w:space="425"/>
          <w:docGrid w:type="lines" w:linePitch="312"/>
        </w:sectPr>
      </w:pPr>
      <w:bookmarkStart w:id="0" w:name="_Toc29024"/>
    </w:p>
    <w:p w14:paraId="0945A063" w14:textId="77777777" w:rsidR="00BD64FE" w:rsidRDefault="00BD64FE" w:rsidP="00BD64FE">
      <w:pPr>
        <w:pStyle w:val="1"/>
        <w:jc w:val="center"/>
        <w:rPr>
          <w:rFonts w:ascii="黑体" w:eastAsia="黑体" w:hAnsi="黑体" w:cs="宋体" w:hint="eastAsia"/>
          <w:b w:val="0"/>
          <w:bCs w:val="0"/>
          <w:kern w:val="0"/>
          <w:sz w:val="32"/>
          <w:szCs w:val="32"/>
        </w:rPr>
      </w:pPr>
      <w:r>
        <w:rPr>
          <w:rFonts w:ascii="黑体" w:eastAsia="黑体" w:hAnsi="黑体" w:cs="宋体" w:hint="eastAsia"/>
          <w:b w:val="0"/>
          <w:bCs w:val="0"/>
          <w:kern w:val="0"/>
          <w:sz w:val="32"/>
          <w:szCs w:val="32"/>
        </w:rPr>
        <w:lastRenderedPageBreak/>
        <w:t>《基础日语（3）》本科课程教学大纲</w:t>
      </w:r>
      <w:bookmarkEnd w:id="0"/>
    </w:p>
    <w:p w14:paraId="4F26AC5D" w14:textId="77777777" w:rsidR="00BD64FE" w:rsidRDefault="00BD64FE" w:rsidP="00BD64FE">
      <w:pPr>
        <w:rPr>
          <w:rFonts w:ascii="黑体" w:eastAsia="黑体" w:hAnsi="宋体" w:cs="宋体" w:hint="eastAsia"/>
          <w:kern w:val="0"/>
          <w:sz w:val="28"/>
        </w:rPr>
      </w:pPr>
      <w:r>
        <w:rPr>
          <w:rFonts w:ascii="黑体" w:eastAsia="黑体" w:hAnsi="宋体" w:cs="宋体"/>
          <w:kern w:val="0"/>
          <w:sz w:val="28"/>
        </w:rPr>
        <w:t>一</w:t>
      </w:r>
      <w:r>
        <w:rPr>
          <w:rFonts w:ascii="黑体" w:eastAsia="黑体" w:hAnsi="宋体" w:cs="宋体" w:hint="eastAsia"/>
          <w:kern w:val="0"/>
          <w:sz w:val="28"/>
        </w:rPr>
        <w:t>、课程</w:t>
      </w:r>
      <w:r>
        <w:rPr>
          <w:rFonts w:ascii="黑体" w:eastAsia="黑体" w:hAnsi="宋体" w:cs="宋体"/>
          <w:kern w:val="0"/>
          <w:sz w:val="28"/>
        </w:rPr>
        <w:t>基本信息</w:t>
      </w:r>
    </w:p>
    <w:tbl>
      <w:tblPr>
        <w:tblStyle w:val="a3"/>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BD64FE" w14:paraId="0B120AB8" w14:textId="77777777" w:rsidTr="00393CAB">
        <w:trPr>
          <w:trHeight w:val="340"/>
        </w:trPr>
        <w:tc>
          <w:tcPr>
            <w:tcW w:w="1691" w:type="dxa"/>
            <w:vMerge w:val="restart"/>
            <w:tcBorders>
              <w:top w:val="single" w:sz="12" w:space="0" w:color="auto"/>
              <w:left w:val="single" w:sz="12" w:space="0" w:color="auto"/>
            </w:tcBorders>
            <w:shd w:val="clear" w:color="auto" w:fill="auto"/>
            <w:vAlign w:val="center"/>
          </w:tcPr>
          <w:p w14:paraId="19AF40AE"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课程名称</w:t>
            </w:r>
          </w:p>
        </w:tc>
        <w:tc>
          <w:tcPr>
            <w:tcW w:w="6585" w:type="dxa"/>
            <w:gridSpan w:val="6"/>
            <w:tcBorders>
              <w:top w:val="single" w:sz="12" w:space="0" w:color="auto"/>
              <w:right w:val="single" w:sz="12" w:space="0" w:color="auto"/>
            </w:tcBorders>
            <w:vAlign w:val="center"/>
          </w:tcPr>
          <w:p w14:paraId="73512554" w14:textId="77777777" w:rsidR="00BD64FE" w:rsidRPr="0049274C" w:rsidRDefault="00BD64FE" w:rsidP="00393CAB">
            <w:pPr>
              <w:rPr>
                <w:rFonts w:ascii="宋体" w:hAnsi="宋体" w:cs="宋体" w:hint="eastAsia"/>
                <w:color w:val="000000"/>
                <w:szCs w:val="21"/>
              </w:rPr>
            </w:pPr>
            <w:r w:rsidRPr="0049274C">
              <w:rPr>
                <w:rFonts w:ascii="宋体" w:hAnsi="宋体" w:cs="宋体" w:hint="eastAsia"/>
                <w:color w:val="000000"/>
                <w:szCs w:val="21"/>
              </w:rPr>
              <w:t>基础日语（3）</w:t>
            </w:r>
          </w:p>
        </w:tc>
      </w:tr>
      <w:tr w:rsidR="00BD64FE" w14:paraId="126A1433" w14:textId="77777777" w:rsidTr="00393CAB">
        <w:trPr>
          <w:trHeight w:val="340"/>
        </w:trPr>
        <w:tc>
          <w:tcPr>
            <w:tcW w:w="1691" w:type="dxa"/>
            <w:vMerge/>
            <w:tcBorders>
              <w:left w:val="single" w:sz="12" w:space="0" w:color="auto"/>
            </w:tcBorders>
            <w:shd w:val="clear" w:color="auto" w:fill="auto"/>
            <w:vAlign w:val="center"/>
          </w:tcPr>
          <w:p w14:paraId="4E31EA6B" w14:textId="77777777" w:rsidR="00BD64FE" w:rsidRPr="0049274C" w:rsidRDefault="00BD64FE" w:rsidP="00393CAB">
            <w:pPr>
              <w:jc w:val="center"/>
              <w:rPr>
                <w:rFonts w:ascii="黑体" w:eastAsia="黑体" w:hAnsi="黑体" w:cs="宋体" w:hint="eastAsia"/>
                <w:color w:val="000000"/>
                <w:szCs w:val="21"/>
              </w:rPr>
            </w:pPr>
          </w:p>
        </w:tc>
        <w:tc>
          <w:tcPr>
            <w:tcW w:w="6585" w:type="dxa"/>
            <w:gridSpan w:val="6"/>
            <w:tcBorders>
              <w:right w:val="single" w:sz="12" w:space="0" w:color="auto"/>
            </w:tcBorders>
            <w:vAlign w:val="center"/>
          </w:tcPr>
          <w:p w14:paraId="6BFADFD6" w14:textId="77777777" w:rsidR="00BD64FE" w:rsidRPr="0049274C" w:rsidRDefault="00BD64FE" w:rsidP="00393CAB">
            <w:pPr>
              <w:rPr>
                <w:rFonts w:ascii="宋体" w:hAnsi="宋体" w:cs="宋体" w:hint="eastAsia"/>
                <w:color w:val="000000"/>
                <w:szCs w:val="21"/>
              </w:rPr>
            </w:pPr>
            <w:r w:rsidRPr="0049274C">
              <w:rPr>
                <w:rFonts w:eastAsia="黑体"/>
                <w:color w:val="000000"/>
                <w:szCs w:val="21"/>
              </w:rPr>
              <w:t>Basic Japanese</w:t>
            </w:r>
            <w:r w:rsidRPr="0049274C">
              <w:rPr>
                <w:rFonts w:eastAsia="黑体"/>
                <w:color w:val="000000"/>
                <w:szCs w:val="21"/>
              </w:rPr>
              <w:t>（</w:t>
            </w:r>
            <w:r w:rsidRPr="0049274C">
              <w:rPr>
                <w:rFonts w:eastAsia="黑体" w:hint="eastAsia"/>
                <w:color w:val="000000"/>
                <w:szCs w:val="21"/>
              </w:rPr>
              <w:t>3</w:t>
            </w:r>
            <w:r w:rsidRPr="0049274C">
              <w:rPr>
                <w:rFonts w:eastAsia="黑体"/>
                <w:color w:val="000000"/>
                <w:szCs w:val="21"/>
              </w:rPr>
              <w:t>）</w:t>
            </w:r>
          </w:p>
        </w:tc>
      </w:tr>
      <w:tr w:rsidR="00BD64FE" w14:paraId="32114B80" w14:textId="77777777" w:rsidTr="00393CAB">
        <w:trPr>
          <w:trHeight w:val="340"/>
        </w:trPr>
        <w:tc>
          <w:tcPr>
            <w:tcW w:w="1691" w:type="dxa"/>
            <w:tcBorders>
              <w:left w:val="single" w:sz="12" w:space="0" w:color="auto"/>
            </w:tcBorders>
            <w:shd w:val="clear" w:color="auto" w:fill="auto"/>
            <w:vAlign w:val="center"/>
          </w:tcPr>
          <w:p w14:paraId="0A959AF5"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color w:val="000000"/>
                <w:szCs w:val="21"/>
              </w:rPr>
              <w:t>课程代码</w:t>
            </w:r>
          </w:p>
        </w:tc>
        <w:tc>
          <w:tcPr>
            <w:tcW w:w="2260" w:type="dxa"/>
            <w:vAlign w:val="center"/>
          </w:tcPr>
          <w:p w14:paraId="286665D9" w14:textId="77777777" w:rsidR="00BD64FE" w:rsidRPr="0049274C" w:rsidRDefault="00BD64FE" w:rsidP="00393CAB">
            <w:pPr>
              <w:jc w:val="center"/>
              <w:rPr>
                <w:rFonts w:ascii="宋体" w:hAnsi="宋体" w:hint="eastAsia"/>
                <w:color w:val="000000"/>
                <w:szCs w:val="21"/>
              </w:rPr>
            </w:pPr>
            <w:r w:rsidRPr="0049274C">
              <w:rPr>
                <w:rFonts w:ascii="宋体" w:hAnsi="宋体" w:cs="宋体" w:hint="eastAsia"/>
                <w:color w:val="000000"/>
                <w:szCs w:val="21"/>
              </w:rPr>
              <w:t>2020254</w:t>
            </w:r>
          </w:p>
        </w:tc>
        <w:tc>
          <w:tcPr>
            <w:tcW w:w="2126" w:type="dxa"/>
            <w:gridSpan w:val="2"/>
            <w:vAlign w:val="center"/>
          </w:tcPr>
          <w:p w14:paraId="7B5DFC30"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color w:val="000000"/>
                <w:szCs w:val="21"/>
              </w:rPr>
              <w:t>课程学分</w:t>
            </w:r>
          </w:p>
        </w:tc>
        <w:tc>
          <w:tcPr>
            <w:tcW w:w="2199" w:type="dxa"/>
            <w:gridSpan w:val="3"/>
            <w:tcBorders>
              <w:right w:val="single" w:sz="12" w:space="0" w:color="auto"/>
            </w:tcBorders>
            <w:vAlign w:val="center"/>
          </w:tcPr>
          <w:p w14:paraId="5FA0ACC8"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color w:val="000000"/>
                <w:szCs w:val="21"/>
              </w:rPr>
              <w:t>8</w:t>
            </w:r>
          </w:p>
        </w:tc>
      </w:tr>
      <w:tr w:rsidR="00BD64FE" w14:paraId="16E833CB" w14:textId="77777777" w:rsidTr="00393CAB">
        <w:trPr>
          <w:trHeight w:val="340"/>
        </w:trPr>
        <w:tc>
          <w:tcPr>
            <w:tcW w:w="1691" w:type="dxa"/>
            <w:tcBorders>
              <w:left w:val="single" w:sz="12" w:space="0" w:color="auto"/>
            </w:tcBorders>
            <w:shd w:val="clear" w:color="auto" w:fill="auto"/>
            <w:vAlign w:val="center"/>
          </w:tcPr>
          <w:p w14:paraId="5C8A34FB" w14:textId="77777777" w:rsidR="00BD64FE" w:rsidRPr="0049274C" w:rsidRDefault="00BD64FE" w:rsidP="00393CAB">
            <w:pPr>
              <w:jc w:val="center"/>
              <w:rPr>
                <w:rFonts w:ascii="宋体" w:hAnsi="宋体" w:cs="宋体" w:hint="eastAsia"/>
                <w:szCs w:val="21"/>
              </w:rPr>
            </w:pPr>
            <w:r w:rsidRPr="0049274C">
              <w:rPr>
                <w:rFonts w:ascii="黑体" w:eastAsia="黑体" w:hAnsi="黑体" w:cs="宋体" w:hint="eastAsia"/>
                <w:color w:val="000000"/>
                <w:szCs w:val="21"/>
              </w:rPr>
              <w:t>课程学时</w:t>
            </w:r>
          </w:p>
        </w:tc>
        <w:tc>
          <w:tcPr>
            <w:tcW w:w="2260" w:type="dxa"/>
            <w:vAlign w:val="center"/>
          </w:tcPr>
          <w:p w14:paraId="3D1F65F6"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hint="eastAsia"/>
                <w:color w:val="000000"/>
                <w:szCs w:val="21"/>
              </w:rPr>
              <w:t>1</w:t>
            </w:r>
            <w:r w:rsidRPr="0049274C">
              <w:rPr>
                <w:rFonts w:ascii="宋体" w:hAnsi="宋体" w:cs="宋体"/>
                <w:color w:val="000000"/>
                <w:szCs w:val="21"/>
              </w:rPr>
              <w:t>28</w:t>
            </w:r>
          </w:p>
        </w:tc>
        <w:tc>
          <w:tcPr>
            <w:tcW w:w="1272" w:type="dxa"/>
            <w:vAlign w:val="center"/>
          </w:tcPr>
          <w:p w14:paraId="789773F8" w14:textId="77777777" w:rsidR="00BD64FE" w:rsidRPr="0049274C" w:rsidRDefault="00BD64FE" w:rsidP="00393CAB">
            <w:pPr>
              <w:rPr>
                <w:rFonts w:ascii="宋体" w:hAnsi="宋体" w:cs="宋体" w:hint="eastAsia"/>
                <w:color w:val="000000"/>
                <w:szCs w:val="21"/>
              </w:rPr>
            </w:pPr>
            <w:r w:rsidRPr="0049274C">
              <w:rPr>
                <w:rFonts w:ascii="黑体" w:eastAsia="黑体" w:hAnsi="黑体" w:cs="宋体" w:hint="eastAsia"/>
                <w:color w:val="000000"/>
                <w:szCs w:val="21"/>
              </w:rPr>
              <w:t>理论学时</w:t>
            </w:r>
          </w:p>
        </w:tc>
        <w:tc>
          <w:tcPr>
            <w:tcW w:w="854" w:type="dxa"/>
            <w:vAlign w:val="center"/>
          </w:tcPr>
          <w:p w14:paraId="6548D69F"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hint="eastAsia"/>
                <w:color w:val="000000"/>
                <w:szCs w:val="21"/>
              </w:rPr>
              <w:t>1</w:t>
            </w:r>
            <w:r w:rsidRPr="0049274C">
              <w:rPr>
                <w:rFonts w:ascii="宋体" w:hAnsi="宋体" w:cs="宋体"/>
                <w:color w:val="000000"/>
                <w:szCs w:val="21"/>
              </w:rPr>
              <w:t>28</w:t>
            </w:r>
          </w:p>
        </w:tc>
        <w:tc>
          <w:tcPr>
            <w:tcW w:w="1413" w:type="dxa"/>
            <w:gridSpan w:val="2"/>
            <w:vAlign w:val="center"/>
          </w:tcPr>
          <w:p w14:paraId="365E7066" w14:textId="77777777" w:rsidR="00BD64FE" w:rsidRPr="0049274C" w:rsidRDefault="00BD64FE" w:rsidP="00393CAB">
            <w:pPr>
              <w:jc w:val="center"/>
              <w:rPr>
                <w:rFonts w:ascii="宋体" w:hAnsi="宋体" w:cs="宋体" w:hint="eastAsia"/>
                <w:color w:val="000000"/>
                <w:szCs w:val="21"/>
              </w:rPr>
            </w:pPr>
            <w:r w:rsidRPr="0049274C">
              <w:rPr>
                <w:rFonts w:ascii="黑体" w:eastAsia="黑体" w:hAnsi="黑体" w:cs="宋体" w:hint="eastAsia"/>
                <w:color w:val="000000"/>
                <w:szCs w:val="21"/>
              </w:rPr>
              <w:t>实践学时</w:t>
            </w:r>
          </w:p>
        </w:tc>
        <w:tc>
          <w:tcPr>
            <w:tcW w:w="786" w:type="dxa"/>
            <w:tcBorders>
              <w:right w:val="single" w:sz="12" w:space="0" w:color="auto"/>
            </w:tcBorders>
            <w:vAlign w:val="center"/>
          </w:tcPr>
          <w:p w14:paraId="600ABC57"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hint="eastAsia"/>
                <w:color w:val="000000"/>
                <w:szCs w:val="21"/>
              </w:rPr>
              <w:t>0</w:t>
            </w:r>
          </w:p>
        </w:tc>
      </w:tr>
      <w:tr w:rsidR="00BD64FE" w14:paraId="2DCEC21E" w14:textId="77777777" w:rsidTr="00393CAB">
        <w:trPr>
          <w:trHeight w:val="340"/>
        </w:trPr>
        <w:tc>
          <w:tcPr>
            <w:tcW w:w="1691" w:type="dxa"/>
            <w:tcBorders>
              <w:left w:val="single" w:sz="12" w:space="0" w:color="auto"/>
            </w:tcBorders>
            <w:shd w:val="clear" w:color="auto" w:fill="auto"/>
            <w:vAlign w:val="center"/>
          </w:tcPr>
          <w:p w14:paraId="6517B295"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color w:val="000000"/>
                <w:szCs w:val="21"/>
              </w:rPr>
              <w:t>开课</w:t>
            </w:r>
            <w:r w:rsidRPr="0049274C">
              <w:rPr>
                <w:rFonts w:ascii="黑体" w:eastAsia="黑体" w:hAnsi="黑体" w:cs="宋体" w:hint="eastAsia"/>
                <w:color w:val="000000"/>
                <w:szCs w:val="21"/>
              </w:rPr>
              <w:t>学院</w:t>
            </w:r>
          </w:p>
        </w:tc>
        <w:tc>
          <w:tcPr>
            <w:tcW w:w="2260" w:type="dxa"/>
            <w:vAlign w:val="center"/>
          </w:tcPr>
          <w:p w14:paraId="592AF50A"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color w:val="000000"/>
                <w:szCs w:val="21"/>
              </w:rPr>
              <w:t>外国语学院</w:t>
            </w:r>
          </w:p>
        </w:tc>
        <w:tc>
          <w:tcPr>
            <w:tcW w:w="2126" w:type="dxa"/>
            <w:gridSpan w:val="2"/>
            <w:vAlign w:val="center"/>
          </w:tcPr>
          <w:p w14:paraId="60076496"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适用</w:t>
            </w:r>
            <w:r w:rsidRPr="0049274C">
              <w:rPr>
                <w:rFonts w:ascii="黑体" w:eastAsia="黑体" w:hAnsi="黑体" w:cs="宋体"/>
                <w:color w:val="000000"/>
                <w:szCs w:val="21"/>
              </w:rPr>
              <w:t>专业</w:t>
            </w:r>
            <w:r w:rsidRPr="0049274C">
              <w:rPr>
                <w:rFonts w:ascii="黑体" w:eastAsia="黑体" w:hAnsi="黑体" w:cs="宋体" w:hint="eastAsia"/>
                <w:color w:val="000000"/>
                <w:szCs w:val="21"/>
              </w:rPr>
              <w:t>与年级</w:t>
            </w:r>
          </w:p>
        </w:tc>
        <w:tc>
          <w:tcPr>
            <w:tcW w:w="2199" w:type="dxa"/>
            <w:gridSpan w:val="3"/>
            <w:tcBorders>
              <w:right w:val="single" w:sz="12" w:space="0" w:color="auto"/>
            </w:tcBorders>
            <w:vAlign w:val="center"/>
          </w:tcPr>
          <w:p w14:paraId="16AAB42C"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color w:val="000000"/>
                <w:szCs w:val="21"/>
              </w:rPr>
              <w:t>日语专业</w:t>
            </w:r>
            <w:r w:rsidRPr="0049274C">
              <w:rPr>
                <w:rFonts w:ascii="宋体" w:hAnsi="宋体" w:cs="宋体" w:hint="eastAsia"/>
                <w:color w:val="000000"/>
                <w:szCs w:val="21"/>
              </w:rPr>
              <w:t>二</w:t>
            </w:r>
            <w:r w:rsidRPr="0049274C">
              <w:rPr>
                <w:rFonts w:ascii="宋体" w:hAnsi="宋体" w:cs="宋体"/>
                <w:color w:val="000000"/>
                <w:szCs w:val="21"/>
              </w:rPr>
              <w:t>年级上</w:t>
            </w:r>
          </w:p>
        </w:tc>
      </w:tr>
      <w:tr w:rsidR="00BD64FE" w14:paraId="0EC6F4BC" w14:textId="77777777" w:rsidTr="00393CAB">
        <w:trPr>
          <w:trHeight w:val="340"/>
        </w:trPr>
        <w:tc>
          <w:tcPr>
            <w:tcW w:w="1691" w:type="dxa"/>
            <w:tcBorders>
              <w:left w:val="single" w:sz="12" w:space="0" w:color="auto"/>
            </w:tcBorders>
            <w:shd w:val="clear" w:color="auto" w:fill="auto"/>
            <w:vAlign w:val="center"/>
          </w:tcPr>
          <w:p w14:paraId="6FF9D356"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课程类别与性质</w:t>
            </w:r>
          </w:p>
        </w:tc>
        <w:tc>
          <w:tcPr>
            <w:tcW w:w="2260" w:type="dxa"/>
            <w:vAlign w:val="center"/>
          </w:tcPr>
          <w:p w14:paraId="5E2D6D4C"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hint="eastAsia"/>
                <w:color w:val="000000"/>
                <w:szCs w:val="21"/>
              </w:rPr>
              <w:t>专业基础必修课</w:t>
            </w:r>
          </w:p>
        </w:tc>
        <w:tc>
          <w:tcPr>
            <w:tcW w:w="2126" w:type="dxa"/>
            <w:gridSpan w:val="2"/>
            <w:vAlign w:val="center"/>
          </w:tcPr>
          <w:p w14:paraId="0FC6DB8C"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考核方式</w:t>
            </w:r>
          </w:p>
        </w:tc>
        <w:tc>
          <w:tcPr>
            <w:tcW w:w="2199" w:type="dxa"/>
            <w:gridSpan w:val="3"/>
            <w:tcBorders>
              <w:right w:val="single" w:sz="12" w:space="0" w:color="auto"/>
            </w:tcBorders>
            <w:vAlign w:val="center"/>
          </w:tcPr>
          <w:p w14:paraId="5AE142A7" w14:textId="77777777" w:rsidR="00BD64FE" w:rsidRPr="0049274C" w:rsidRDefault="00BD64FE" w:rsidP="00393CAB">
            <w:pPr>
              <w:jc w:val="center"/>
              <w:rPr>
                <w:rFonts w:ascii="宋体" w:hAnsi="宋体" w:cs="宋体" w:hint="eastAsia"/>
                <w:color w:val="000000"/>
                <w:szCs w:val="21"/>
              </w:rPr>
            </w:pPr>
            <w:r w:rsidRPr="0049274C">
              <w:rPr>
                <w:rFonts w:ascii="宋体" w:hAnsi="宋体" w:cs="宋体"/>
                <w:color w:val="000000"/>
                <w:szCs w:val="21"/>
              </w:rPr>
              <w:t>考试</w:t>
            </w:r>
          </w:p>
        </w:tc>
      </w:tr>
      <w:tr w:rsidR="00BD64FE" w14:paraId="31E93338" w14:textId="77777777" w:rsidTr="00393CAB">
        <w:trPr>
          <w:trHeight w:val="340"/>
        </w:trPr>
        <w:tc>
          <w:tcPr>
            <w:tcW w:w="1691" w:type="dxa"/>
            <w:tcBorders>
              <w:left w:val="single" w:sz="12" w:space="0" w:color="auto"/>
            </w:tcBorders>
            <w:shd w:val="clear" w:color="auto" w:fill="auto"/>
            <w:vAlign w:val="center"/>
          </w:tcPr>
          <w:p w14:paraId="01A791A3"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选</w:t>
            </w:r>
            <w:r w:rsidRPr="0049274C">
              <w:rPr>
                <w:rFonts w:ascii="黑体" w:eastAsia="黑体" w:hAnsi="黑体" w:cs="宋体"/>
                <w:color w:val="000000"/>
                <w:szCs w:val="21"/>
              </w:rPr>
              <w:t>用教材</w:t>
            </w:r>
          </w:p>
        </w:tc>
        <w:tc>
          <w:tcPr>
            <w:tcW w:w="4386" w:type="dxa"/>
            <w:gridSpan w:val="3"/>
            <w:vAlign w:val="center"/>
          </w:tcPr>
          <w:p w14:paraId="148ADCAE" w14:textId="77777777" w:rsidR="00BD64FE" w:rsidRPr="0049274C" w:rsidRDefault="00BD64FE" w:rsidP="00393CAB">
            <w:pPr>
              <w:jc w:val="center"/>
              <w:rPr>
                <w:rFonts w:cs="宋体"/>
                <w:color w:val="000000"/>
                <w:szCs w:val="21"/>
              </w:rPr>
            </w:pPr>
            <w:r w:rsidRPr="0049274C">
              <w:rPr>
                <w:rFonts w:cs="宋体" w:hint="eastAsia"/>
                <w:color w:val="000000"/>
                <w:szCs w:val="21"/>
              </w:rPr>
              <w:t>《新编日语》重排本第</w:t>
            </w:r>
            <w:r w:rsidRPr="0049274C">
              <w:rPr>
                <w:rFonts w:cs="宋体" w:hint="eastAsia"/>
                <w:color w:val="000000"/>
                <w:szCs w:val="21"/>
              </w:rPr>
              <w:t>3</w:t>
            </w:r>
            <w:r w:rsidRPr="0049274C">
              <w:rPr>
                <w:rFonts w:cs="宋体" w:hint="eastAsia"/>
                <w:color w:val="000000"/>
                <w:szCs w:val="21"/>
              </w:rPr>
              <w:t>册</w:t>
            </w:r>
            <w:r w:rsidRPr="0049274C">
              <w:rPr>
                <w:rFonts w:ascii="宋体" w:hAnsi="宋体" w:cs="宋体" w:hint="eastAsia"/>
                <w:color w:val="000000"/>
                <w:szCs w:val="21"/>
              </w:rPr>
              <w:t xml:space="preserve"> </w:t>
            </w:r>
            <w:r w:rsidRPr="0049274C">
              <w:rPr>
                <w:rFonts w:ascii="宋体" w:hAnsi="宋体" w:cs="宋体"/>
                <w:color w:val="000000"/>
                <w:szCs w:val="21"/>
              </w:rPr>
              <w:t>97875446</w:t>
            </w:r>
            <w:r w:rsidRPr="0049274C">
              <w:rPr>
                <w:rFonts w:ascii="宋体" w:hAnsi="宋体" w:cs="宋体" w:hint="eastAsia"/>
                <w:color w:val="000000"/>
                <w:szCs w:val="21"/>
              </w:rPr>
              <w:t xml:space="preserve">40268 </w:t>
            </w:r>
            <w:r w:rsidRPr="0049274C">
              <w:rPr>
                <w:rFonts w:ascii="宋体" w:hAnsi="宋体" w:cs="宋体"/>
                <w:color w:val="000000"/>
                <w:szCs w:val="21"/>
              </w:rPr>
              <w:t>周平，陈小芬</w:t>
            </w:r>
            <w:r w:rsidRPr="0049274C">
              <w:rPr>
                <w:rFonts w:ascii="宋体" w:hAnsi="宋体" w:cs="宋体" w:hint="eastAsia"/>
                <w:color w:val="000000"/>
                <w:szCs w:val="21"/>
              </w:rPr>
              <w:t xml:space="preserve"> </w:t>
            </w:r>
            <w:r w:rsidRPr="0049274C">
              <w:rPr>
                <w:rFonts w:ascii="宋体" w:hAnsi="宋体" w:cs="宋体"/>
                <w:color w:val="000000"/>
                <w:szCs w:val="21"/>
              </w:rPr>
              <w:t>上海外语教育出版社</w:t>
            </w:r>
            <w:r w:rsidRPr="0049274C">
              <w:rPr>
                <w:rFonts w:ascii="宋体" w:hAnsi="宋体" w:cs="宋体" w:hint="eastAsia"/>
                <w:color w:val="000000"/>
                <w:szCs w:val="21"/>
              </w:rPr>
              <w:t xml:space="preserve"> 2017.6</w:t>
            </w:r>
          </w:p>
        </w:tc>
        <w:tc>
          <w:tcPr>
            <w:tcW w:w="1413" w:type="dxa"/>
            <w:gridSpan w:val="2"/>
            <w:vAlign w:val="center"/>
          </w:tcPr>
          <w:p w14:paraId="2E40B71C"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是否为</w:t>
            </w:r>
          </w:p>
          <w:p w14:paraId="03BD7F7C"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马工程教材</w:t>
            </w:r>
          </w:p>
        </w:tc>
        <w:tc>
          <w:tcPr>
            <w:tcW w:w="786" w:type="dxa"/>
            <w:tcBorders>
              <w:right w:val="single" w:sz="12" w:space="0" w:color="auto"/>
            </w:tcBorders>
            <w:vAlign w:val="center"/>
          </w:tcPr>
          <w:p w14:paraId="17D06CC3" w14:textId="77777777" w:rsidR="00BD64FE" w:rsidRPr="0049274C" w:rsidRDefault="00BD64FE" w:rsidP="00393CAB">
            <w:pPr>
              <w:jc w:val="center"/>
              <w:rPr>
                <w:rFonts w:cs="宋体"/>
                <w:color w:val="000000"/>
                <w:szCs w:val="21"/>
              </w:rPr>
            </w:pPr>
            <w:r w:rsidRPr="0049274C">
              <w:rPr>
                <w:rFonts w:cs="宋体"/>
                <w:color w:val="000000"/>
                <w:szCs w:val="21"/>
              </w:rPr>
              <w:t>否</w:t>
            </w:r>
          </w:p>
        </w:tc>
      </w:tr>
      <w:tr w:rsidR="00BD64FE" w14:paraId="1DDCE2B9" w14:textId="77777777" w:rsidTr="00393CAB">
        <w:trPr>
          <w:trHeight w:val="579"/>
        </w:trPr>
        <w:tc>
          <w:tcPr>
            <w:tcW w:w="1691" w:type="dxa"/>
            <w:tcBorders>
              <w:left w:val="single" w:sz="12" w:space="0" w:color="auto"/>
            </w:tcBorders>
            <w:shd w:val="clear" w:color="auto" w:fill="auto"/>
            <w:vAlign w:val="center"/>
          </w:tcPr>
          <w:p w14:paraId="5A5EBA48"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color w:val="000000"/>
                <w:szCs w:val="21"/>
              </w:rPr>
              <w:t>先修课程</w:t>
            </w:r>
          </w:p>
        </w:tc>
        <w:tc>
          <w:tcPr>
            <w:tcW w:w="6585" w:type="dxa"/>
            <w:gridSpan w:val="6"/>
            <w:tcBorders>
              <w:right w:val="single" w:sz="12" w:space="0" w:color="auto"/>
            </w:tcBorders>
            <w:vAlign w:val="center"/>
          </w:tcPr>
          <w:p w14:paraId="7F1D308F" w14:textId="77777777" w:rsidR="00BD64FE" w:rsidRPr="0049274C" w:rsidRDefault="00BD64FE" w:rsidP="00393CAB">
            <w:pPr>
              <w:rPr>
                <w:rFonts w:ascii="宋体" w:hAnsi="宋体" w:cs="宋体" w:hint="eastAsia"/>
                <w:color w:val="000000"/>
                <w:szCs w:val="21"/>
              </w:rPr>
            </w:pPr>
            <w:r w:rsidRPr="0049274C">
              <w:rPr>
                <w:rFonts w:ascii="宋体" w:hAnsi="宋体" w:cs="宋体"/>
                <w:color w:val="000000"/>
                <w:szCs w:val="21"/>
              </w:rPr>
              <w:t>【基础日语</w:t>
            </w:r>
            <w:r w:rsidRPr="0049274C">
              <w:rPr>
                <w:rFonts w:ascii="宋体" w:hAnsi="宋体" w:cs="宋体" w:hint="eastAsia"/>
                <w:color w:val="000000"/>
                <w:szCs w:val="21"/>
              </w:rPr>
              <w:t>（1）2020052（10），基础日语（2）2020053（10）</w:t>
            </w:r>
            <w:r w:rsidRPr="0049274C">
              <w:rPr>
                <w:rFonts w:ascii="宋体" w:hAnsi="宋体" w:cs="宋体"/>
                <w:color w:val="000000"/>
                <w:szCs w:val="21"/>
              </w:rPr>
              <w:t>】</w:t>
            </w:r>
          </w:p>
        </w:tc>
      </w:tr>
      <w:tr w:rsidR="00BD64FE" w14:paraId="73BAAF0B" w14:textId="77777777" w:rsidTr="00393CAB">
        <w:trPr>
          <w:trHeight w:val="3312"/>
        </w:trPr>
        <w:tc>
          <w:tcPr>
            <w:tcW w:w="1691" w:type="dxa"/>
            <w:tcBorders>
              <w:left w:val="single" w:sz="12" w:space="0" w:color="auto"/>
            </w:tcBorders>
            <w:shd w:val="clear" w:color="auto" w:fill="auto"/>
            <w:vAlign w:val="center"/>
          </w:tcPr>
          <w:p w14:paraId="3DF2A7F4"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color w:val="000000"/>
                <w:szCs w:val="21"/>
              </w:rPr>
              <w:t>课程简介</w:t>
            </w:r>
          </w:p>
        </w:tc>
        <w:tc>
          <w:tcPr>
            <w:tcW w:w="6585" w:type="dxa"/>
            <w:gridSpan w:val="6"/>
            <w:tcBorders>
              <w:right w:val="single" w:sz="12" w:space="0" w:color="auto"/>
            </w:tcBorders>
          </w:tcPr>
          <w:p w14:paraId="2121FFD4" w14:textId="77777777" w:rsidR="00BD64FE" w:rsidRPr="0049274C" w:rsidRDefault="00BD64FE" w:rsidP="00393CAB">
            <w:pPr>
              <w:ind w:firstLineChars="200" w:firstLine="400"/>
              <w:rPr>
                <w:rFonts w:ascii="Calibri" w:hAnsi="Calibri" w:cs="宋体"/>
                <w:color w:val="000000"/>
                <w:szCs w:val="21"/>
              </w:rPr>
            </w:pPr>
            <w:r w:rsidRPr="0049274C">
              <w:rPr>
                <w:rFonts w:ascii="Calibri" w:hAnsi="Calibri" w:cs="宋体" w:hint="eastAsia"/>
                <w:color w:val="000000"/>
                <w:szCs w:val="21"/>
              </w:rPr>
              <w:t>本课程教学对象为日语系本科专业二年级上的学生，</w:t>
            </w:r>
            <w:r w:rsidRPr="0049274C">
              <w:rPr>
                <w:rFonts w:cs="宋体" w:hint="eastAsia"/>
                <w:color w:val="000000"/>
                <w:szCs w:val="21"/>
              </w:rPr>
              <w:t>为日语专业的院级必修课，</w:t>
            </w:r>
            <w:r w:rsidRPr="0049274C">
              <w:rPr>
                <w:rFonts w:ascii="Calibri" w:hAnsi="Calibri" w:cs="宋体" w:hint="eastAsia"/>
                <w:color w:val="000000"/>
                <w:szCs w:val="21"/>
              </w:rPr>
              <w:t>其主要目的是帮助学生巩固基础日语（</w:t>
            </w:r>
            <w:r w:rsidRPr="0049274C">
              <w:rPr>
                <w:rFonts w:ascii="Calibri" w:hAnsi="Calibri" w:cs="宋体" w:hint="eastAsia"/>
                <w:color w:val="000000"/>
                <w:szCs w:val="21"/>
              </w:rPr>
              <w:t>1</w:t>
            </w:r>
            <w:r w:rsidRPr="0049274C">
              <w:rPr>
                <w:rFonts w:ascii="Calibri" w:hAnsi="Calibri" w:cs="宋体" w:hint="eastAsia"/>
                <w:color w:val="000000"/>
                <w:szCs w:val="21"/>
              </w:rPr>
              <w:t>）、基础日语（</w:t>
            </w:r>
            <w:r w:rsidRPr="0049274C">
              <w:rPr>
                <w:rFonts w:ascii="Calibri" w:hAnsi="Calibri" w:cs="宋体" w:hint="eastAsia"/>
                <w:color w:val="000000"/>
                <w:szCs w:val="21"/>
              </w:rPr>
              <w:t>2</w:t>
            </w:r>
            <w:r w:rsidRPr="0049274C">
              <w:rPr>
                <w:rFonts w:ascii="Calibri" w:hAnsi="Calibri" w:cs="宋体" w:hint="eastAsia"/>
                <w:color w:val="000000"/>
                <w:szCs w:val="21"/>
              </w:rPr>
              <w:t>）的相关知识，</w:t>
            </w:r>
            <w:r w:rsidRPr="0049274C">
              <w:rPr>
                <w:rFonts w:ascii="宋体" w:hAnsi="宋体" w:cs="宋体" w:hint="eastAsia"/>
                <w:color w:val="000000"/>
                <w:szCs w:val="21"/>
              </w:rPr>
              <w:t>进一步加强日语词汇、语法及句型的学习和应用，为</w:t>
            </w:r>
            <w:r w:rsidRPr="0049274C">
              <w:rPr>
                <w:rFonts w:ascii="Calibri" w:hAnsi="Calibri" w:cs="宋体" w:hint="eastAsia"/>
                <w:color w:val="000000"/>
                <w:szCs w:val="21"/>
              </w:rPr>
              <w:t>基础日语（</w:t>
            </w:r>
            <w:r w:rsidRPr="0049274C">
              <w:rPr>
                <w:rFonts w:ascii="Calibri" w:hAnsi="Calibri" w:cs="宋体" w:hint="eastAsia"/>
                <w:color w:val="000000"/>
                <w:szCs w:val="21"/>
              </w:rPr>
              <w:t>4</w:t>
            </w:r>
            <w:r w:rsidRPr="0049274C">
              <w:rPr>
                <w:rFonts w:ascii="Calibri" w:hAnsi="Calibri" w:cs="宋体" w:hint="eastAsia"/>
                <w:color w:val="000000"/>
                <w:szCs w:val="21"/>
              </w:rPr>
              <w:t>）的学习</w:t>
            </w:r>
            <w:r w:rsidRPr="0049274C">
              <w:rPr>
                <w:rFonts w:ascii="宋体" w:hAnsi="宋体" w:cs="宋体" w:hint="eastAsia"/>
                <w:color w:val="000000"/>
                <w:szCs w:val="21"/>
              </w:rPr>
              <w:t>打下坚实基础。</w:t>
            </w:r>
            <w:r w:rsidRPr="0049274C">
              <w:rPr>
                <w:rFonts w:ascii="Calibri" w:hAnsi="Calibri" w:cs="宋体" w:hint="eastAsia"/>
                <w:color w:val="000000"/>
                <w:szCs w:val="21"/>
              </w:rPr>
              <w:t>本课程听、说、读、写并重，听、说训练主要采用情景教学法，按照教材中的不同主题，设定会话场景，使学生通过场景培养直接用日语思维的能力。读、写训练注重多读多写，要求学生朗读本文、会话文及应用文，正确理解文章的意思，能用所学单词与语法知识进行翻译。</w:t>
            </w:r>
          </w:p>
          <w:p w14:paraId="306026BB" w14:textId="77777777" w:rsidR="00BD64FE" w:rsidRPr="0049274C" w:rsidRDefault="00BD64FE" w:rsidP="00393CAB">
            <w:pPr>
              <w:rPr>
                <w:rFonts w:cs="宋体"/>
                <w:color w:val="000000"/>
                <w:szCs w:val="21"/>
              </w:rPr>
            </w:pPr>
            <w:r w:rsidRPr="0049274C">
              <w:rPr>
                <w:rFonts w:ascii="Calibri" w:hAnsi="Calibri" w:cs="宋体" w:hint="eastAsia"/>
                <w:color w:val="000000"/>
                <w:szCs w:val="21"/>
              </w:rPr>
              <w:t>本课程根据教学内容主要分为四个单元，每个单元为</w:t>
            </w:r>
            <w:r w:rsidRPr="0049274C">
              <w:rPr>
                <w:rFonts w:ascii="Calibri" w:hAnsi="Calibri" w:cs="宋体" w:hint="eastAsia"/>
                <w:color w:val="000000"/>
                <w:szCs w:val="21"/>
              </w:rPr>
              <w:t>4</w:t>
            </w:r>
            <w:r w:rsidRPr="0049274C">
              <w:rPr>
                <w:rFonts w:ascii="Calibri" w:hAnsi="Calibri" w:cs="宋体" w:hint="eastAsia"/>
                <w:color w:val="000000"/>
                <w:szCs w:val="21"/>
              </w:rPr>
              <w:t>课，每周教学课时为</w:t>
            </w:r>
            <w:r w:rsidRPr="0049274C">
              <w:rPr>
                <w:rFonts w:ascii="Calibri" w:hAnsi="Calibri" w:cs="宋体" w:hint="eastAsia"/>
                <w:color w:val="000000"/>
                <w:szCs w:val="21"/>
              </w:rPr>
              <w:t>8</w:t>
            </w:r>
            <w:r w:rsidRPr="0049274C">
              <w:rPr>
                <w:rFonts w:ascii="Calibri" w:hAnsi="Calibri" w:cs="宋体" w:hint="eastAsia"/>
                <w:color w:val="000000"/>
                <w:szCs w:val="21"/>
              </w:rPr>
              <w:t>课时。每课由本文、会话、应用文、单词、词语与表达（句型语法）、功能用语、练习等几大版块构成。</w:t>
            </w:r>
          </w:p>
        </w:tc>
      </w:tr>
      <w:tr w:rsidR="00BD64FE" w14:paraId="425B8E83" w14:textId="77777777" w:rsidTr="00393CAB">
        <w:trPr>
          <w:trHeight w:val="1438"/>
        </w:trPr>
        <w:tc>
          <w:tcPr>
            <w:tcW w:w="1691" w:type="dxa"/>
            <w:tcBorders>
              <w:left w:val="single" w:sz="12" w:space="0" w:color="auto"/>
              <w:bottom w:val="double" w:sz="4" w:space="0" w:color="auto"/>
            </w:tcBorders>
            <w:shd w:val="clear" w:color="auto" w:fill="auto"/>
            <w:vAlign w:val="center"/>
          </w:tcPr>
          <w:p w14:paraId="5BDA3467"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color w:val="000000"/>
                <w:szCs w:val="21"/>
              </w:rPr>
              <w:t>选课建议</w:t>
            </w:r>
            <w:r w:rsidRPr="0049274C">
              <w:rPr>
                <w:rFonts w:ascii="黑体" w:eastAsia="黑体" w:hAnsi="黑体" w:cs="宋体" w:hint="eastAsia"/>
                <w:color w:val="000000"/>
                <w:szCs w:val="21"/>
              </w:rPr>
              <w:t>与学习要求</w:t>
            </w:r>
          </w:p>
        </w:tc>
        <w:tc>
          <w:tcPr>
            <w:tcW w:w="6585" w:type="dxa"/>
            <w:gridSpan w:val="6"/>
            <w:tcBorders>
              <w:bottom w:val="double" w:sz="4" w:space="0" w:color="auto"/>
              <w:right w:val="single" w:sz="12" w:space="0" w:color="auto"/>
            </w:tcBorders>
          </w:tcPr>
          <w:p w14:paraId="5D19338D" w14:textId="77777777" w:rsidR="00BD64FE" w:rsidRPr="0049274C" w:rsidRDefault="00BD64FE" w:rsidP="00393CAB">
            <w:pPr>
              <w:ind w:firstLineChars="200" w:firstLine="400"/>
              <w:rPr>
                <w:rFonts w:cs="宋体"/>
                <w:color w:val="000000"/>
                <w:szCs w:val="21"/>
              </w:rPr>
            </w:pPr>
            <w:r w:rsidRPr="0049274C">
              <w:rPr>
                <w:rFonts w:cs="宋体"/>
                <w:color w:val="000000"/>
                <w:szCs w:val="21"/>
              </w:rPr>
              <w:t>适用于本科日语专业</w:t>
            </w:r>
            <w:r w:rsidRPr="0049274C">
              <w:rPr>
                <w:rFonts w:cs="宋体" w:hint="eastAsia"/>
                <w:color w:val="000000"/>
                <w:szCs w:val="21"/>
              </w:rPr>
              <w:t>二</w:t>
            </w:r>
            <w:r w:rsidRPr="0049274C">
              <w:rPr>
                <w:rFonts w:cs="宋体"/>
                <w:color w:val="000000"/>
                <w:szCs w:val="21"/>
              </w:rPr>
              <w:t>年级上学期学生。</w:t>
            </w:r>
          </w:p>
          <w:p w14:paraId="2ADB83C9" w14:textId="77777777" w:rsidR="00BD64FE" w:rsidRPr="0049274C" w:rsidRDefault="00BD64FE" w:rsidP="00393CAB">
            <w:pPr>
              <w:ind w:firstLineChars="200" w:firstLine="400"/>
              <w:rPr>
                <w:rFonts w:cs="宋体"/>
                <w:color w:val="000000"/>
                <w:szCs w:val="21"/>
              </w:rPr>
            </w:pPr>
            <w:r w:rsidRPr="0049274C">
              <w:rPr>
                <w:rFonts w:cs="宋体" w:hint="eastAsia"/>
                <w:color w:val="000000"/>
                <w:szCs w:val="21"/>
              </w:rPr>
              <w:t>要求学生通过学习本课程，</w:t>
            </w:r>
            <w:r w:rsidRPr="0049274C">
              <w:rPr>
                <w:rFonts w:ascii="宋体" w:hAnsi="宋体" w:cs="Arial"/>
                <w:color w:val="000000"/>
                <w:szCs w:val="21"/>
              </w:rPr>
              <w:t>掌握</w:t>
            </w:r>
            <w:r w:rsidRPr="0049274C">
              <w:rPr>
                <w:rFonts w:ascii="宋体" w:hAnsi="宋体" w:cs="宋体" w:hint="eastAsia"/>
                <w:color w:val="000000"/>
                <w:szCs w:val="21"/>
              </w:rPr>
              <w:t>相应的</w:t>
            </w:r>
            <w:r w:rsidRPr="0049274C">
              <w:rPr>
                <w:rFonts w:ascii="宋体" w:hAnsi="宋体" w:cs="Arial"/>
                <w:color w:val="000000"/>
                <w:szCs w:val="21"/>
              </w:rPr>
              <w:t>日语基础知识、</w:t>
            </w:r>
            <w:r w:rsidRPr="0049274C">
              <w:rPr>
                <w:rFonts w:ascii="宋体" w:hAnsi="宋体" w:cs="Arial" w:hint="eastAsia"/>
                <w:color w:val="000000"/>
                <w:szCs w:val="21"/>
              </w:rPr>
              <w:t>日语</w:t>
            </w:r>
            <w:r w:rsidRPr="0049274C">
              <w:rPr>
                <w:rFonts w:ascii="宋体" w:hAnsi="宋体" w:cs="Arial"/>
                <w:color w:val="000000"/>
                <w:szCs w:val="21"/>
              </w:rPr>
              <w:t>基本技能及日语学习策略，</w:t>
            </w:r>
            <w:r w:rsidRPr="0049274C">
              <w:rPr>
                <w:rFonts w:ascii="宋体" w:hAnsi="宋体" w:cs="宋体" w:hint="eastAsia"/>
                <w:color w:val="000000"/>
                <w:szCs w:val="21"/>
              </w:rPr>
              <w:t>培养学生</w:t>
            </w:r>
            <w:r w:rsidRPr="0049274C">
              <w:rPr>
                <w:rFonts w:ascii="宋体" w:hAnsi="宋体" w:cs="Arial"/>
                <w:color w:val="000000"/>
                <w:szCs w:val="21"/>
              </w:rPr>
              <w:t>日语综合运用能力和跨文化交际能力</w:t>
            </w:r>
            <w:r w:rsidRPr="0049274C">
              <w:rPr>
                <w:rFonts w:ascii="宋体" w:hAnsi="宋体" w:cs="Arial" w:hint="eastAsia"/>
                <w:color w:val="000000"/>
                <w:szCs w:val="21"/>
              </w:rPr>
              <w:t>，</w:t>
            </w:r>
            <w:r w:rsidRPr="0049274C">
              <w:rPr>
                <w:rFonts w:ascii="宋体" w:hAnsi="宋体" w:cs="Arial"/>
                <w:color w:val="000000"/>
                <w:szCs w:val="21"/>
              </w:rPr>
              <w:t>使学生</w:t>
            </w:r>
            <w:r w:rsidRPr="0049274C">
              <w:rPr>
                <w:rFonts w:ascii="宋体" w:hAnsi="宋体" w:cs="宋体" w:hint="eastAsia"/>
                <w:color w:val="000000"/>
                <w:szCs w:val="21"/>
              </w:rPr>
              <w:t>具备一定的日语听、说、读、写、译等能力，加深对日本文化、风俗习惯等方面的了解。</w:t>
            </w:r>
          </w:p>
        </w:tc>
      </w:tr>
      <w:tr w:rsidR="00BD64FE" w14:paraId="161CFF5D" w14:textId="77777777" w:rsidTr="00393CAB">
        <w:trPr>
          <w:trHeight w:val="562"/>
        </w:trPr>
        <w:tc>
          <w:tcPr>
            <w:tcW w:w="1691" w:type="dxa"/>
            <w:tcBorders>
              <w:top w:val="double" w:sz="4" w:space="0" w:color="auto"/>
              <w:left w:val="single" w:sz="12" w:space="0" w:color="auto"/>
            </w:tcBorders>
            <w:shd w:val="clear" w:color="auto" w:fill="auto"/>
            <w:vAlign w:val="center"/>
          </w:tcPr>
          <w:p w14:paraId="4D76FEEC"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大纲编写人</w:t>
            </w:r>
          </w:p>
        </w:tc>
        <w:tc>
          <w:tcPr>
            <w:tcW w:w="3532" w:type="dxa"/>
            <w:gridSpan w:val="2"/>
            <w:tcBorders>
              <w:top w:val="double" w:sz="4" w:space="0" w:color="auto"/>
            </w:tcBorders>
            <w:vAlign w:val="center"/>
          </w:tcPr>
          <w:p w14:paraId="691E7A93" w14:textId="77777777" w:rsidR="00BD64FE" w:rsidRPr="0049274C" w:rsidRDefault="00BD64FE" w:rsidP="00393CAB">
            <w:pPr>
              <w:jc w:val="center"/>
              <w:rPr>
                <w:rFonts w:ascii="黑体" w:eastAsia="黑体" w:hAnsi="黑体" w:cs="宋体" w:hint="eastAsia"/>
                <w:color w:val="000000"/>
                <w:szCs w:val="21"/>
              </w:rPr>
            </w:pPr>
            <w:r w:rsidRPr="0049274C">
              <w:rPr>
                <w:rFonts w:ascii="宋体" w:hAnsi="宋体" w:cs="宋体"/>
                <w:noProof/>
                <w:szCs w:val="21"/>
              </w:rPr>
              <w:drawing>
                <wp:inline distT="0" distB="0" distL="0" distR="0" wp14:anchorId="30460E51" wp14:editId="0AA0101F">
                  <wp:extent cx="603250" cy="292100"/>
                  <wp:effectExtent l="0" t="0" r="635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03250" cy="292100"/>
                          </a:xfrm>
                          <a:prstGeom prst="rect">
                            <a:avLst/>
                          </a:prstGeom>
                          <a:noFill/>
                          <a:ln>
                            <a:noFill/>
                          </a:ln>
                        </pic:spPr>
                      </pic:pic>
                    </a:graphicData>
                  </a:graphic>
                </wp:inline>
              </w:drawing>
            </w:r>
          </w:p>
        </w:tc>
        <w:tc>
          <w:tcPr>
            <w:tcW w:w="1425" w:type="dxa"/>
            <w:gridSpan w:val="2"/>
            <w:tcBorders>
              <w:top w:val="double" w:sz="4" w:space="0" w:color="auto"/>
            </w:tcBorders>
            <w:vAlign w:val="center"/>
          </w:tcPr>
          <w:p w14:paraId="5151473F" w14:textId="77777777" w:rsidR="00BD64FE" w:rsidRPr="0049274C" w:rsidRDefault="00BD64FE" w:rsidP="00393CAB">
            <w:pPr>
              <w:rPr>
                <w:rFonts w:ascii="宋体" w:hAnsi="宋体" w:cs="宋体" w:hint="eastAsia"/>
                <w:szCs w:val="21"/>
              </w:rPr>
            </w:pPr>
            <w:r w:rsidRPr="0049274C">
              <w:rPr>
                <w:rFonts w:ascii="黑体" w:eastAsia="黑体" w:hAnsi="黑体" w:cs="宋体" w:hint="eastAsia"/>
                <w:color w:val="000000"/>
                <w:szCs w:val="21"/>
              </w:rPr>
              <w:t>制/修订时间</w:t>
            </w:r>
          </w:p>
        </w:tc>
        <w:tc>
          <w:tcPr>
            <w:tcW w:w="1628" w:type="dxa"/>
            <w:gridSpan w:val="2"/>
            <w:tcBorders>
              <w:top w:val="double" w:sz="4" w:space="0" w:color="auto"/>
              <w:right w:val="single" w:sz="12" w:space="0" w:color="auto"/>
            </w:tcBorders>
            <w:vAlign w:val="center"/>
          </w:tcPr>
          <w:p w14:paraId="362720AB" w14:textId="77777777" w:rsidR="00BD64FE" w:rsidRPr="0049274C" w:rsidRDefault="00BD64FE" w:rsidP="00393CAB">
            <w:pPr>
              <w:jc w:val="center"/>
              <w:rPr>
                <w:rFonts w:cs="宋体"/>
                <w:color w:val="000000"/>
                <w:szCs w:val="21"/>
              </w:rPr>
            </w:pPr>
            <w:r w:rsidRPr="0049274C">
              <w:rPr>
                <w:rFonts w:cs="宋体" w:hint="eastAsia"/>
                <w:color w:val="000000"/>
                <w:szCs w:val="21"/>
              </w:rPr>
              <w:t>2023</w:t>
            </w:r>
            <w:r w:rsidRPr="0049274C">
              <w:rPr>
                <w:rFonts w:cs="宋体" w:hint="eastAsia"/>
                <w:color w:val="000000"/>
                <w:szCs w:val="21"/>
              </w:rPr>
              <w:t>年</w:t>
            </w:r>
            <w:r w:rsidRPr="0049274C">
              <w:rPr>
                <w:rFonts w:cs="宋体" w:hint="eastAsia"/>
                <w:color w:val="000000"/>
                <w:szCs w:val="21"/>
              </w:rPr>
              <w:t>9</w:t>
            </w:r>
            <w:r w:rsidRPr="0049274C">
              <w:rPr>
                <w:rFonts w:cs="宋体" w:hint="eastAsia"/>
                <w:color w:val="000000"/>
                <w:szCs w:val="21"/>
              </w:rPr>
              <w:t>月</w:t>
            </w:r>
          </w:p>
        </w:tc>
      </w:tr>
      <w:tr w:rsidR="00BD64FE" w14:paraId="4752919D" w14:textId="77777777" w:rsidTr="00393CAB">
        <w:trPr>
          <w:trHeight w:val="592"/>
        </w:trPr>
        <w:tc>
          <w:tcPr>
            <w:tcW w:w="1691" w:type="dxa"/>
            <w:tcBorders>
              <w:left w:val="single" w:sz="12" w:space="0" w:color="auto"/>
            </w:tcBorders>
            <w:shd w:val="clear" w:color="auto" w:fill="auto"/>
            <w:vAlign w:val="center"/>
          </w:tcPr>
          <w:p w14:paraId="717D51F2"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专业负责人</w:t>
            </w:r>
          </w:p>
        </w:tc>
        <w:tc>
          <w:tcPr>
            <w:tcW w:w="3532" w:type="dxa"/>
            <w:gridSpan w:val="2"/>
            <w:vAlign w:val="center"/>
          </w:tcPr>
          <w:p w14:paraId="6FBDB5D6" w14:textId="77777777" w:rsidR="00BD64FE" w:rsidRPr="0049274C" w:rsidRDefault="00BD64FE" w:rsidP="00393CAB">
            <w:pPr>
              <w:jc w:val="center"/>
              <w:rPr>
                <w:rFonts w:ascii="黑体" w:eastAsia="黑体" w:hAnsi="黑体" w:cs="宋体" w:hint="eastAsia"/>
                <w:color w:val="000000"/>
                <w:szCs w:val="21"/>
              </w:rPr>
            </w:pPr>
            <w:r w:rsidRPr="0049274C">
              <w:rPr>
                <w:rFonts w:ascii="宋体" w:hAnsi="宋体" w:cs="宋体"/>
                <w:noProof/>
                <w:szCs w:val="21"/>
              </w:rPr>
              <w:drawing>
                <wp:inline distT="0" distB="0" distL="0" distR="0" wp14:anchorId="39972ECF" wp14:editId="77EB81DA">
                  <wp:extent cx="482600" cy="348615"/>
                  <wp:effectExtent l="0" t="0" r="0" b="0"/>
                  <wp:docPr id="12" name="图片 1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e6864682111cdbb9b8be5557acbb38"/>
                          <pic:cNvPicPr>
                            <a:picLocks noChangeAspect="1" noChangeArrowheads="1"/>
                          </pic:cNvPicPr>
                        </pic:nvPicPr>
                        <pic:blipFill>
                          <a:blip r:embed="rId5"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p>
        </w:tc>
        <w:tc>
          <w:tcPr>
            <w:tcW w:w="1425" w:type="dxa"/>
            <w:gridSpan w:val="2"/>
            <w:vAlign w:val="center"/>
          </w:tcPr>
          <w:p w14:paraId="5BF5B592" w14:textId="77777777" w:rsidR="00BD64FE" w:rsidRPr="0049274C" w:rsidRDefault="00BD64FE" w:rsidP="00393CAB">
            <w:pPr>
              <w:rPr>
                <w:rFonts w:ascii="宋体" w:hAnsi="宋体" w:cs="宋体" w:hint="eastAsia"/>
                <w:szCs w:val="21"/>
              </w:rPr>
            </w:pPr>
            <w:r w:rsidRPr="0049274C">
              <w:rPr>
                <w:rFonts w:ascii="黑体" w:eastAsia="黑体" w:hAnsi="黑体" w:cs="宋体" w:hint="eastAsia"/>
                <w:color w:val="000000"/>
                <w:szCs w:val="21"/>
              </w:rPr>
              <w:t>审核时间</w:t>
            </w:r>
          </w:p>
        </w:tc>
        <w:tc>
          <w:tcPr>
            <w:tcW w:w="1628" w:type="dxa"/>
            <w:gridSpan w:val="2"/>
            <w:tcBorders>
              <w:right w:val="single" w:sz="12" w:space="0" w:color="auto"/>
            </w:tcBorders>
            <w:vAlign w:val="center"/>
          </w:tcPr>
          <w:p w14:paraId="7C43925A" w14:textId="77777777" w:rsidR="00BD64FE" w:rsidRPr="0049274C" w:rsidRDefault="00BD64FE" w:rsidP="00393CAB">
            <w:pPr>
              <w:jc w:val="center"/>
              <w:rPr>
                <w:rFonts w:cs="宋体"/>
                <w:color w:val="000000"/>
                <w:szCs w:val="21"/>
              </w:rPr>
            </w:pPr>
            <w:r w:rsidRPr="0049274C">
              <w:rPr>
                <w:rFonts w:cs="宋体" w:hint="eastAsia"/>
                <w:color w:val="000000"/>
                <w:szCs w:val="21"/>
              </w:rPr>
              <w:t>2023</w:t>
            </w:r>
            <w:r w:rsidRPr="0049274C">
              <w:rPr>
                <w:rFonts w:cs="宋体" w:hint="eastAsia"/>
                <w:color w:val="000000"/>
                <w:szCs w:val="21"/>
              </w:rPr>
              <w:t>年</w:t>
            </w:r>
            <w:r w:rsidRPr="0049274C">
              <w:rPr>
                <w:rFonts w:cs="宋体" w:hint="eastAsia"/>
                <w:color w:val="000000"/>
                <w:szCs w:val="21"/>
              </w:rPr>
              <w:t>9</w:t>
            </w:r>
            <w:r w:rsidRPr="0049274C">
              <w:rPr>
                <w:rFonts w:cs="宋体" w:hint="eastAsia"/>
                <w:color w:val="000000"/>
                <w:szCs w:val="21"/>
              </w:rPr>
              <w:t>月</w:t>
            </w:r>
          </w:p>
        </w:tc>
      </w:tr>
      <w:tr w:rsidR="00BD64FE" w14:paraId="1488DCAF" w14:textId="77777777" w:rsidTr="00393CAB">
        <w:trPr>
          <w:trHeight w:val="680"/>
        </w:trPr>
        <w:tc>
          <w:tcPr>
            <w:tcW w:w="1691" w:type="dxa"/>
            <w:tcBorders>
              <w:left w:val="single" w:sz="12" w:space="0" w:color="auto"/>
              <w:bottom w:val="single" w:sz="12" w:space="0" w:color="auto"/>
            </w:tcBorders>
            <w:shd w:val="clear" w:color="auto" w:fill="auto"/>
            <w:vAlign w:val="center"/>
          </w:tcPr>
          <w:p w14:paraId="45A904E2" w14:textId="77777777" w:rsidR="00BD64FE" w:rsidRPr="0049274C" w:rsidRDefault="00BD64FE" w:rsidP="00393CAB">
            <w:pPr>
              <w:jc w:val="center"/>
              <w:rPr>
                <w:rFonts w:ascii="黑体" w:eastAsia="黑体" w:hAnsi="黑体" w:cs="宋体" w:hint="eastAsia"/>
                <w:color w:val="000000"/>
                <w:szCs w:val="21"/>
              </w:rPr>
            </w:pPr>
            <w:r w:rsidRPr="0049274C">
              <w:rPr>
                <w:rFonts w:ascii="黑体" w:eastAsia="黑体" w:hAnsi="黑体" w:cs="宋体" w:hint="eastAsia"/>
                <w:color w:val="000000"/>
                <w:szCs w:val="21"/>
              </w:rPr>
              <w:t>学院批准人</w:t>
            </w:r>
          </w:p>
        </w:tc>
        <w:tc>
          <w:tcPr>
            <w:tcW w:w="3532" w:type="dxa"/>
            <w:gridSpan w:val="2"/>
            <w:tcBorders>
              <w:bottom w:val="single" w:sz="12" w:space="0" w:color="auto"/>
            </w:tcBorders>
            <w:vAlign w:val="center"/>
          </w:tcPr>
          <w:p w14:paraId="002D2B92" w14:textId="77777777" w:rsidR="00BD64FE" w:rsidRPr="0049274C" w:rsidRDefault="00BD64FE" w:rsidP="00393CAB">
            <w:pPr>
              <w:jc w:val="right"/>
              <w:rPr>
                <w:rFonts w:ascii="黑体" w:eastAsia="黑体" w:hAnsi="黑体" w:cs="宋体" w:hint="eastAsia"/>
                <w:color w:val="000000"/>
                <w:szCs w:val="21"/>
              </w:rPr>
            </w:pPr>
            <w:r>
              <w:rPr>
                <w:rFonts w:ascii="宋体" w:hAnsi="宋体" w:cs="宋体"/>
                <w:noProof/>
                <w:szCs w:val="21"/>
              </w:rPr>
              <w:drawing>
                <wp:anchor distT="0" distB="0" distL="114300" distR="114300" simplePos="0" relativeHeight="251659264" behindDoc="0" locked="0" layoutInCell="1" allowOverlap="1" wp14:anchorId="20E1936A" wp14:editId="08E10FDF">
                  <wp:simplePos x="0" y="0"/>
                  <wp:positionH relativeFrom="column">
                    <wp:posOffset>676275</wp:posOffset>
                  </wp:positionH>
                  <wp:positionV relativeFrom="paragraph">
                    <wp:posOffset>21590</wp:posOffset>
                  </wp:positionV>
                  <wp:extent cx="793115" cy="48069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4806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425" w:type="dxa"/>
            <w:gridSpan w:val="2"/>
            <w:tcBorders>
              <w:bottom w:val="single" w:sz="12" w:space="0" w:color="auto"/>
            </w:tcBorders>
            <w:vAlign w:val="center"/>
          </w:tcPr>
          <w:p w14:paraId="5FED2EDE" w14:textId="77777777" w:rsidR="00BD64FE" w:rsidRPr="0049274C" w:rsidRDefault="00BD64FE" w:rsidP="00393CAB">
            <w:pPr>
              <w:rPr>
                <w:rFonts w:ascii="宋体" w:hAnsi="宋体" w:cs="宋体" w:hint="eastAsia"/>
                <w:szCs w:val="21"/>
              </w:rPr>
            </w:pPr>
            <w:r w:rsidRPr="0049274C">
              <w:rPr>
                <w:rFonts w:ascii="黑体" w:eastAsia="黑体" w:hAnsi="黑体" w:cs="宋体" w:hint="eastAsia"/>
                <w:color w:val="000000"/>
                <w:szCs w:val="21"/>
              </w:rPr>
              <w:t>批准时间</w:t>
            </w:r>
          </w:p>
        </w:tc>
        <w:tc>
          <w:tcPr>
            <w:tcW w:w="1628" w:type="dxa"/>
            <w:gridSpan w:val="2"/>
            <w:tcBorders>
              <w:bottom w:val="single" w:sz="12" w:space="0" w:color="auto"/>
              <w:right w:val="single" w:sz="12" w:space="0" w:color="auto"/>
            </w:tcBorders>
            <w:vAlign w:val="center"/>
          </w:tcPr>
          <w:p w14:paraId="292BE8A5" w14:textId="77777777" w:rsidR="00BD64FE" w:rsidRPr="0049274C" w:rsidRDefault="00BD64FE" w:rsidP="00393CAB">
            <w:pPr>
              <w:jc w:val="center"/>
              <w:rPr>
                <w:rFonts w:cs="宋体"/>
                <w:color w:val="000000"/>
                <w:szCs w:val="21"/>
              </w:rPr>
            </w:pPr>
            <w:r w:rsidRPr="0049274C">
              <w:rPr>
                <w:rFonts w:cs="宋体" w:hint="eastAsia"/>
                <w:color w:val="000000"/>
                <w:szCs w:val="21"/>
              </w:rPr>
              <w:t>2023</w:t>
            </w:r>
            <w:r w:rsidRPr="0049274C">
              <w:rPr>
                <w:rFonts w:cs="宋体" w:hint="eastAsia"/>
                <w:color w:val="000000"/>
                <w:szCs w:val="21"/>
              </w:rPr>
              <w:t>年</w:t>
            </w:r>
            <w:r w:rsidRPr="0049274C">
              <w:rPr>
                <w:rFonts w:cs="宋体" w:hint="eastAsia"/>
                <w:color w:val="000000"/>
                <w:szCs w:val="21"/>
              </w:rPr>
              <w:t>9</w:t>
            </w:r>
            <w:r w:rsidRPr="0049274C">
              <w:rPr>
                <w:rFonts w:cs="宋体" w:hint="eastAsia"/>
                <w:color w:val="000000"/>
                <w:szCs w:val="21"/>
              </w:rPr>
              <w:t>月</w:t>
            </w:r>
          </w:p>
        </w:tc>
      </w:tr>
    </w:tbl>
    <w:p w14:paraId="6186D7C6" w14:textId="77777777" w:rsidR="00BD64FE" w:rsidRDefault="00BD64FE" w:rsidP="00BD64FE">
      <w:pPr>
        <w:pStyle w:val="DG"/>
        <w:spacing w:beforeLines="100" w:before="312" w:line="360" w:lineRule="auto"/>
        <w:outlineLvl w:val="9"/>
        <w:rPr>
          <w:rFonts w:ascii="黑体" w:hAnsi="宋体" w:hint="eastAsia"/>
        </w:rPr>
      </w:pPr>
      <w:r>
        <w:rPr>
          <w:rFonts w:ascii="黑体" w:hAnsi="宋体" w:hint="eastAsia"/>
        </w:rPr>
        <w:t>二、毕业要求与课程目标</w:t>
      </w:r>
    </w:p>
    <w:p w14:paraId="0D10BB99" w14:textId="77777777" w:rsidR="00BD64FE" w:rsidRPr="0049274C" w:rsidRDefault="00BD64FE" w:rsidP="00BD64FE">
      <w:pPr>
        <w:pStyle w:val="DG0"/>
        <w:spacing w:beforeLines="100" w:before="312" w:after="156"/>
        <w:outlineLvl w:val="9"/>
      </w:pPr>
      <w:r w:rsidRPr="0049274C">
        <w:rPr>
          <w:rFonts w:hint="eastAsia"/>
        </w:rPr>
        <w:lastRenderedPageBreak/>
        <w:t>（一）课程支撑的毕业要求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66"/>
        <w:gridCol w:w="6289"/>
        <w:gridCol w:w="921"/>
      </w:tblGrid>
      <w:tr w:rsidR="00BD64FE" w14:paraId="33A400A2" w14:textId="77777777" w:rsidTr="00393CAB">
        <w:trPr>
          <w:trHeight w:val="680"/>
          <w:jc w:val="center"/>
        </w:trPr>
        <w:tc>
          <w:tcPr>
            <w:tcW w:w="1089" w:type="dxa"/>
            <w:vAlign w:val="center"/>
          </w:tcPr>
          <w:p w14:paraId="55F988F0" w14:textId="77777777" w:rsidR="00BD64FE" w:rsidRDefault="00BD64FE" w:rsidP="00393CAB">
            <w:pPr>
              <w:jc w:val="center"/>
              <w:rPr>
                <w:rFonts w:ascii="黑体" w:eastAsia="黑体" w:hAnsi="黑体" w:cs="宋体" w:hint="eastAsia"/>
                <w:bCs/>
                <w:color w:val="000000"/>
                <w:kern w:val="0"/>
                <w:szCs w:val="18"/>
              </w:rPr>
            </w:pPr>
            <w:r>
              <w:rPr>
                <w:rFonts w:ascii="黑体" w:eastAsia="黑体" w:hAnsi="黑体" w:cs="宋体" w:hint="eastAsia"/>
                <w:bCs/>
                <w:color w:val="000000"/>
                <w:kern w:val="0"/>
                <w:szCs w:val="18"/>
              </w:rPr>
              <w:t>毕业要求序号</w:t>
            </w:r>
          </w:p>
        </w:tc>
        <w:tc>
          <w:tcPr>
            <w:tcW w:w="6447" w:type="dxa"/>
            <w:shd w:val="clear" w:color="auto" w:fill="auto"/>
            <w:vAlign w:val="center"/>
          </w:tcPr>
          <w:p w14:paraId="61074D68" w14:textId="77777777" w:rsidR="00BD64FE" w:rsidRDefault="00BD64FE" w:rsidP="00393CAB">
            <w:pPr>
              <w:jc w:val="center"/>
              <w:rPr>
                <w:rFonts w:ascii="黑体" w:eastAsia="黑体" w:hAnsi="黑体" w:cs="宋体" w:hint="eastAsia"/>
                <w:bCs/>
                <w:color w:val="000000"/>
                <w:kern w:val="0"/>
                <w:szCs w:val="18"/>
              </w:rPr>
            </w:pPr>
            <w:r>
              <w:rPr>
                <w:rFonts w:ascii="黑体" w:eastAsia="黑体" w:hAnsi="黑体" w:cs="宋体" w:hint="eastAsia"/>
                <w:bCs/>
                <w:color w:val="000000"/>
                <w:kern w:val="0"/>
                <w:szCs w:val="18"/>
              </w:rPr>
              <w:t>毕业要求/指标点</w:t>
            </w:r>
          </w:p>
        </w:tc>
        <w:tc>
          <w:tcPr>
            <w:tcW w:w="940" w:type="dxa"/>
            <w:vAlign w:val="center"/>
          </w:tcPr>
          <w:p w14:paraId="70317009" w14:textId="77777777" w:rsidR="00BD64FE" w:rsidRDefault="00BD64FE" w:rsidP="00393CAB">
            <w:pPr>
              <w:jc w:val="center"/>
              <w:rPr>
                <w:rFonts w:ascii="黑体" w:eastAsia="黑体" w:hAnsi="黑体" w:cs="宋体" w:hint="eastAsia"/>
                <w:bCs/>
                <w:color w:val="000000"/>
                <w:kern w:val="0"/>
                <w:szCs w:val="18"/>
              </w:rPr>
            </w:pPr>
            <w:r>
              <w:rPr>
                <w:rFonts w:ascii="黑体" w:eastAsia="黑体" w:hAnsi="黑体" w:cs="宋体" w:hint="eastAsia"/>
                <w:bCs/>
                <w:color w:val="000000"/>
                <w:kern w:val="0"/>
                <w:szCs w:val="18"/>
              </w:rPr>
              <w:t>支撑度</w:t>
            </w:r>
          </w:p>
        </w:tc>
      </w:tr>
      <w:tr w:rsidR="00BD64FE" w14:paraId="01D8C426" w14:textId="77777777" w:rsidTr="00393CAB">
        <w:trPr>
          <w:trHeight w:val="340"/>
          <w:jc w:val="center"/>
        </w:trPr>
        <w:tc>
          <w:tcPr>
            <w:tcW w:w="1089" w:type="dxa"/>
            <w:vAlign w:val="center"/>
          </w:tcPr>
          <w:p w14:paraId="35B907F7" w14:textId="77777777" w:rsidR="00BD64FE" w:rsidRDefault="00BD64FE" w:rsidP="00393CAB">
            <w:pPr>
              <w:jc w:val="center"/>
              <w:rPr>
                <w:color w:val="000000"/>
                <w:kern w:val="0"/>
                <w:szCs w:val="21"/>
              </w:rPr>
            </w:pPr>
            <w:r>
              <w:rPr>
                <w:color w:val="000000"/>
                <w:kern w:val="0"/>
                <w:szCs w:val="21"/>
              </w:rPr>
              <w:t>LO1</w:t>
            </w:r>
            <w:r>
              <w:rPr>
                <w:rFonts w:hint="eastAsia"/>
                <w:color w:val="000000"/>
                <w:kern w:val="0"/>
                <w:szCs w:val="21"/>
              </w:rPr>
              <w:t>-2</w:t>
            </w:r>
          </w:p>
        </w:tc>
        <w:tc>
          <w:tcPr>
            <w:tcW w:w="6447" w:type="dxa"/>
            <w:shd w:val="clear" w:color="auto" w:fill="auto"/>
            <w:vAlign w:val="center"/>
          </w:tcPr>
          <w:p w14:paraId="167362A7" w14:textId="77777777" w:rsidR="00BD64FE" w:rsidRDefault="00BD64FE" w:rsidP="00393CAB">
            <w:pPr>
              <w:rPr>
                <w:rFonts w:ascii="宋体" w:hAnsi="宋体" w:cs="宋体" w:hint="eastAsia"/>
                <w:bCs/>
                <w:color w:val="000000"/>
                <w:kern w:val="0"/>
                <w:szCs w:val="21"/>
              </w:rPr>
            </w:pPr>
            <w:r>
              <w:rPr>
                <w:rFonts w:ascii="宋体" w:hAnsi="宋体" w:cs="宋体"/>
                <w:bCs/>
                <w:color w:val="000000"/>
                <w:kern w:val="0"/>
                <w:szCs w:val="21"/>
              </w:rPr>
              <w:t>遵纪守法，增强法律意识，培养法律思维，自觉遵守法律法规、校纪校规。</w:t>
            </w:r>
          </w:p>
        </w:tc>
        <w:tc>
          <w:tcPr>
            <w:tcW w:w="940" w:type="dxa"/>
            <w:vAlign w:val="center"/>
          </w:tcPr>
          <w:p w14:paraId="639C64ED" w14:textId="77777777" w:rsidR="00BD64FE" w:rsidRDefault="00BD64FE" w:rsidP="00393CAB">
            <w:pPr>
              <w:jc w:val="center"/>
              <w:rPr>
                <w:rFonts w:cs="宋体"/>
                <w:color w:val="000000"/>
                <w:kern w:val="0"/>
                <w:szCs w:val="21"/>
              </w:rPr>
            </w:pPr>
            <w:r>
              <w:rPr>
                <w:rFonts w:cs="宋体"/>
                <w:color w:val="000000"/>
                <w:kern w:val="0"/>
                <w:szCs w:val="21"/>
              </w:rPr>
              <w:t>L</w:t>
            </w:r>
          </w:p>
        </w:tc>
      </w:tr>
      <w:tr w:rsidR="00BD64FE" w14:paraId="55F6EA78" w14:textId="77777777" w:rsidTr="00393CAB">
        <w:trPr>
          <w:trHeight w:val="340"/>
          <w:jc w:val="center"/>
        </w:trPr>
        <w:tc>
          <w:tcPr>
            <w:tcW w:w="1089" w:type="dxa"/>
            <w:vAlign w:val="center"/>
          </w:tcPr>
          <w:p w14:paraId="73E9966E" w14:textId="77777777" w:rsidR="00BD64FE" w:rsidRDefault="00BD64FE" w:rsidP="00393CAB">
            <w:pPr>
              <w:jc w:val="center"/>
              <w:rPr>
                <w:bCs/>
                <w:color w:val="000000"/>
                <w:kern w:val="0"/>
                <w:szCs w:val="21"/>
              </w:rPr>
            </w:pPr>
            <w:r>
              <w:rPr>
                <w:bCs/>
                <w:color w:val="000000"/>
                <w:kern w:val="0"/>
                <w:szCs w:val="21"/>
              </w:rPr>
              <w:t>LO2</w:t>
            </w:r>
            <w:r>
              <w:rPr>
                <w:rFonts w:hint="eastAsia"/>
                <w:bCs/>
                <w:color w:val="000000"/>
                <w:kern w:val="0"/>
                <w:szCs w:val="21"/>
              </w:rPr>
              <w:t>-2</w:t>
            </w:r>
          </w:p>
        </w:tc>
        <w:tc>
          <w:tcPr>
            <w:tcW w:w="6447" w:type="dxa"/>
            <w:shd w:val="clear" w:color="auto" w:fill="auto"/>
          </w:tcPr>
          <w:p w14:paraId="633CF5BE" w14:textId="77777777" w:rsidR="00BD64FE" w:rsidRDefault="00BD64FE" w:rsidP="00393CAB">
            <w:pPr>
              <w:rPr>
                <w:rFonts w:cs="宋体"/>
                <w:color w:val="000000"/>
                <w:kern w:val="0"/>
                <w:sz w:val="20"/>
                <w:szCs w:val="20"/>
              </w:rPr>
            </w:pPr>
            <w:r>
              <w:rPr>
                <w:rFonts w:ascii="宋体" w:hAnsi="宋体" w:cs="宋体" w:hint="eastAsia"/>
                <w:bCs/>
                <w:color w:val="000000"/>
                <w:kern w:val="0"/>
                <w:szCs w:val="21"/>
              </w:rPr>
              <w:t>掌握日语语言基础知识，具有扎实的语言基本功和听、说、读、写、译等语言应用能力。</w:t>
            </w:r>
          </w:p>
        </w:tc>
        <w:tc>
          <w:tcPr>
            <w:tcW w:w="940" w:type="dxa"/>
            <w:vAlign w:val="center"/>
          </w:tcPr>
          <w:p w14:paraId="34AC6DA4" w14:textId="77777777" w:rsidR="00BD64FE" w:rsidRDefault="00BD64FE" w:rsidP="00393CAB">
            <w:pPr>
              <w:jc w:val="center"/>
              <w:rPr>
                <w:rFonts w:cs="宋体"/>
                <w:color w:val="000000"/>
                <w:kern w:val="0"/>
                <w:szCs w:val="21"/>
              </w:rPr>
            </w:pPr>
            <w:r>
              <w:rPr>
                <w:rFonts w:cs="宋体"/>
                <w:color w:val="000000"/>
                <w:kern w:val="0"/>
                <w:szCs w:val="21"/>
              </w:rPr>
              <w:t>H</w:t>
            </w:r>
          </w:p>
        </w:tc>
      </w:tr>
      <w:tr w:rsidR="00BD64FE" w14:paraId="151BCC6C" w14:textId="77777777" w:rsidTr="00393CAB">
        <w:trPr>
          <w:trHeight w:val="340"/>
          <w:jc w:val="center"/>
        </w:trPr>
        <w:tc>
          <w:tcPr>
            <w:tcW w:w="1089" w:type="dxa"/>
            <w:vAlign w:val="center"/>
          </w:tcPr>
          <w:p w14:paraId="7C8DD8C7" w14:textId="77777777" w:rsidR="00BD64FE" w:rsidRDefault="00BD64FE" w:rsidP="00393CAB">
            <w:pPr>
              <w:jc w:val="center"/>
              <w:rPr>
                <w:bCs/>
                <w:color w:val="000000"/>
                <w:kern w:val="0"/>
                <w:szCs w:val="21"/>
              </w:rPr>
            </w:pPr>
            <w:r>
              <w:rPr>
                <w:bCs/>
                <w:color w:val="000000"/>
                <w:kern w:val="0"/>
                <w:szCs w:val="21"/>
              </w:rPr>
              <w:t>LO</w:t>
            </w:r>
            <w:r>
              <w:rPr>
                <w:rFonts w:hint="eastAsia"/>
                <w:bCs/>
                <w:color w:val="000000"/>
                <w:kern w:val="0"/>
                <w:szCs w:val="21"/>
              </w:rPr>
              <w:t>4-1</w:t>
            </w:r>
          </w:p>
        </w:tc>
        <w:tc>
          <w:tcPr>
            <w:tcW w:w="6447" w:type="dxa"/>
            <w:shd w:val="clear" w:color="auto" w:fill="auto"/>
            <w:vAlign w:val="center"/>
          </w:tcPr>
          <w:p w14:paraId="68C24CAB" w14:textId="77777777" w:rsidR="00BD64FE" w:rsidRDefault="00BD64FE" w:rsidP="00393CAB">
            <w:pPr>
              <w:rPr>
                <w:rFonts w:ascii="宋体" w:hAnsi="宋体" w:cs="宋体" w:hint="eastAsia"/>
                <w:color w:val="000000"/>
                <w:kern w:val="0"/>
                <w:szCs w:val="21"/>
              </w:rPr>
            </w:pPr>
            <w:r>
              <w:rPr>
                <w:rFonts w:ascii="宋体" w:hAnsi="宋体" w:cs="宋体"/>
                <w:bCs/>
                <w:color w:val="000000"/>
                <w:kern w:val="0"/>
                <w:szCs w:val="21"/>
              </w:rPr>
              <w:t>能根据需要确定学习目标，并设计学习计划。</w:t>
            </w:r>
          </w:p>
        </w:tc>
        <w:tc>
          <w:tcPr>
            <w:tcW w:w="940" w:type="dxa"/>
            <w:vAlign w:val="center"/>
          </w:tcPr>
          <w:p w14:paraId="01041810" w14:textId="77777777" w:rsidR="00BD64FE" w:rsidRDefault="00BD64FE" w:rsidP="00393CAB">
            <w:pPr>
              <w:jc w:val="center"/>
              <w:rPr>
                <w:rFonts w:cs="宋体"/>
                <w:color w:val="000000"/>
                <w:kern w:val="0"/>
                <w:szCs w:val="21"/>
              </w:rPr>
            </w:pPr>
            <w:r>
              <w:rPr>
                <w:rFonts w:cs="宋体" w:hint="eastAsia"/>
                <w:color w:val="000000"/>
                <w:kern w:val="0"/>
                <w:szCs w:val="21"/>
              </w:rPr>
              <w:t>H</w:t>
            </w:r>
          </w:p>
        </w:tc>
      </w:tr>
      <w:tr w:rsidR="00BD64FE" w14:paraId="3BDF5169" w14:textId="77777777" w:rsidTr="00393CAB">
        <w:trPr>
          <w:trHeight w:val="340"/>
          <w:jc w:val="center"/>
        </w:trPr>
        <w:tc>
          <w:tcPr>
            <w:tcW w:w="1089" w:type="dxa"/>
            <w:vAlign w:val="center"/>
          </w:tcPr>
          <w:p w14:paraId="667DFDF6" w14:textId="77777777" w:rsidR="00BD64FE" w:rsidRDefault="00BD64FE" w:rsidP="00393CAB">
            <w:pPr>
              <w:jc w:val="center"/>
              <w:rPr>
                <w:color w:val="000000"/>
                <w:kern w:val="0"/>
                <w:szCs w:val="21"/>
              </w:rPr>
            </w:pPr>
            <w:r>
              <w:rPr>
                <w:color w:val="000000"/>
                <w:kern w:val="0"/>
                <w:szCs w:val="21"/>
              </w:rPr>
              <w:t>LO</w:t>
            </w:r>
            <w:r>
              <w:rPr>
                <w:rFonts w:hint="eastAsia"/>
                <w:color w:val="000000"/>
                <w:kern w:val="0"/>
                <w:szCs w:val="21"/>
              </w:rPr>
              <w:t>5-5</w:t>
            </w:r>
          </w:p>
        </w:tc>
        <w:tc>
          <w:tcPr>
            <w:tcW w:w="6447" w:type="dxa"/>
            <w:shd w:val="clear" w:color="auto" w:fill="auto"/>
            <w:vAlign w:val="center"/>
          </w:tcPr>
          <w:p w14:paraId="0A84AA96" w14:textId="77777777" w:rsidR="00BD64FE" w:rsidRDefault="00BD64FE" w:rsidP="00393CAB">
            <w:pPr>
              <w:rPr>
                <w:rFonts w:ascii="宋体" w:hAnsi="宋体" w:cs="宋体" w:hint="eastAsia"/>
                <w:color w:val="000000"/>
                <w:kern w:val="0"/>
                <w:szCs w:val="21"/>
              </w:rPr>
            </w:pPr>
            <w:r>
              <w:rPr>
                <w:rFonts w:ascii="宋体" w:hAnsi="宋体" w:cs="宋体"/>
                <w:bCs/>
                <w:color w:val="000000"/>
                <w:kern w:val="0"/>
                <w:szCs w:val="21"/>
              </w:rPr>
              <w:t>持续发展，具有爱护环境的意识，与自然和谐相处的环保理念与行动；具备终生学习的意识和能力</w:t>
            </w:r>
            <w:r>
              <w:rPr>
                <w:rFonts w:ascii="宋体" w:hAnsi="宋体" w:cs="宋体" w:hint="eastAsia"/>
                <w:bCs/>
                <w:color w:val="000000"/>
                <w:kern w:val="0"/>
                <w:szCs w:val="21"/>
              </w:rPr>
              <w:t>。</w:t>
            </w:r>
          </w:p>
        </w:tc>
        <w:tc>
          <w:tcPr>
            <w:tcW w:w="940" w:type="dxa"/>
            <w:vAlign w:val="center"/>
          </w:tcPr>
          <w:p w14:paraId="1E9100FB" w14:textId="77777777" w:rsidR="00BD64FE" w:rsidRDefault="00BD64FE" w:rsidP="00393CAB">
            <w:pPr>
              <w:jc w:val="center"/>
              <w:rPr>
                <w:rFonts w:cs="宋体"/>
                <w:color w:val="000000"/>
                <w:kern w:val="0"/>
                <w:szCs w:val="21"/>
              </w:rPr>
            </w:pPr>
            <w:r>
              <w:rPr>
                <w:rFonts w:cs="宋体"/>
                <w:color w:val="000000"/>
                <w:kern w:val="0"/>
                <w:szCs w:val="21"/>
              </w:rPr>
              <w:t>H</w:t>
            </w:r>
          </w:p>
        </w:tc>
      </w:tr>
      <w:tr w:rsidR="00BD64FE" w14:paraId="5F019CDC" w14:textId="77777777" w:rsidTr="00393CAB">
        <w:trPr>
          <w:trHeight w:val="340"/>
          <w:jc w:val="center"/>
        </w:trPr>
        <w:tc>
          <w:tcPr>
            <w:tcW w:w="1089" w:type="dxa"/>
            <w:vAlign w:val="center"/>
          </w:tcPr>
          <w:p w14:paraId="0142F3C7" w14:textId="77777777" w:rsidR="00BD64FE" w:rsidRDefault="00BD64FE" w:rsidP="00393CAB">
            <w:pPr>
              <w:jc w:val="center"/>
              <w:rPr>
                <w:color w:val="000000"/>
                <w:kern w:val="0"/>
                <w:szCs w:val="21"/>
              </w:rPr>
            </w:pPr>
            <w:r>
              <w:rPr>
                <w:color w:val="000000"/>
                <w:kern w:val="0"/>
                <w:szCs w:val="21"/>
              </w:rPr>
              <w:t>LO</w:t>
            </w:r>
            <w:r>
              <w:rPr>
                <w:rFonts w:hint="eastAsia"/>
                <w:color w:val="000000"/>
                <w:kern w:val="0"/>
                <w:szCs w:val="21"/>
              </w:rPr>
              <w:t>8-3</w:t>
            </w:r>
          </w:p>
        </w:tc>
        <w:tc>
          <w:tcPr>
            <w:tcW w:w="6447" w:type="dxa"/>
            <w:shd w:val="clear" w:color="auto" w:fill="auto"/>
            <w:vAlign w:val="center"/>
          </w:tcPr>
          <w:p w14:paraId="008EC97A" w14:textId="77777777" w:rsidR="00BD64FE" w:rsidRDefault="00BD64FE" w:rsidP="00393CAB">
            <w:pPr>
              <w:rPr>
                <w:rFonts w:ascii="宋体" w:hAnsi="宋体" w:cs="宋体" w:hint="eastAsia"/>
                <w:color w:val="000000"/>
                <w:kern w:val="0"/>
                <w:szCs w:val="21"/>
              </w:rPr>
            </w:pPr>
            <w:r>
              <w:rPr>
                <w:rFonts w:cs="宋体" w:hint="eastAsia"/>
                <w:color w:val="000000"/>
                <w:kern w:val="0"/>
                <w:szCs w:val="21"/>
              </w:rPr>
              <w:t>有国际竞争与合作意识。</w:t>
            </w:r>
          </w:p>
        </w:tc>
        <w:tc>
          <w:tcPr>
            <w:tcW w:w="940" w:type="dxa"/>
            <w:vAlign w:val="center"/>
          </w:tcPr>
          <w:p w14:paraId="00D3F8EF" w14:textId="77777777" w:rsidR="00BD64FE" w:rsidRDefault="00BD64FE" w:rsidP="00393CAB">
            <w:pPr>
              <w:jc w:val="center"/>
              <w:rPr>
                <w:rFonts w:cs="宋体"/>
                <w:color w:val="000000"/>
                <w:kern w:val="0"/>
                <w:szCs w:val="21"/>
              </w:rPr>
            </w:pPr>
            <w:r>
              <w:rPr>
                <w:rFonts w:cs="宋体" w:hint="eastAsia"/>
                <w:color w:val="000000"/>
                <w:kern w:val="0"/>
                <w:szCs w:val="21"/>
              </w:rPr>
              <w:t>L</w:t>
            </w:r>
          </w:p>
        </w:tc>
      </w:tr>
    </w:tbl>
    <w:p w14:paraId="5BEB7FAE" w14:textId="77777777" w:rsidR="00BD64FE" w:rsidRPr="0049274C" w:rsidRDefault="00BD64FE" w:rsidP="00BD64FE">
      <w:pPr>
        <w:pStyle w:val="DG0"/>
        <w:spacing w:beforeLines="100" w:before="312" w:after="156"/>
        <w:outlineLvl w:val="9"/>
      </w:pPr>
      <w:r w:rsidRPr="0049274C">
        <w:rPr>
          <w:rFonts w:hint="eastAsia"/>
        </w:rPr>
        <w:t>（二）毕业要求与课程目标的关系</w:t>
      </w:r>
      <w:r w:rsidRPr="0049274C">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75"/>
        <w:gridCol w:w="906"/>
        <w:gridCol w:w="5365"/>
        <w:gridCol w:w="930"/>
      </w:tblGrid>
      <w:tr w:rsidR="00BD64FE" w14:paraId="5D650766" w14:textId="77777777" w:rsidTr="00393CAB">
        <w:trPr>
          <w:trHeight w:val="680"/>
          <w:jc w:val="center"/>
        </w:trPr>
        <w:tc>
          <w:tcPr>
            <w:tcW w:w="1098" w:type="dxa"/>
            <w:tcBorders>
              <w:top w:val="single" w:sz="12" w:space="0" w:color="auto"/>
              <w:left w:val="single" w:sz="12" w:space="0" w:color="auto"/>
              <w:right w:val="single" w:sz="4" w:space="0" w:color="auto"/>
            </w:tcBorders>
            <w:shd w:val="clear" w:color="auto" w:fill="auto"/>
            <w:vAlign w:val="center"/>
          </w:tcPr>
          <w:p w14:paraId="748E10B9" w14:textId="77777777" w:rsidR="00BD64FE" w:rsidRDefault="00BD64FE" w:rsidP="00393CAB">
            <w:pPr>
              <w:jc w:val="center"/>
              <w:rPr>
                <w:rFonts w:ascii="Arial" w:eastAsia="黑体" w:hAnsi="Arial" w:cs="宋体"/>
                <w:bCs/>
                <w:color w:val="000000"/>
                <w:kern w:val="0"/>
                <w:szCs w:val="16"/>
              </w:rPr>
            </w:pPr>
            <w:r>
              <w:rPr>
                <w:rFonts w:ascii="黑体" w:eastAsia="黑体" w:hAnsi="黑体" w:cs="宋体" w:hint="eastAsia"/>
                <w:bCs/>
                <w:color w:val="000000"/>
                <w:kern w:val="0"/>
                <w:szCs w:val="18"/>
              </w:rPr>
              <w:t>毕业要求序号</w:t>
            </w:r>
          </w:p>
        </w:tc>
        <w:tc>
          <w:tcPr>
            <w:tcW w:w="925" w:type="dxa"/>
            <w:tcBorders>
              <w:top w:val="single" w:sz="12" w:space="0" w:color="auto"/>
              <w:left w:val="single" w:sz="4" w:space="0" w:color="auto"/>
            </w:tcBorders>
            <w:vAlign w:val="center"/>
          </w:tcPr>
          <w:p w14:paraId="0924733C"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课程目标序号</w:t>
            </w:r>
          </w:p>
        </w:tc>
        <w:tc>
          <w:tcPr>
            <w:tcW w:w="5503" w:type="dxa"/>
            <w:tcBorders>
              <w:top w:val="single" w:sz="12" w:space="0" w:color="auto"/>
            </w:tcBorders>
            <w:shd w:val="clear" w:color="auto" w:fill="auto"/>
            <w:vAlign w:val="center"/>
          </w:tcPr>
          <w:p w14:paraId="5665792C"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课程目标</w:t>
            </w:r>
          </w:p>
          <w:p w14:paraId="0DE6658E"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（细化的预期学习成果）</w:t>
            </w:r>
          </w:p>
        </w:tc>
        <w:tc>
          <w:tcPr>
            <w:tcW w:w="950" w:type="dxa"/>
            <w:tcBorders>
              <w:top w:val="single" w:sz="12" w:space="0" w:color="auto"/>
              <w:right w:val="single" w:sz="12" w:space="0" w:color="auto"/>
            </w:tcBorders>
            <w:vAlign w:val="center"/>
          </w:tcPr>
          <w:p w14:paraId="5AD2A085"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课程目标类型</w:t>
            </w:r>
          </w:p>
        </w:tc>
      </w:tr>
      <w:tr w:rsidR="00BD64FE" w14:paraId="40E33490"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07D9C247" w14:textId="77777777" w:rsidR="00BD64FE" w:rsidRDefault="00BD64FE" w:rsidP="00393CAB">
            <w:pPr>
              <w:jc w:val="center"/>
              <w:rPr>
                <w:rFonts w:cs="宋体"/>
                <w:color w:val="000000"/>
                <w:kern w:val="0"/>
                <w:szCs w:val="21"/>
              </w:rPr>
            </w:pPr>
            <w:r>
              <w:rPr>
                <w:color w:val="000000"/>
                <w:kern w:val="0"/>
                <w:szCs w:val="21"/>
              </w:rPr>
              <w:t>LO1</w:t>
            </w:r>
            <w:r>
              <w:rPr>
                <w:rFonts w:hint="eastAsia"/>
                <w:color w:val="000000"/>
                <w:kern w:val="0"/>
                <w:szCs w:val="21"/>
              </w:rPr>
              <w:t>-2</w:t>
            </w:r>
          </w:p>
        </w:tc>
        <w:tc>
          <w:tcPr>
            <w:tcW w:w="925" w:type="dxa"/>
            <w:tcBorders>
              <w:left w:val="single" w:sz="4" w:space="0" w:color="auto"/>
            </w:tcBorders>
            <w:vAlign w:val="center"/>
          </w:tcPr>
          <w:p w14:paraId="47FED8B0" w14:textId="77777777" w:rsidR="00BD64FE" w:rsidRDefault="00BD64FE" w:rsidP="00393CAB">
            <w:pPr>
              <w:jc w:val="center"/>
              <w:rPr>
                <w:bCs/>
                <w:color w:val="000000"/>
                <w:kern w:val="0"/>
                <w:szCs w:val="21"/>
              </w:rPr>
            </w:pPr>
            <w:r>
              <w:rPr>
                <w:rFonts w:hint="eastAsia"/>
                <w:bCs/>
                <w:color w:val="000000"/>
                <w:kern w:val="0"/>
                <w:szCs w:val="21"/>
              </w:rPr>
              <w:t>1-1</w:t>
            </w:r>
          </w:p>
        </w:tc>
        <w:tc>
          <w:tcPr>
            <w:tcW w:w="5503" w:type="dxa"/>
            <w:shd w:val="clear" w:color="auto" w:fill="auto"/>
            <w:vAlign w:val="center"/>
          </w:tcPr>
          <w:p w14:paraId="16CBA8F0" w14:textId="77777777" w:rsidR="00BD64FE" w:rsidRDefault="00BD64FE" w:rsidP="00393CAB">
            <w:pPr>
              <w:rPr>
                <w:rFonts w:ascii="宋体" w:hAnsi="宋体" w:cs="宋体" w:hint="eastAsia"/>
                <w:color w:val="000000"/>
                <w:kern w:val="0"/>
                <w:szCs w:val="21"/>
              </w:rPr>
            </w:pPr>
            <w:r>
              <w:rPr>
                <w:rFonts w:ascii="宋体" w:hAnsi="宋体" w:cs="宋体"/>
                <w:color w:val="000000"/>
                <w:kern w:val="0"/>
                <w:szCs w:val="21"/>
              </w:rPr>
              <w:t>1.结合课文内容，适当补充相关的法律法规小知识，</w:t>
            </w:r>
            <w:r>
              <w:rPr>
                <w:rFonts w:ascii="宋体" w:hAnsi="宋体" w:cs="宋体" w:hint="eastAsia"/>
                <w:color w:val="000000"/>
                <w:kern w:val="0"/>
                <w:szCs w:val="21"/>
              </w:rPr>
              <w:t>培养学生遵纪守法的观念，严格遵守校纪校规。</w:t>
            </w:r>
          </w:p>
          <w:p w14:paraId="1E1CC03A" w14:textId="77777777" w:rsidR="00BD64FE" w:rsidRDefault="00BD64FE" w:rsidP="00393CAB">
            <w:pPr>
              <w:rPr>
                <w:rFonts w:ascii="宋体" w:hAnsi="宋体" w:cs="宋体" w:hint="eastAsia"/>
                <w:color w:val="000000"/>
                <w:kern w:val="0"/>
                <w:szCs w:val="21"/>
              </w:rPr>
            </w:pPr>
            <w:r>
              <w:rPr>
                <w:rFonts w:ascii="宋体" w:hAnsi="宋体" w:cs="宋体"/>
                <w:color w:val="000000"/>
                <w:kern w:val="0"/>
                <w:szCs w:val="21"/>
              </w:rPr>
              <w:t>2.要求学生课后利用图书、网络资源查找学习资料，自主学习，扩展知识面。</w:t>
            </w:r>
          </w:p>
        </w:tc>
        <w:tc>
          <w:tcPr>
            <w:tcW w:w="950" w:type="dxa"/>
            <w:tcBorders>
              <w:right w:val="single" w:sz="12" w:space="0" w:color="auto"/>
            </w:tcBorders>
            <w:vAlign w:val="center"/>
          </w:tcPr>
          <w:p w14:paraId="50073E05" w14:textId="77777777" w:rsidR="00BD64FE" w:rsidRDefault="00BD64FE"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①</w:t>
            </w:r>
          </w:p>
        </w:tc>
      </w:tr>
      <w:tr w:rsidR="00BD64FE" w14:paraId="019F0AC0"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67643D9E" w14:textId="77777777" w:rsidR="00BD64FE" w:rsidRDefault="00BD64FE" w:rsidP="00393CAB">
            <w:pPr>
              <w:jc w:val="center"/>
              <w:rPr>
                <w:rFonts w:cs="宋体"/>
                <w:color w:val="000000"/>
                <w:kern w:val="0"/>
                <w:szCs w:val="21"/>
              </w:rPr>
            </w:pPr>
            <w:r>
              <w:rPr>
                <w:bCs/>
                <w:color w:val="000000"/>
                <w:kern w:val="0"/>
                <w:szCs w:val="21"/>
              </w:rPr>
              <w:t>LO2</w:t>
            </w:r>
            <w:r>
              <w:rPr>
                <w:rFonts w:hint="eastAsia"/>
                <w:bCs/>
                <w:color w:val="000000"/>
                <w:kern w:val="0"/>
                <w:szCs w:val="21"/>
              </w:rPr>
              <w:t>-2</w:t>
            </w:r>
          </w:p>
        </w:tc>
        <w:tc>
          <w:tcPr>
            <w:tcW w:w="925" w:type="dxa"/>
            <w:tcBorders>
              <w:left w:val="single" w:sz="4" w:space="0" w:color="auto"/>
            </w:tcBorders>
            <w:vAlign w:val="center"/>
          </w:tcPr>
          <w:p w14:paraId="0B9CD747" w14:textId="77777777" w:rsidR="00BD64FE" w:rsidRDefault="00BD64FE" w:rsidP="00393CAB">
            <w:pPr>
              <w:jc w:val="center"/>
              <w:rPr>
                <w:bCs/>
                <w:color w:val="000000"/>
                <w:kern w:val="0"/>
                <w:szCs w:val="21"/>
              </w:rPr>
            </w:pPr>
            <w:r>
              <w:rPr>
                <w:rFonts w:hint="eastAsia"/>
                <w:bCs/>
                <w:color w:val="000000"/>
                <w:kern w:val="0"/>
                <w:szCs w:val="21"/>
              </w:rPr>
              <w:t>2-1</w:t>
            </w:r>
          </w:p>
        </w:tc>
        <w:tc>
          <w:tcPr>
            <w:tcW w:w="5503" w:type="dxa"/>
            <w:shd w:val="clear" w:color="auto" w:fill="auto"/>
          </w:tcPr>
          <w:p w14:paraId="1AFB8275" w14:textId="77777777" w:rsidR="00BD64FE" w:rsidRDefault="00BD64FE" w:rsidP="00393CAB">
            <w:pPr>
              <w:rPr>
                <w:rFonts w:ascii="宋体" w:hAnsi="宋体" w:cs="宋体" w:hint="eastAsia"/>
                <w:color w:val="000000"/>
                <w:kern w:val="0"/>
                <w:szCs w:val="21"/>
              </w:rPr>
            </w:pPr>
            <w:r>
              <w:rPr>
                <w:rFonts w:ascii="宋体" w:hAnsi="宋体" w:cs="宋体" w:hint="eastAsia"/>
                <w:color w:val="000000"/>
                <w:kern w:val="0"/>
                <w:szCs w:val="21"/>
              </w:rPr>
              <w:t>1.要求学生背诵单词、本文，熟读会话文和应用文，认真完成课后练习。</w:t>
            </w:r>
          </w:p>
          <w:p w14:paraId="3DC876CE" w14:textId="77777777" w:rsidR="00BD64FE" w:rsidRDefault="00BD64FE" w:rsidP="00393CAB">
            <w:pPr>
              <w:rPr>
                <w:rFonts w:ascii="宋体" w:hAnsi="宋体" w:cs="宋体" w:hint="eastAsia"/>
                <w:color w:val="000000"/>
                <w:kern w:val="0"/>
                <w:szCs w:val="21"/>
              </w:rPr>
            </w:pPr>
            <w:r>
              <w:rPr>
                <w:rFonts w:ascii="宋体" w:hAnsi="宋体" w:cs="宋体" w:hint="eastAsia"/>
                <w:color w:val="000000"/>
                <w:kern w:val="0"/>
                <w:szCs w:val="21"/>
              </w:rPr>
              <w:t>2.定期让学生听写单词、朗读课文、完成随堂小练习，使学生掌握基础的日语听、说、读、写等基本技能。</w:t>
            </w:r>
          </w:p>
        </w:tc>
        <w:tc>
          <w:tcPr>
            <w:tcW w:w="950" w:type="dxa"/>
            <w:tcBorders>
              <w:right w:val="single" w:sz="12" w:space="0" w:color="auto"/>
            </w:tcBorders>
            <w:vAlign w:val="center"/>
          </w:tcPr>
          <w:p w14:paraId="4E828E6F" w14:textId="77777777" w:rsidR="00BD64FE" w:rsidRDefault="00BD64FE"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②</w:t>
            </w:r>
          </w:p>
        </w:tc>
      </w:tr>
      <w:tr w:rsidR="00BD64FE" w14:paraId="5A858E14" w14:textId="77777777" w:rsidTr="00393CAB">
        <w:trPr>
          <w:trHeight w:val="187"/>
          <w:jc w:val="center"/>
        </w:trPr>
        <w:tc>
          <w:tcPr>
            <w:tcW w:w="1098" w:type="dxa"/>
            <w:tcBorders>
              <w:left w:val="single" w:sz="12" w:space="0" w:color="auto"/>
              <w:right w:val="single" w:sz="4" w:space="0" w:color="auto"/>
            </w:tcBorders>
            <w:shd w:val="clear" w:color="auto" w:fill="auto"/>
            <w:vAlign w:val="center"/>
          </w:tcPr>
          <w:p w14:paraId="4D6C13BB" w14:textId="77777777" w:rsidR="00BD64FE" w:rsidRDefault="00BD64FE" w:rsidP="00393CAB">
            <w:pPr>
              <w:jc w:val="center"/>
              <w:rPr>
                <w:rFonts w:cs="宋体"/>
                <w:color w:val="000000"/>
                <w:kern w:val="0"/>
                <w:szCs w:val="21"/>
              </w:rPr>
            </w:pPr>
            <w:r>
              <w:rPr>
                <w:bCs/>
                <w:color w:val="000000"/>
                <w:kern w:val="0"/>
                <w:szCs w:val="21"/>
              </w:rPr>
              <w:t>LO</w:t>
            </w:r>
            <w:r>
              <w:rPr>
                <w:rFonts w:hint="eastAsia"/>
                <w:bCs/>
                <w:color w:val="000000"/>
                <w:kern w:val="0"/>
                <w:szCs w:val="21"/>
              </w:rPr>
              <w:t>4-1</w:t>
            </w:r>
          </w:p>
        </w:tc>
        <w:tc>
          <w:tcPr>
            <w:tcW w:w="925" w:type="dxa"/>
            <w:tcBorders>
              <w:left w:val="single" w:sz="4" w:space="0" w:color="auto"/>
            </w:tcBorders>
            <w:vAlign w:val="center"/>
          </w:tcPr>
          <w:p w14:paraId="463DDEAD" w14:textId="77777777" w:rsidR="00BD64FE" w:rsidRDefault="00BD64FE" w:rsidP="00393CAB">
            <w:pPr>
              <w:jc w:val="center"/>
              <w:rPr>
                <w:bCs/>
                <w:color w:val="000000"/>
                <w:kern w:val="0"/>
                <w:szCs w:val="21"/>
              </w:rPr>
            </w:pPr>
            <w:r>
              <w:rPr>
                <w:rFonts w:hint="eastAsia"/>
                <w:bCs/>
                <w:color w:val="000000"/>
                <w:kern w:val="0"/>
                <w:szCs w:val="21"/>
              </w:rPr>
              <w:t>3-1</w:t>
            </w:r>
          </w:p>
        </w:tc>
        <w:tc>
          <w:tcPr>
            <w:tcW w:w="5503" w:type="dxa"/>
            <w:shd w:val="clear" w:color="auto" w:fill="auto"/>
            <w:vAlign w:val="center"/>
          </w:tcPr>
          <w:p w14:paraId="4E946DCF" w14:textId="77777777" w:rsidR="00BD64FE" w:rsidRDefault="00BD64FE" w:rsidP="00393CAB">
            <w:pPr>
              <w:rPr>
                <w:rFonts w:ascii="宋体" w:hAnsi="宋体" w:cs="宋体" w:hint="eastAsia"/>
                <w:color w:val="000000"/>
                <w:kern w:val="0"/>
                <w:szCs w:val="21"/>
              </w:rPr>
            </w:pPr>
            <w:r>
              <w:rPr>
                <w:rFonts w:ascii="宋体" w:hAnsi="宋体" w:cs="宋体"/>
                <w:color w:val="000000"/>
                <w:kern w:val="0"/>
                <w:szCs w:val="21"/>
              </w:rPr>
              <w:t>1.帮助学生确认每篇课文的学习目标，制定出相应的学习计划，要求学生按照学习计划自主学习。</w:t>
            </w:r>
          </w:p>
          <w:p w14:paraId="2F458BAC" w14:textId="77777777" w:rsidR="00BD64FE" w:rsidRDefault="00BD64FE" w:rsidP="00393CAB">
            <w:pP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通过课堂小测试、回答问题等，检查</w:t>
            </w:r>
            <w:r>
              <w:rPr>
                <w:rFonts w:ascii="宋体" w:hAnsi="宋体" w:cs="宋体"/>
                <w:color w:val="000000"/>
                <w:kern w:val="0"/>
                <w:szCs w:val="21"/>
              </w:rPr>
              <w:t>学生是否实施学习计划，对学生提出适当的学习建议。</w:t>
            </w:r>
          </w:p>
        </w:tc>
        <w:tc>
          <w:tcPr>
            <w:tcW w:w="950" w:type="dxa"/>
            <w:tcBorders>
              <w:right w:val="single" w:sz="12" w:space="0" w:color="auto"/>
            </w:tcBorders>
            <w:vAlign w:val="center"/>
          </w:tcPr>
          <w:p w14:paraId="1A0C076D" w14:textId="77777777" w:rsidR="00BD64FE" w:rsidRDefault="00BD64FE"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④</w:t>
            </w:r>
          </w:p>
        </w:tc>
      </w:tr>
      <w:tr w:rsidR="00BD64FE" w14:paraId="2690E1BF"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50A878EB" w14:textId="77777777" w:rsidR="00BD64FE" w:rsidRDefault="00BD64FE" w:rsidP="00393CAB">
            <w:pPr>
              <w:jc w:val="center"/>
              <w:rPr>
                <w:rFonts w:cs="宋体"/>
                <w:color w:val="000000"/>
                <w:kern w:val="0"/>
                <w:szCs w:val="21"/>
              </w:rPr>
            </w:pPr>
            <w:r>
              <w:rPr>
                <w:color w:val="000000"/>
                <w:kern w:val="0"/>
                <w:szCs w:val="21"/>
              </w:rPr>
              <w:t>LO</w:t>
            </w:r>
            <w:r>
              <w:rPr>
                <w:rFonts w:hint="eastAsia"/>
                <w:color w:val="000000"/>
                <w:kern w:val="0"/>
                <w:szCs w:val="21"/>
              </w:rPr>
              <w:t>5-5</w:t>
            </w:r>
          </w:p>
        </w:tc>
        <w:tc>
          <w:tcPr>
            <w:tcW w:w="925" w:type="dxa"/>
            <w:tcBorders>
              <w:left w:val="single" w:sz="4" w:space="0" w:color="auto"/>
            </w:tcBorders>
            <w:vAlign w:val="center"/>
          </w:tcPr>
          <w:p w14:paraId="6A33BF89" w14:textId="77777777" w:rsidR="00BD64FE" w:rsidRDefault="00BD64FE" w:rsidP="00393CAB">
            <w:pPr>
              <w:jc w:val="center"/>
              <w:rPr>
                <w:bCs/>
                <w:color w:val="000000"/>
                <w:kern w:val="0"/>
                <w:szCs w:val="21"/>
              </w:rPr>
            </w:pPr>
            <w:r>
              <w:rPr>
                <w:rFonts w:hint="eastAsia"/>
                <w:bCs/>
                <w:color w:val="000000"/>
                <w:kern w:val="0"/>
                <w:szCs w:val="21"/>
              </w:rPr>
              <w:t>4-1</w:t>
            </w:r>
          </w:p>
        </w:tc>
        <w:tc>
          <w:tcPr>
            <w:tcW w:w="5503" w:type="dxa"/>
            <w:shd w:val="clear" w:color="auto" w:fill="auto"/>
            <w:vAlign w:val="center"/>
          </w:tcPr>
          <w:p w14:paraId="5E47E7C0" w14:textId="77777777" w:rsidR="00BD64FE" w:rsidRDefault="00BD64FE" w:rsidP="00393CAB">
            <w:pPr>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cs="宋体"/>
                <w:color w:val="000000"/>
                <w:kern w:val="0"/>
                <w:szCs w:val="21"/>
              </w:rPr>
              <w:t>结合课文内容，课堂上强调垃圾分类等环保意识，提高学生保护环境的意识。</w:t>
            </w:r>
          </w:p>
          <w:p w14:paraId="079289B2" w14:textId="77777777" w:rsidR="00BD64FE" w:rsidRDefault="00BD64FE" w:rsidP="00393CAB">
            <w:pP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提高学生的自主学习能力，培养学生学习日语的兴趣。</w:t>
            </w:r>
          </w:p>
        </w:tc>
        <w:tc>
          <w:tcPr>
            <w:tcW w:w="950" w:type="dxa"/>
            <w:tcBorders>
              <w:right w:val="single" w:sz="12" w:space="0" w:color="auto"/>
            </w:tcBorders>
            <w:vAlign w:val="center"/>
          </w:tcPr>
          <w:p w14:paraId="1BB91615" w14:textId="77777777" w:rsidR="00BD64FE" w:rsidRDefault="00BD64FE"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④</w:t>
            </w:r>
          </w:p>
        </w:tc>
      </w:tr>
      <w:tr w:rsidR="00BD64FE" w14:paraId="277E09B8" w14:textId="77777777" w:rsidTr="00393CAB">
        <w:trPr>
          <w:trHeight w:val="340"/>
          <w:jc w:val="center"/>
        </w:trPr>
        <w:tc>
          <w:tcPr>
            <w:tcW w:w="1098" w:type="dxa"/>
            <w:tcBorders>
              <w:left w:val="single" w:sz="12" w:space="0" w:color="auto"/>
              <w:right w:val="single" w:sz="4" w:space="0" w:color="auto"/>
            </w:tcBorders>
            <w:shd w:val="clear" w:color="auto" w:fill="auto"/>
            <w:vAlign w:val="center"/>
          </w:tcPr>
          <w:p w14:paraId="1F31261E" w14:textId="77777777" w:rsidR="00BD64FE" w:rsidRDefault="00BD64FE" w:rsidP="00393CAB">
            <w:pPr>
              <w:jc w:val="center"/>
              <w:rPr>
                <w:color w:val="000000"/>
                <w:kern w:val="0"/>
                <w:szCs w:val="21"/>
              </w:rPr>
            </w:pPr>
            <w:r>
              <w:rPr>
                <w:color w:val="000000"/>
                <w:kern w:val="0"/>
                <w:szCs w:val="21"/>
              </w:rPr>
              <w:t>LO</w:t>
            </w:r>
            <w:r>
              <w:rPr>
                <w:rFonts w:hint="eastAsia"/>
                <w:color w:val="000000"/>
                <w:kern w:val="0"/>
                <w:szCs w:val="21"/>
              </w:rPr>
              <w:t>8-3</w:t>
            </w:r>
          </w:p>
        </w:tc>
        <w:tc>
          <w:tcPr>
            <w:tcW w:w="925" w:type="dxa"/>
            <w:tcBorders>
              <w:left w:val="single" w:sz="4" w:space="0" w:color="auto"/>
            </w:tcBorders>
            <w:vAlign w:val="center"/>
          </w:tcPr>
          <w:p w14:paraId="3B901C8C" w14:textId="77777777" w:rsidR="00BD64FE" w:rsidRDefault="00BD64FE" w:rsidP="00393CAB">
            <w:pPr>
              <w:jc w:val="center"/>
              <w:rPr>
                <w:bCs/>
                <w:color w:val="000000"/>
                <w:kern w:val="0"/>
                <w:szCs w:val="21"/>
              </w:rPr>
            </w:pPr>
            <w:r>
              <w:rPr>
                <w:rFonts w:hint="eastAsia"/>
                <w:color w:val="000000"/>
                <w:kern w:val="0"/>
                <w:szCs w:val="21"/>
              </w:rPr>
              <w:t>5-1</w:t>
            </w:r>
          </w:p>
        </w:tc>
        <w:tc>
          <w:tcPr>
            <w:tcW w:w="5503" w:type="dxa"/>
            <w:shd w:val="clear" w:color="auto" w:fill="auto"/>
            <w:vAlign w:val="center"/>
          </w:tcPr>
          <w:p w14:paraId="22A403EC" w14:textId="77777777" w:rsidR="00BD64FE" w:rsidRDefault="00BD64FE" w:rsidP="00393CAB">
            <w:pPr>
              <w:rPr>
                <w:rFonts w:ascii="宋体" w:hAnsi="宋体" w:cs="宋体" w:hint="eastAsia"/>
                <w:bCs/>
                <w:color w:val="000000"/>
                <w:kern w:val="0"/>
                <w:szCs w:val="21"/>
              </w:rPr>
            </w:pPr>
            <w:r>
              <w:rPr>
                <w:rFonts w:ascii="宋体" w:hAnsi="宋体" w:cs="宋体"/>
                <w:color w:val="000000"/>
                <w:kern w:val="0"/>
                <w:szCs w:val="21"/>
              </w:rPr>
              <w:t>拓展学生知识面，注重培养学生的团队意识。</w:t>
            </w:r>
          </w:p>
        </w:tc>
        <w:tc>
          <w:tcPr>
            <w:tcW w:w="950" w:type="dxa"/>
            <w:tcBorders>
              <w:right w:val="single" w:sz="12" w:space="0" w:color="auto"/>
            </w:tcBorders>
            <w:vAlign w:val="center"/>
          </w:tcPr>
          <w:p w14:paraId="09373F24" w14:textId="77777777" w:rsidR="00BD64FE" w:rsidRDefault="00BD64FE" w:rsidP="00393CAB">
            <w:pPr>
              <w:jc w:val="center"/>
              <w:rPr>
                <w:rFonts w:ascii="宋体" w:hAnsi="宋体" w:cs="宋体" w:hint="eastAsia"/>
                <w:bCs/>
                <w:color w:val="000000"/>
                <w:kern w:val="0"/>
                <w:szCs w:val="21"/>
              </w:rPr>
            </w:pPr>
            <w:r>
              <w:rPr>
                <w:rFonts w:ascii="宋体" w:hAnsi="宋体" w:cs="宋体" w:hint="eastAsia"/>
                <w:bCs/>
                <w:color w:val="000000"/>
                <w:kern w:val="0"/>
                <w:szCs w:val="21"/>
              </w:rPr>
              <w:t>①</w:t>
            </w:r>
          </w:p>
        </w:tc>
      </w:tr>
      <w:tr w:rsidR="00BD64FE" w14:paraId="396512B4" w14:textId="77777777" w:rsidTr="00393CAB">
        <w:trPr>
          <w:trHeight w:val="340"/>
          <w:jc w:val="center"/>
        </w:trPr>
        <w:tc>
          <w:tcPr>
            <w:tcW w:w="8476" w:type="dxa"/>
            <w:gridSpan w:val="4"/>
            <w:tcBorders>
              <w:top w:val="single" w:sz="12" w:space="0" w:color="auto"/>
              <w:left w:val="nil"/>
              <w:bottom w:val="nil"/>
              <w:right w:val="nil"/>
            </w:tcBorders>
            <w:shd w:val="clear" w:color="auto" w:fill="auto"/>
            <w:vAlign w:val="center"/>
          </w:tcPr>
          <w:p w14:paraId="29478FD1" w14:textId="77777777" w:rsidR="00BD64FE" w:rsidRDefault="00BD64FE" w:rsidP="00393CAB">
            <w:pPr>
              <w:rPr>
                <w:rFonts w:ascii="Arial" w:eastAsia="黑体" w:hAnsi="Arial" w:cs="宋体"/>
                <w:bCs/>
                <w:color w:val="000000"/>
                <w:kern w:val="0"/>
                <w:szCs w:val="20"/>
              </w:rPr>
            </w:pPr>
            <w:r>
              <w:rPr>
                <w:rFonts w:ascii="Arial" w:eastAsia="黑体" w:hAnsi="Arial" w:cs="宋体" w:hint="eastAsia"/>
                <w:bCs/>
                <w:color w:val="000000"/>
                <w:kern w:val="0"/>
                <w:szCs w:val="20"/>
              </w:rPr>
              <w:t>课程目标类型：①课程思政目标</w:t>
            </w:r>
            <w:r>
              <w:rPr>
                <w:rFonts w:ascii="Arial" w:eastAsia="黑体" w:hAnsi="Arial" w:cs="宋体" w:hint="eastAsia"/>
                <w:bCs/>
                <w:color w:val="000000"/>
                <w:kern w:val="0"/>
                <w:szCs w:val="20"/>
              </w:rPr>
              <w:t xml:space="preserve"> </w:t>
            </w:r>
            <w:r>
              <w:rPr>
                <w:rFonts w:ascii="Arial" w:eastAsia="黑体" w:hAnsi="Arial" w:cs="宋体"/>
                <w:bCs/>
                <w:color w:val="000000"/>
                <w:kern w:val="0"/>
                <w:szCs w:val="20"/>
              </w:rPr>
              <w:t xml:space="preserve"> </w:t>
            </w:r>
            <w:r>
              <w:rPr>
                <w:rFonts w:ascii="Arial" w:eastAsia="黑体" w:hAnsi="Arial" w:cs="宋体" w:hint="eastAsia"/>
                <w:bCs/>
                <w:color w:val="000000"/>
                <w:kern w:val="0"/>
                <w:szCs w:val="20"/>
              </w:rPr>
              <w:t>②知识目标</w:t>
            </w:r>
            <w:r>
              <w:rPr>
                <w:rFonts w:ascii="Arial" w:eastAsia="黑体" w:hAnsi="Arial" w:cs="宋体" w:hint="eastAsia"/>
                <w:bCs/>
                <w:color w:val="000000"/>
                <w:kern w:val="0"/>
                <w:szCs w:val="20"/>
              </w:rPr>
              <w:t xml:space="preserve"> </w:t>
            </w:r>
            <w:r>
              <w:rPr>
                <w:rFonts w:ascii="Arial" w:eastAsia="黑体" w:hAnsi="Arial" w:cs="宋体"/>
                <w:bCs/>
                <w:color w:val="000000"/>
                <w:kern w:val="0"/>
                <w:szCs w:val="20"/>
              </w:rPr>
              <w:t xml:space="preserve"> </w:t>
            </w:r>
            <w:r>
              <w:rPr>
                <w:rFonts w:ascii="Arial" w:eastAsia="黑体" w:hAnsi="Arial" w:cs="宋体" w:hint="eastAsia"/>
                <w:bCs/>
                <w:color w:val="000000"/>
                <w:kern w:val="0"/>
                <w:szCs w:val="20"/>
              </w:rPr>
              <w:t>③技能目标</w:t>
            </w:r>
            <w:r>
              <w:rPr>
                <w:rFonts w:ascii="Arial" w:eastAsia="黑体" w:hAnsi="Arial" w:cs="宋体" w:hint="eastAsia"/>
                <w:bCs/>
                <w:color w:val="000000"/>
                <w:kern w:val="0"/>
                <w:szCs w:val="20"/>
              </w:rPr>
              <w:t xml:space="preserve"> </w:t>
            </w:r>
            <w:r>
              <w:rPr>
                <w:rFonts w:ascii="Arial" w:eastAsia="黑体" w:hAnsi="Arial" w:cs="宋体"/>
                <w:bCs/>
                <w:color w:val="000000"/>
                <w:kern w:val="0"/>
                <w:szCs w:val="20"/>
              </w:rPr>
              <w:t xml:space="preserve"> </w:t>
            </w:r>
            <w:r>
              <w:rPr>
                <w:rFonts w:ascii="Arial" w:eastAsia="黑体" w:hAnsi="Arial" w:cs="宋体" w:hint="eastAsia"/>
                <w:bCs/>
                <w:color w:val="000000"/>
                <w:kern w:val="0"/>
                <w:szCs w:val="20"/>
              </w:rPr>
              <w:t>④素养目标</w:t>
            </w:r>
          </w:p>
        </w:tc>
      </w:tr>
    </w:tbl>
    <w:p w14:paraId="758B4BB2" w14:textId="77777777" w:rsidR="00BD64FE" w:rsidRDefault="00BD64FE" w:rsidP="00BD64FE">
      <w:pPr>
        <w:rPr>
          <w:rFonts w:ascii="黑体" w:eastAsia="黑体" w:hAnsi="宋体" w:cs="宋体" w:hint="eastAsia"/>
          <w:kern w:val="0"/>
          <w:sz w:val="28"/>
        </w:rPr>
      </w:pPr>
    </w:p>
    <w:p w14:paraId="7BE3D05D" w14:textId="77777777" w:rsidR="00BD64FE" w:rsidRDefault="00BD64FE" w:rsidP="00BD64FE">
      <w:pPr>
        <w:rPr>
          <w:rFonts w:ascii="黑体" w:eastAsia="黑体" w:hAnsi="宋体" w:cs="宋体" w:hint="eastAsia"/>
          <w:kern w:val="0"/>
          <w:sz w:val="28"/>
        </w:rPr>
      </w:pPr>
      <w:r>
        <w:rPr>
          <w:rFonts w:ascii="黑体" w:eastAsia="黑体" w:hAnsi="宋体" w:cs="宋体" w:hint="eastAsia"/>
          <w:kern w:val="0"/>
          <w:sz w:val="28"/>
        </w:rPr>
        <w:t>三、</w:t>
      </w:r>
      <w:r>
        <w:rPr>
          <w:rFonts w:ascii="黑体" w:eastAsia="黑体" w:hAnsi="宋体" w:cs="宋体"/>
          <w:kern w:val="0"/>
          <w:sz w:val="28"/>
        </w:rPr>
        <w:t>课程内容</w:t>
      </w:r>
      <w:r>
        <w:rPr>
          <w:rFonts w:ascii="黑体" w:eastAsia="黑体" w:hAnsi="宋体" w:cs="宋体" w:hint="eastAsia"/>
          <w:kern w:val="0"/>
          <w:sz w:val="28"/>
        </w:rPr>
        <w:t>与教学设计</w:t>
      </w:r>
    </w:p>
    <w:p w14:paraId="6DBD84C8" w14:textId="77777777" w:rsidR="00BD64FE" w:rsidRPr="0049274C" w:rsidRDefault="00BD64FE" w:rsidP="00BD64FE">
      <w:pPr>
        <w:pStyle w:val="DG0"/>
        <w:spacing w:beforeLines="100" w:before="312" w:after="156"/>
        <w:outlineLvl w:val="9"/>
      </w:pPr>
      <w:r w:rsidRPr="0049274C">
        <w:rPr>
          <w:rFonts w:hint="eastAsia"/>
        </w:rPr>
        <w:t>（一）各教学单元预期学习成果与教学内容</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D64FE" w14:paraId="6CE6AE9D" w14:textId="77777777" w:rsidTr="00393CAB">
        <w:tc>
          <w:tcPr>
            <w:tcW w:w="8296" w:type="dxa"/>
          </w:tcPr>
          <w:p w14:paraId="1A9BD662"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rPr>
              <w:lastRenderedPageBreak/>
              <w:t>本课程主要侧重于提高学生的听、说、读、写、译等</w:t>
            </w:r>
            <w:r w:rsidRPr="00824802">
              <w:rPr>
                <w:rFonts w:asciiTheme="minorEastAsia" w:eastAsiaTheme="minorEastAsia" w:hAnsiTheme="minorEastAsia" w:cs="宋体"/>
                <w:szCs w:val="21"/>
              </w:rPr>
              <w:t>语言运用能力</w:t>
            </w:r>
            <w:r w:rsidRPr="00824802">
              <w:rPr>
                <w:rFonts w:asciiTheme="minorEastAsia" w:eastAsiaTheme="minorEastAsia" w:hAnsiTheme="minorEastAsia" w:cs="仿宋" w:hint="eastAsia"/>
                <w:szCs w:val="21"/>
              </w:rPr>
              <w:t>。通过</w:t>
            </w:r>
            <w:r w:rsidRPr="00824802">
              <w:rPr>
                <w:rFonts w:asciiTheme="minorEastAsia" w:eastAsiaTheme="minorEastAsia" w:hAnsiTheme="minorEastAsia" w:cs="Arial"/>
                <w:szCs w:val="21"/>
              </w:rPr>
              <w:t>本课程的学习</w:t>
            </w:r>
            <w:r w:rsidRPr="00824802">
              <w:rPr>
                <w:rFonts w:asciiTheme="minorEastAsia" w:eastAsiaTheme="minorEastAsia" w:hAnsiTheme="minorEastAsia" w:cs="Arial" w:hint="eastAsia"/>
                <w:szCs w:val="21"/>
              </w:rPr>
              <w:t>，</w:t>
            </w:r>
            <w:r w:rsidRPr="00824802">
              <w:rPr>
                <w:rFonts w:asciiTheme="minorEastAsia" w:eastAsiaTheme="minorEastAsia" w:hAnsiTheme="minorEastAsia" w:cs="宋体" w:hint="eastAsia"/>
                <w:szCs w:val="21"/>
              </w:rPr>
              <w:t>帮助学生学习语法句型、理解课文内容等</w:t>
            </w:r>
            <w:r w:rsidRPr="00824802">
              <w:rPr>
                <w:rFonts w:asciiTheme="minorEastAsia" w:eastAsiaTheme="minorEastAsia" w:hAnsiTheme="minorEastAsia" w:cs="仿宋" w:hint="eastAsia"/>
                <w:szCs w:val="21"/>
              </w:rPr>
              <w:t>。通过</w:t>
            </w:r>
            <w:r w:rsidRPr="00824802">
              <w:rPr>
                <w:rFonts w:asciiTheme="minorEastAsia" w:eastAsiaTheme="minorEastAsia" w:hAnsiTheme="minorEastAsia" w:cs="宋体"/>
                <w:szCs w:val="21"/>
              </w:rPr>
              <w:t>使用多媒体</w:t>
            </w:r>
            <w:r w:rsidRPr="00824802">
              <w:rPr>
                <w:rFonts w:asciiTheme="minorEastAsia" w:eastAsiaTheme="minorEastAsia" w:hAnsiTheme="minorEastAsia" w:cs="宋体" w:hint="eastAsia"/>
                <w:szCs w:val="21"/>
              </w:rPr>
              <w:t>、</w:t>
            </w:r>
            <w:r w:rsidRPr="00824802">
              <w:rPr>
                <w:rFonts w:asciiTheme="minorEastAsia" w:eastAsiaTheme="minorEastAsia" w:hAnsiTheme="minorEastAsia" w:cs="宋体"/>
                <w:szCs w:val="21"/>
              </w:rPr>
              <w:t>有画面音声的教学素材</w:t>
            </w:r>
            <w:r w:rsidRPr="00824802">
              <w:rPr>
                <w:rFonts w:asciiTheme="minorEastAsia" w:eastAsiaTheme="minorEastAsia" w:hAnsiTheme="minorEastAsia" w:cs="宋体" w:hint="eastAsia"/>
                <w:szCs w:val="21"/>
              </w:rPr>
              <w:t>，</w:t>
            </w:r>
            <w:r w:rsidRPr="00824802">
              <w:rPr>
                <w:rFonts w:asciiTheme="minorEastAsia" w:eastAsiaTheme="minorEastAsia" w:hAnsiTheme="minorEastAsia" w:cs="宋体"/>
                <w:szCs w:val="21"/>
              </w:rPr>
              <w:t>激发学生</w:t>
            </w:r>
            <w:r w:rsidRPr="00824802">
              <w:rPr>
                <w:rFonts w:asciiTheme="minorEastAsia" w:eastAsiaTheme="minorEastAsia" w:hAnsiTheme="minorEastAsia" w:cs="宋体" w:hint="eastAsia"/>
                <w:szCs w:val="21"/>
              </w:rPr>
              <w:t>的</w:t>
            </w:r>
            <w:r w:rsidRPr="00824802">
              <w:rPr>
                <w:rFonts w:asciiTheme="minorEastAsia" w:eastAsiaTheme="minorEastAsia" w:hAnsiTheme="minorEastAsia" w:cs="宋体"/>
                <w:szCs w:val="21"/>
              </w:rPr>
              <w:t>学习兴趣和热情。要求学生</w:t>
            </w:r>
            <w:r w:rsidRPr="00824802">
              <w:rPr>
                <w:rFonts w:asciiTheme="minorEastAsia" w:eastAsiaTheme="minorEastAsia" w:hAnsiTheme="minorEastAsia" w:cs="宋体" w:hint="eastAsia"/>
                <w:szCs w:val="21"/>
              </w:rPr>
              <w:t>自行完成课后练习题，根据所学内容通过自编会话等形式灵活应用，</w:t>
            </w:r>
            <w:r w:rsidRPr="00824802">
              <w:rPr>
                <w:rFonts w:asciiTheme="minorEastAsia" w:eastAsiaTheme="minorEastAsia" w:hAnsiTheme="minorEastAsia" w:cs="宋体"/>
                <w:szCs w:val="21"/>
              </w:rPr>
              <w:t>培养</w:t>
            </w:r>
            <w:r w:rsidRPr="00824802">
              <w:rPr>
                <w:rFonts w:asciiTheme="minorEastAsia" w:eastAsiaTheme="minorEastAsia" w:hAnsiTheme="minorEastAsia" w:cs="宋体" w:hint="eastAsia"/>
                <w:szCs w:val="21"/>
              </w:rPr>
              <w:t>学生</w:t>
            </w:r>
            <w:r w:rsidRPr="00824802">
              <w:rPr>
                <w:rFonts w:asciiTheme="minorEastAsia" w:eastAsiaTheme="minorEastAsia" w:hAnsiTheme="minorEastAsia" w:cs="宋体"/>
                <w:szCs w:val="21"/>
              </w:rPr>
              <w:t>自主学习</w:t>
            </w:r>
            <w:r w:rsidRPr="00824802">
              <w:rPr>
                <w:rFonts w:asciiTheme="minorEastAsia" w:eastAsiaTheme="minorEastAsia" w:hAnsiTheme="minorEastAsia" w:cs="宋体" w:hint="eastAsia"/>
                <w:szCs w:val="21"/>
              </w:rPr>
              <w:t>的</w:t>
            </w:r>
            <w:r w:rsidRPr="00824802">
              <w:rPr>
                <w:rFonts w:asciiTheme="minorEastAsia" w:eastAsiaTheme="minorEastAsia" w:hAnsiTheme="minorEastAsia" w:cs="宋体"/>
                <w:szCs w:val="21"/>
              </w:rPr>
              <w:t>能力</w:t>
            </w:r>
            <w:r w:rsidRPr="00824802">
              <w:rPr>
                <w:rFonts w:asciiTheme="minorEastAsia" w:eastAsiaTheme="minorEastAsia" w:hAnsiTheme="minorEastAsia" w:cs="宋体" w:hint="eastAsia"/>
                <w:szCs w:val="21"/>
              </w:rPr>
              <w:t>，</w:t>
            </w:r>
            <w:r w:rsidRPr="00824802">
              <w:rPr>
                <w:rFonts w:asciiTheme="minorEastAsia" w:eastAsiaTheme="minorEastAsia" w:hAnsiTheme="minorEastAsia" w:cs="Arial"/>
                <w:szCs w:val="21"/>
              </w:rPr>
              <w:t>提高学生的日语应用能力</w:t>
            </w:r>
            <w:r w:rsidRPr="00824802">
              <w:rPr>
                <w:rFonts w:asciiTheme="minorEastAsia" w:eastAsiaTheme="minorEastAsia" w:hAnsiTheme="minorEastAsia" w:cs="仿宋" w:hint="eastAsia"/>
                <w:szCs w:val="21"/>
              </w:rPr>
              <w:t>。</w:t>
            </w:r>
            <w:r w:rsidRPr="00824802">
              <w:rPr>
                <w:rFonts w:asciiTheme="minorEastAsia" w:eastAsiaTheme="minorEastAsia" w:hAnsiTheme="minorEastAsia" w:cs="仿宋" w:hint="eastAsia"/>
                <w:szCs w:val="21"/>
                <w:lang w:eastAsia="ja-JP"/>
              </w:rPr>
              <w:t>本课程理论教学课时为</w:t>
            </w:r>
            <w:r w:rsidRPr="00824802">
              <w:rPr>
                <w:rFonts w:asciiTheme="minorEastAsia" w:eastAsiaTheme="minorEastAsia" w:hAnsiTheme="minorEastAsia" w:cs="仿宋"/>
                <w:szCs w:val="21"/>
                <w:lang w:eastAsia="ja-JP"/>
              </w:rPr>
              <w:t>128学时</w:t>
            </w:r>
            <w:r w:rsidRPr="00824802">
              <w:rPr>
                <w:rFonts w:asciiTheme="minorEastAsia" w:eastAsiaTheme="minorEastAsia" w:hAnsiTheme="minorEastAsia" w:cs="宋体" w:hint="eastAsia"/>
                <w:bCs/>
                <w:szCs w:val="21"/>
                <w:lang w:eastAsia="ja-JP"/>
              </w:rPr>
              <w:t>。</w:t>
            </w:r>
          </w:p>
          <w:p w14:paraId="677C2C77"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p>
          <w:p w14:paraId="21C2BA48"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第一单元（</w:t>
            </w:r>
            <w:r w:rsidRPr="00824802">
              <w:rPr>
                <w:rFonts w:asciiTheme="minorEastAsia" w:eastAsiaTheme="minorEastAsia" w:hAnsiTheme="minorEastAsia" w:cs="仿宋"/>
                <w:szCs w:val="21"/>
                <w:lang w:eastAsia="ja-JP"/>
              </w:rPr>
              <w:t>1.上海エクスポ 2.パソコン3.3G 携帯電話4.デジタルカメラ）</w:t>
            </w:r>
          </w:p>
          <w:p w14:paraId="467128F5"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7E3D1FCF"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1．重点单词如：「加える」「生きる」「十人十色」「憧れる」。</w:t>
            </w:r>
          </w:p>
          <w:p w14:paraId="09FA3C1E"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2．相关语法与句型。</w:t>
            </w:r>
          </w:p>
          <w:p w14:paraId="5FE0FE5F"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3．功能用语（応じる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招く</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断る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注意する）。</w:t>
            </w:r>
          </w:p>
          <w:p w14:paraId="558B7A8C"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4．上海世博会相关的日语表达，用日语介绍上海世博会。</w:t>
            </w:r>
          </w:p>
          <w:p w14:paraId="62E9263F"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5．部分接尾词「げ」「中」「ずみ」等的意义与用法。</w:t>
            </w:r>
          </w:p>
          <w:p w14:paraId="256D337A"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695C9B12"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1．通过学习了解上海世博会，了解电脑、智能手机、数码相机等现代科技产品的日语表达，围绕课文主题进行日语会话。</w:t>
            </w:r>
          </w:p>
          <w:p w14:paraId="20B5F3E2"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2．结合上海世博会扩展环保知识，提高环保意识。</w:t>
            </w:r>
          </w:p>
          <w:p w14:paraId="7F59DF9E"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3．运用本课的新单词和新语法，完成课后练习。</w:t>
            </w:r>
          </w:p>
          <w:p w14:paraId="35E4AB48"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208BBECD"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w:t>
            </w:r>
            <w:r w:rsidRPr="00824802">
              <w:rPr>
                <w:rFonts w:asciiTheme="minorEastAsia" w:eastAsiaTheme="minorEastAsia" w:hAnsiTheme="minorEastAsia" w:cs="仿宋"/>
                <w:szCs w:val="21"/>
              </w:rPr>
              <w:t>．要求熟读课文，背诵课文重点段落，能正确理解新单词和新语法在文中的意义。</w:t>
            </w:r>
          </w:p>
          <w:p w14:paraId="2C23898D"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要求模仿会话文内容，围绕上海世博会进行课堂会话。</w:t>
            </w:r>
          </w:p>
          <w:p w14:paraId="6A60C036"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3.帮助学生理解应用文的主要内容，提高学生的日语阅读能力。</w:t>
            </w:r>
          </w:p>
          <w:p w14:paraId="1CBAB73A" w14:textId="77777777" w:rsidR="00BD64FE" w:rsidRPr="00824802" w:rsidRDefault="00BD64FE" w:rsidP="00393CAB">
            <w:pPr>
              <w:spacing w:line="440" w:lineRule="exact"/>
              <w:rPr>
                <w:rFonts w:asciiTheme="minorEastAsia" w:eastAsiaTheme="minorEastAsia" w:hAnsiTheme="minorEastAsia" w:cs="仿宋" w:hint="eastAsia"/>
                <w:szCs w:val="21"/>
              </w:rPr>
            </w:pPr>
          </w:p>
          <w:p w14:paraId="4213FD38"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第二单元（</w:t>
            </w:r>
            <w:r w:rsidRPr="00824802">
              <w:rPr>
                <w:rFonts w:asciiTheme="minorEastAsia" w:eastAsiaTheme="minorEastAsia" w:hAnsiTheme="minorEastAsia" w:cs="仿宋"/>
                <w:szCs w:val="21"/>
                <w:lang w:eastAsia="ja-JP"/>
              </w:rPr>
              <w:t>1.上海ディズニーランド 2.電子辞書 3.なぞなぞ遊び</w:t>
            </w:r>
            <w:r w:rsidRPr="00824802">
              <w:rPr>
                <w:rFonts w:asciiTheme="minorEastAsia" w:eastAsiaTheme="minorEastAsia" w:hAnsiTheme="minorEastAsia" w:cs="仿宋" w:hint="eastAsia"/>
                <w:szCs w:val="21"/>
                <w:lang w:eastAsia="ja-JP"/>
              </w:rPr>
              <w:t>4</w:t>
            </w:r>
            <w:r w:rsidRPr="00824802">
              <w:rPr>
                <w:rFonts w:asciiTheme="minorEastAsia" w:eastAsiaTheme="minorEastAsia" w:hAnsiTheme="minorEastAsia" w:cs="仿宋"/>
                <w:szCs w:val="21"/>
                <w:lang w:eastAsia="ja-JP"/>
              </w:rPr>
              <w:t>.発表のしかた）</w:t>
            </w:r>
          </w:p>
          <w:p w14:paraId="13E61C52"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7DD93A7F"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1．重点单词如：「収める」「味わう」「破る」。</w:t>
            </w:r>
          </w:p>
          <w:p w14:paraId="11A609A2"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2．相关语法与句型。</w:t>
            </w:r>
          </w:p>
          <w:p w14:paraId="29CC4A1E"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w:t>
            </w:r>
            <w:r w:rsidRPr="00824802">
              <w:rPr>
                <w:rFonts w:asciiTheme="minorEastAsia" w:eastAsiaTheme="minorEastAsia" w:hAnsiTheme="minorEastAsia" w:cs="宋体" w:hint="eastAsia"/>
                <w:bCs/>
                <w:szCs w:val="21"/>
                <w:lang w:eastAsia="ja-JP"/>
              </w:rPr>
              <w:t>（</w:t>
            </w:r>
            <w:r w:rsidRPr="00824802">
              <w:rPr>
                <w:rFonts w:asciiTheme="minorEastAsia" w:eastAsiaTheme="minorEastAsia" w:hAnsiTheme="minorEastAsia" w:cs="仿宋" w:hint="eastAsia"/>
                <w:szCs w:val="21"/>
                <w:lang w:eastAsia="ja-JP"/>
              </w:rPr>
              <w:t>禁止</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宋体" w:hint="eastAsia"/>
                <w:szCs w:val="21"/>
                <w:lang w:eastAsia="ja-JP"/>
              </w:rPr>
              <w:t>会を始める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宋体" w:hint="eastAsia"/>
                <w:szCs w:val="21"/>
                <w:lang w:eastAsia="ja-JP"/>
              </w:rPr>
              <w:t>話題を変える）</w:t>
            </w:r>
            <w:r w:rsidRPr="00824802">
              <w:rPr>
                <w:rFonts w:asciiTheme="minorEastAsia" w:eastAsiaTheme="minorEastAsia" w:hAnsiTheme="minorEastAsia" w:cs="宋体" w:hint="eastAsia"/>
                <w:bCs/>
                <w:szCs w:val="21"/>
                <w:lang w:eastAsia="ja-JP"/>
              </w:rPr>
              <w:t>。</w:t>
            </w:r>
          </w:p>
          <w:p w14:paraId="1D443891"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4．近义词辨析：「さっそく」和「すぐ」；「当てる」和「当たる」等。</w:t>
            </w:r>
          </w:p>
          <w:p w14:paraId="5D3ADA15"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5．接尾词「がる」「向け」的用法。</w:t>
            </w:r>
          </w:p>
          <w:p w14:paraId="35CD3571"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p>
          <w:p w14:paraId="1C87F36A"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lastRenderedPageBreak/>
              <w:t>教学重难点：</w:t>
            </w:r>
          </w:p>
          <w:p w14:paraId="2691E84D"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1.详细讲解课文中出现的新单词、新句型的用法。</w:t>
            </w:r>
          </w:p>
          <w:p w14:paraId="46898DB1"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．通过学习课文了解迪士尼乐园的基本情况，通过课堂学习和课后查阅资料，围绕上海迪士尼乐园进行简单的日语会话。</w:t>
            </w:r>
          </w:p>
          <w:p w14:paraId="260D903A"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．运用本课的新单词和新语法，完成课后练习。</w:t>
            </w:r>
          </w:p>
          <w:p w14:paraId="7162BB23"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73B22526"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1．熟记单词。</w:t>
            </w:r>
          </w:p>
          <w:p w14:paraId="14481154"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2．要求学生熟读课文，背诵课文重点段落，正确理解新单词和新语法在文中的意义。</w:t>
            </w:r>
          </w:p>
          <w:p w14:paraId="2BCD73FF"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3．要求学生模仿会话文内容，围绕迪士尼乐园游玩经历进行课堂会话。</w:t>
            </w:r>
          </w:p>
          <w:p w14:paraId="03E7C51F" w14:textId="77777777" w:rsidR="00BD64FE" w:rsidRPr="00824802" w:rsidRDefault="00BD64FE" w:rsidP="00393CAB">
            <w:pPr>
              <w:spacing w:line="440" w:lineRule="exact"/>
              <w:rPr>
                <w:rFonts w:asciiTheme="minorEastAsia" w:eastAsiaTheme="minorEastAsia" w:hAnsiTheme="minorEastAsia" w:cs="仿宋" w:hint="eastAsia"/>
                <w:szCs w:val="21"/>
              </w:rPr>
            </w:pPr>
          </w:p>
          <w:p w14:paraId="6D81F4AD"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第三单元（1</w:t>
            </w:r>
            <w:r w:rsidRPr="00824802">
              <w:rPr>
                <w:rFonts w:asciiTheme="minorEastAsia" w:eastAsiaTheme="minorEastAsia" w:hAnsiTheme="minorEastAsia" w:cs="仿宋"/>
                <w:szCs w:val="21"/>
                <w:lang w:eastAsia="ja-JP"/>
              </w:rPr>
              <w:t xml:space="preserve">.会議 </w:t>
            </w:r>
            <w:r w:rsidRPr="00824802">
              <w:rPr>
                <w:rFonts w:asciiTheme="minorEastAsia" w:eastAsiaTheme="minorEastAsia" w:hAnsiTheme="minorEastAsia" w:cs="仿宋" w:hint="eastAsia"/>
                <w:szCs w:val="21"/>
                <w:lang w:eastAsia="ja-JP"/>
              </w:rPr>
              <w:t>2</w:t>
            </w:r>
            <w:r w:rsidRPr="00824802">
              <w:rPr>
                <w:rFonts w:asciiTheme="minorEastAsia" w:eastAsiaTheme="minorEastAsia" w:hAnsiTheme="minorEastAsia" w:cs="仿宋"/>
                <w:szCs w:val="21"/>
                <w:lang w:eastAsia="ja-JP"/>
              </w:rPr>
              <w:t>.「イソップ物語」を読む</w:t>
            </w:r>
            <w:r w:rsidRPr="00824802">
              <w:rPr>
                <w:rFonts w:asciiTheme="minorEastAsia" w:eastAsiaTheme="minorEastAsia" w:hAnsiTheme="minorEastAsia" w:cs="仿宋" w:hint="eastAsia"/>
                <w:szCs w:val="21"/>
                <w:lang w:eastAsia="ja-JP"/>
              </w:rPr>
              <w:t>3</w:t>
            </w:r>
            <w:r w:rsidRPr="00824802">
              <w:rPr>
                <w:rFonts w:asciiTheme="minorEastAsia" w:eastAsiaTheme="minorEastAsia" w:hAnsiTheme="minorEastAsia" w:cs="仿宋"/>
                <w:szCs w:val="21"/>
                <w:lang w:eastAsia="ja-JP"/>
              </w:rPr>
              <w:t>．コピー食品</w:t>
            </w:r>
            <w:r w:rsidRPr="00824802">
              <w:rPr>
                <w:rFonts w:asciiTheme="minorEastAsia" w:eastAsiaTheme="minorEastAsia" w:hAnsiTheme="minorEastAsia" w:cs="仿宋" w:hint="eastAsia"/>
                <w:szCs w:val="21"/>
                <w:lang w:eastAsia="ja-JP"/>
              </w:rPr>
              <w:t>4.</w:t>
            </w:r>
            <w:r w:rsidRPr="00824802">
              <w:rPr>
                <w:rFonts w:asciiTheme="minorEastAsia" w:eastAsiaTheme="minorEastAsia" w:hAnsiTheme="minorEastAsia" w:cs="仿宋"/>
                <w:szCs w:val="21"/>
                <w:lang w:eastAsia="ja-JP"/>
              </w:rPr>
              <w:t>カード</w:t>
            </w:r>
          </w:p>
          <w:p w14:paraId="2D947674"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時代）</w:t>
            </w:r>
          </w:p>
          <w:p w14:paraId="3390FF4E"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5C9F31E5"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1．重点单词如：「壊れる」「騒ぐ」「抱える」「頷く」。</w:t>
            </w:r>
          </w:p>
          <w:p w14:paraId="624A00DF"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2．相关语法与句型。</w:t>
            </w:r>
          </w:p>
          <w:p w14:paraId="4C104D51"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3．功能用语（賛成と反対</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退席</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会を終える</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比較）。</w:t>
            </w:r>
          </w:p>
          <w:p w14:paraId="28730241"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4．日语终助词的使用：「の」「なあ」「かな」「な」「っけ」。</w:t>
            </w:r>
          </w:p>
          <w:p w14:paraId="5F2A4BAE"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5. 日语中具有使役意义的他动词。</w:t>
            </w:r>
          </w:p>
          <w:p w14:paraId="74A64AC5"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2A8F4B5F"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1.通过课文的学习，掌握日语中常见标点符号的写法及读法。</w:t>
            </w:r>
          </w:p>
          <w:p w14:paraId="564B5340"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2.掌握如何用日语写通知和邀请函。</w:t>
            </w:r>
          </w:p>
          <w:p w14:paraId="22C5B2FE"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3.运用本课的新单词和新语法，完成课后练习。</w:t>
            </w:r>
          </w:p>
          <w:p w14:paraId="15706D9A"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152970AF"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w:t>
            </w:r>
            <w:r w:rsidRPr="00824802">
              <w:rPr>
                <w:rFonts w:asciiTheme="minorEastAsia" w:eastAsiaTheme="minorEastAsia" w:hAnsiTheme="minorEastAsia" w:cs="仿宋"/>
                <w:szCs w:val="21"/>
              </w:rPr>
              <w:t>.要求熟读课文，背诵课文重点段落，能正确理解新单词和新语法在文中的意义。</w:t>
            </w:r>
          </w:p>
          <w:p w14:paraId="71D4A4D7"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.要求仿照应用文，用日语写通知或邀请函。</w:t>
            </w:r>
          </w:p>
          <w:p w14:paraId="05C4BFF3"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.通过练习考查本课知识的掌握情况。</w:t>
            </w:r>
          </w:p>
          <w:p w14:paraId="680479DC" w14:textId="77777777" w:rsidR="00BD64FE" w:rsidRPr="00824802" w:rsidRDefault="00BD64FE" w:rsidP="00393CAB">
            <w:pPr>
              <w:spacing w:line="440" w:lineRule="exact"/>
              <w:rPr>
                <w:rFonts w:asciiTheme="minorEastAsia" w:eastAsiaTheme="minorEastAsia" w:hAnsiTheme="minorEastAsia" w:cs="仿宋" w:hint="eastAsia"/>
                <w:szCs w:val="21"/>
              </w:rPr>
            </w:pPr>
          </w:p>
          <w:p w14:paraId="0EC3C9B0"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第四单元（1</w:t>
            </w:r>
            <w:r w:rsidRPr="00824802">
              <w:rPr>
                <w:rFonts w:asciiTheme="minorEastAsia" w:eastAsiaTheme="minorEastAsia" w:hAnsiTheme="minorEastAsia" w:cs="仿宋"/>
                <w:szCs w:val="21"/>
                <w:lang w:eastAsia="ja-JP"/>
              </w:rPr>
              <w:t>.実感</w:t>
            </w:r>
            <w:r w:rsidRPr="00824802">
              <w:rPr>
                <w:rFonts w:asciiTheme="minorEastAsia" w:eastAsiaTheme="minorEastAsia" w:hAnsiTheme="minorEastAsia" w:cs="仿宋" w:hint="eastAsia"/>
                <w:szCs w:val="21"/>
                <w:lang w:eastAsia="ja-JP"/>
              </w:rPr>
              <w:t>2</w:t>
            </w:r>
            <w:r w:rsidRPr="00824802">
              <w:rPr>
                <w:rFonts w:asciiTheme="minorEastAsia" w:eastAsiaTheme="minorEastAsia" w:hAnsiTheme="minorEastAsia" w:cs="仿宋"/>
                <w:szCs w:val="21"/>
                <w:lang w:eastAsia="ja-JP"/>
              </w:rPr>
              <w:t>．インスタント食品</w:t>
            </w:r>
            <w:r w:rsidRPr="00824802">
              <w:rPr>
                <w:rFonts w:asciiTheme="minorEastAsia" w:eastAsiaTheme="minorEastAsia" w:hAnsiTheme="minorEastAsia" w:cs="仿宋" w:hint="eastAsia"/>
                <w:szCs w:val="21"/>
                <w:lang w:eastAsia="ja-JP"/>
              </w:rPr>
              <w:t>3</w:t>
            </w:r>
            <w:r w:rsidRPr="00824802">
              <w:rPr>
                <w:rFonts w:asciiTheme="minorEastAsia" w:eastAsiaTheme="minorEastAsia" w:hAnsiTheme="minorEastAsia" w:cs="仿宋"/>
                <w:szCs w:val="21"/>
                <w:lang w:eastAsia="ja-JP"/>
              </w:rPr>
              <w:t>．漫画ブーム</w:t>
            </w:r>
            <w:r w:rsidRPr="00824802">
              <w:rPr>
                <w:rFonts w:asciiTheme="minorEastAsia" w:eastAsiaTheme="minorEastAsia" w:hAnsiTheme="minorEastAsia" w:cs="仿宋" w:hint="eastAsia"/>
                <w:szCs w:val="21"/>
                <w:lang w:eastAsia="ja-JP"/>
              </w:rPr>
              <w:t>4.マスコミ</w:t>
            </w:r>
            <w:r w:rsidRPr="00824802">
              <w:rPr>
                <w:rFonts w:asciiTheme="minorEastAsia" w:eastAsiaTheme="minorEastAsia" w:hAnsiTheme="minorEastAsia" w:cs="仿宋"/>
                <w:szCs w:val="21"/>
                <w:lang w:eastAsia="ja-JP"/>
              </w:rPr>
              <w:t>）</w:t>
            </w:r>
          </w:p>
          <w:p w14:paraId="081D1379"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hint="eastAsia"/>
                <w:szCs w:val="21"/>
                <w:lang w:eastAsia="ja-JP"/>
              </w:rPr>
              <w:t>知识点：</w:t>
            </w:r>
          </w:p>
          <w:p w14:paraId="5E80B4B7"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1．重点单词如：「備える」「湧く」「飽きる」。</w:t>
            </w:r>
          </w:p>
          <w:p w14:paraId="0AA1AD52"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t>2. 相关语法与句型。</w:t>
            </w:r>
          </w:p>
          <w:p w14:paraId="7782D849" w14:textId="77777777" w:rsidR="00BD64FE" w:rsidRPr="00824802" w:rsidRDefault="00BD64FE" w:rsidP="00393CAB">
            <w:pPr>
              <w:spacing w:line="440" w:lineRule="exact"/>
              <w:rPr>
                <w:rFonts w:asciiTheme="minorEastAsia" w:eastAsiaTheme="minorEastAsia" w:hAnsiTheme="minorEastAsia" w:cs="仿宋" w:hint="eastAsia"/>
                <w:szCs w:val="21"/>
                <w:lang w:eastAsia="ja-JP"/>
              </w:rPr>
            </w:pPr>
            <w:r w:rsidRPr="00824802">
              <w:rPr>
                <w:rFonts w:asciiTheme="minorEastAsia" w:eastAsiaTheme="minorEastAsia" w:hAnsiTheme="minorEastAsia" w:cs="仿宋"/>
                <w:szCs w:val="21"/>
                <w:lang w:eastAsia="ja-JP"/>
              </w:rPr>
              <w:lastRenderedPageBreak/>
              <w:t>3．功能用语（構成</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倍数とパーセント</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計算</w:t>
            </w:r>
            <w:r w:rsidRPr="00824802">
              <w:rPr>
                <w:rFonts w:ascii="微软雅黑" w:eastAsia="微软雅黑" w:hAnsi="微软雅黑" w:cs="微软雅黑" w:hint="eastAsia"/>
                <w:szCs w:val="21"/>
                <w:lang w:eastAsia="ja-JP"/>
              </w:rPr>
              <w:t>・</w:t>
            </w:r>
            <w:r w:rsidRPr="00824802">
              <w:rPr>
                <w:rFonts w:asciiTheme="minorEastAsia" w:eastAsiaTheme="minorEastAsia" w:hAnsiTheme="minorEastAsia" w:cs="仿宋" w:hint="eastAsia"/>
                <w:szCs w:val="21"/>
                <w:lang w:eastAsia="ja-JP"/>
              </w:rPr>
              <w:t>義務）。</w:t>
            </w:r>
          </w:p>
          <w:p w14:paraId="71B05CE1"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szCs w:val="21"/>
              </w:rPr>
              <w:t>4．中日汉字的区别。</w:t>
            </w:r>
          </w:p>
          <w:p w14:paraId="15E82764"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教学重难点：</w:t>
            </w:r>
          </w:p>
          <w:p w14:paraId="063BE05A"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1.结合课文详细讲解文中出现的新单词、新句型的用法。</w:t>
            </w:r>
          </w:p>
          <w:p w14:paraId="421A98F0"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 通过学习课文了解丰富多样的支付手段、日本的速食文化、宅急送文化等，围绕课文主题进行简单的日语会话。</w:t>
            </w:r>
          </w:p>
          <w:p w14:paraId="116A0A87"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.运用本课的新单词和新语法完成课后练习。</w:t>
            </w:r>
          </w:p>
          <w:p w14:paraId="2C22A0A1"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知识能力要求：</w:t>
            </w:r>
          </w:p>
          <w:p w14:paraId="4779142F"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1</w:t>
            </w:r>
            <w:r w:rsidRPr="00824802">
              <w:rPr>
                <w:rFonts w:asciiTheme="minorEastAsia" w:eastAsiaTheme="minorEastAsia" w:hAnsiTheme="minorEastAsia" w:cs="仿宋"/>
                <w:szCs w:val="21"/>
              </w:rPr>
              <w:t>.要求熟读课文，背诵课文重点段落，能正确理解新单词和新语法在文中的意义。</w:t>
            </w:r>
          </w:p>
          <w:p w14:paraId="0B0824CC"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2</w:t>
            </w:r>
            <w:r w:rsidRPr="00824802">
              <w:rPr>
                <w:rFonts w:asciiTheme="minorEastAsia" w:eastAsiaTheme="minorEastAsia" w:hAnsiTheme="minorEastAsia" w:cs="仿宋"/>
                <w:szCs w:val="21"/>
              </w:rPr>
              <w:t>.要求模仿会话文内容，围绕中国便利的支付手段、日本的速食文化等相关主题进行课堂会话。</w:t>
            </w:r>
          </w:p>
          <w:p w14:paraId="527851CB" w14:textId="77777777" w:rsidR="00BD64FE" w:rsidRPr="00824802" w:rsidRDefault="00BD64FE" w:rsidP="00393CAB">
            <w:pPr>
              <w:spacing w:line="440" w:lineRule="exact"/>
              <w:rPr>
                <w:rFonts w:asciiTheme="minorEastAsia" w:eastAsiaTheme="minorEastAsia" w:hAnsiTheme="minorEastAsia" w:cs="仿宋" w:hint="eastAsia"/>
                <w:szCs w:val="21"/>
              </w:rPr>
            </w:pPr>
            <w:r w:rsidRPr="00824802">
              <w:rPr>
                <w:rFonts w:asciiTheme="minorEastAsia" w:eastAsiaTheme="minorEastAsia" w:hAnsiTheme="minorEastAsia" w:cs="仿宋" w:hint="eastAsia"/>
                <w:szCs w:val="21"/>
              </w:rPr>
              <w:t>3</w:t>
            </w:r>
            <w:r w:rsidRPr="00824802">
              <w:rPr>
                <w:rFonts w:asciiTheme="minorEastAsia" w:eastAsiaTheme="minorEastAsia" w:hAnsiTheme="minorEastAsia" w:cs="仿宋"/>
                <w:szCs w:val="21"/>
              </w:rPr>
              <w:t>. 通过练习考查本课知识的掌握情况。</w:t>
            </w:r>
          </w:p>
        </w:tc>
      </w:tr>
    </w:tbl>
    <w:p w14:paraId="68C59D04" w14:textId="77777777" w:rsidR="00BD64FE" w:rsidRPr="0049274C" w:rsidRDefault="00BD64FE" w:rsidP="00BD64FE">
      <w:pPr>
        <w:pStyle w:val="DG0"/>
        <w:spacing w:beforeLines="100" w:before="312" w:after="156"/>
        <w:outlineLvl w:val="9"/>
      </w:pPr>
      <w:r w:rsidRPr="0049274C">
        <w:rPr>
          <w:rFonts w:hint="eastAsia"/>
        </w:rPr>
        <w:lastRenderedPageBreak/>
        <w:t>（二）教学单元对课程目标的支撑关系</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2279"/>
        <w:gridCol w:w="852"/>
        <w:gridCol w:w="1419"/>
        <w:gridCol w:w="1419"/>
        <w:gridCol w:w="1416"/>
        <w:gridCol w:w="1133"/>
      </w:tblGrid>
      <w:tr w:rsidR="00BD64FE" w14:paraId="2EEE767E" w14:textId="77777777" w:rsidTr="00393CAB">
        <w:trPr>
          <w:trHeight w:val="715"/>
          <w:jc w:val="center"/>
        </w:trPr>
        <w:tc>
          <w:tcPr>
            <w:tcW w:w="1338" w:type="pct"/>
            <w:tcBorders>
              <w:top w:val="single" w:sz="12" w:space="0" w:color="auto"/>
              <w:left w:val="single" w:sz="12" w:space="0" w:color="auto"/>
              <w:tl2br w:val="single" w:sz="4" w:space="0" w:color="auto"/>
            </w:tcBorders>
          </w:tcPr>
          <w:p w14:paraId="00259685" w14:textId="77777777" w:rsidR="00BD64FE" w:rsidRDefault="00BD64FE" w:rsidP="00393CAB">
            <w:pPr>
              <w:ind w:firstLineChars="500" w:firstLine="1050"/>
              <w:rPr>
                <w:rFonts w:ascii="Arial" w:eastAsia="黑体" w:hAnsi="Arial" w:cs="宋体"/>
                <w:bCs/>
                <w:color w:val="000000"/>
                <w:kern w:val="0"/>
                <w:szCs w:val="16"/>
              </w:rPr>
            </w:pPr>
            <w:r>
              <w:rPr>
                <w:rFonts w:ascii="Arial" w:eastAsia="黑体" w:hAnsi="Arial" w:cs="宋体" w:hint="eastAsia"/>
                <w:bCs/>
                <w:color w:val="000000"/>
                <w:kern w:val="0"/>
                <w:szCs w:val="16"/>
              </w:rPr>
              <w:t>课程目标</w:t>
            </w:r>
          </w:p>
          <w:p w14:paraId="3D0C2DA8" w14:textId="77777777" w:rsidR="00BD64FE" w:rsidRDefault="00BD64FE" w:rsidP="00393CAB">
            <w:pPr>
              <w:rPr>
                <w:rFonts w:ascii="Arial" w:eastAsia="黑体" w:hAnsi="Arial" w:cs="宋体"/>
                <w:bCs/>
                <w:color w:val="000000"/>
                <w:kern w:val="0"/>
                <w:szCs w:val="16"/>
              </w:rPr>
            </w:pPr>
            <w:r>
              <w:rPr>
                <w:rFonts w:ascii="Arial" w:eastAsia="黑体" w:hAnsi="Arial" w:cs="宋体" w:hint="eastAsia"/>
                <w:bCs/>
                <w:color w:val="000000"/>
                <w:kern w:val="0"/>
                <w:szCs w:val="16"/>
              </w:rPr>
              <w:t>教学单元</w:t>
            </w:r>
          </w:p>
        </w:tc>
        <w:tc>
          <w:tcPr>
            <w:tcW w:w="500" w:type="pct"/>
            <w:tcBorders>
              <w:top w:val="single" w:sz="12" w:space="0" w:color="auto"/>
            </w:tcBorders>
            <w:vAlign w:val="center"/>
          </w:tcPr>
          <w:p w14:paraId="1740487F"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1-2</w:t>
            </w:r>
          </w:p>
        </w:tc>
        <w:tc>
          <w:tcPr>
            <w:tcW w:w="833" w:type="pct"/>
            <w:tcBorders>
              <w:top w:val="single" w:sz="12" w:space="0" w:color="auto"/>
            </w:tcBorders>
            <w:vAlign w:val="center"/>
          </w:tcPr>
          <w:p w14:paraId="1829F66C"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2-2</w:t>
            </w:r>
          </w:p>
        </w:tc>
        <w:tc>
          <w:tcPr>
            <w:tcW w:w="833" w:type="pct"/>
            <w:tcBorders>
              <w:top w:val="single" w:sz="12" w:space="0" w:color="auto"/>
            </w:tcBorders>
            <w:vAlign w:val="center"/>
          </w:tcPr>
          <w:p w14:paraId="1CDF4F40"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4-1</w:t>
            </w:r>
          </w:p>
        </w:tc>
        <w:tc>
          <w:tcPr>
            <w:tcW w:w="831" w:type="pct"/>
            <w:tcBorders>
              <w:top w:val="single" w:sz="12" w:space="0" w:color="auto"/>
            </w:tcBorders>
            <w:vAlign w:val="center"/>
          </w:tcPr>
          <w:p w14:paraId="3DEFFEB3"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5-5</w:t>
            </w:r>
          </w:p>
        </w:tc>
        <w:tc>
          <w:tcPr>
            <w:tcW w:w="665" w:type="pct"/>
            <w:tcBorders>
              <w:top w:val="single" w:sz="12" w:space="0" w:color="auto"/>
            </w:tcBorders>
            <w:vAlign w:val="center"/>
          </w:tcPr>
          <w:p w14:paraId="3B0AF890" w14:textId="77777777" w:rsidR="00BD64FE" w:rsidRDefault="00BD64FE" w:rsidP="00393CAB">
            <w:pPr>
              <w:jc w:val="center"/>
              <w:rPr>
                <w:rFonts w:ascii="Arial" w:eastAsia="黑体" w:hAnsi="Arial" w:cs="宋体"/>
                <w:bCs/>
                <w:color w:val="000000"/>
                <w:kern w:val="0"/>
                <w:szCs w:val="16"/>
              </w:rPr>
            </w:pPr>
            <w:r>
              <w:rPr>
                <w:rFonts w:ascii="Arial" w:eastAsia="黑体" w:hAnsi="Arial" w:cs="宋体" w:hint="eastAsia"/>
                <w:bCs/>
                <w:color w:val="000000"/>
                <w:kern w:val="0"/>
                <w:szCs w:val="16"/>
              </w:rPr>
              <w:t>8-3</w:t>
            </w:r>
          </w:p>
        </w:tc>
      </w:tr>
      <w:tr w:rsidR="00BD64FE" w14:paraId="599B1876" w14:textId="77777777" w:rsidTr="00393CAB">
        <w:trPr>
          <w:trHeight w:val="340"/>
          <w:jc w:val="center"/>
        </w:trPr>
        <w:tc>
          <w:tcPr>
            <w:tcW w:w="1338" w:type="pct"/>
            <w:tcBorders>
              <w:left w:val="single" w:sz="12" w:space="0" w:color="auto"/>
            </w:tcBorders>
          </w:tcPr>
          <w:p w14:paraId="0D4492DF" w14:textId="77777777" w:rsidR="00BD64FE" w:rsidRPr="00824802" w:rsidRDefault="00BD64FE" w:rsidP="00393CAB">
            <w:pPr>
              <w:rPr>
                <w:rFonts w:asciiTheme="minorEastAsia" w:eastAsiaTheme="minorEastAsia" w:hAnsiTheme="minorEastAsia" w:cs="宋体" w:hint="eastAsia"/>
                <w:color w:val="000000"/>
                <w:kern w:val="0"/>
                <w:szCs w:val="21"/>
                <w:lang w:eastAsia="ja-JP"/>
              </w:rPr>
            </w:pPr>
            <w:r w:rsidRPr="00824802">
              <w:rPr>
                <w:rFonts w:asciiTheme="minorEastAsia" w:eastAsiaTheme="minorEastAsia" w:hAnsiTheme="minorEastAsia" w:cs="仿宋" w:hint="eastAsia"/>
                <w:color w:val="000000"/>
                <w:kern w:val="0"/>
                <w:szCs w:val="21"/>
                <w:lang w:eastAsia="ja-JP"/>
              </w:rPr>
              <w:t>第一单元（</w:t>
            </w:r>
            <w:r w:rsidRPr="00824802">
              <w:rPr>
                <w:rFonts w:asciiTheme="minorEastAsia" w:eastAsiaTheme="minorEastAsia" w:hAnsiTheme="minorEastAsia" w:cs="仿宋"/>
                <w:color w:val="000000"/>
                <w:kern w:val="0"/>
                <w:szCs w:val="21"/>
                <w:lang w:eastAsia="ja-JP"/>
              </w:rPr>
              <w:t>1.上海エクスポ 2.パソコン3.3G 携帯電話4.デジタルカメラ）</w:t>
            </w:r>
          </w:p>
        </w:tc>
        <w:tc>
          <w:tcPr>
            <w:tcW w:w="500" w:type="pct"/>
            <w:vAlign w:val="center"/>
          </w:tcPr>
          <w:p w14:paraId="1AC33959"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4E7BD7FC"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0019B16C" w14:textId="77777777" w:rsidR="00BD64FE" w:rsidRDefault="00BD64FE" w:rsidP="00393CAB">
            <w:pPr>
              <w:jc w:val="center"/>
              <w:rPr>
                <w:rFonts w:cs="宋体"/>
                <w:color w:val="000000"/>
                <w:kern w:val="0"/>
                <w:szCs w:val="21"/>
              </w:rPr>
            </w:pPr>
            <w:r>
              <w:rPr>
                <w:rFonts w:ascii="宋体" w:hAnsi="宋体" w:cs="宋体" w:hint="eastAsia"/>
                <w:color w:val="000000"/>
                <w:kern w:val="0"/>
                <w:szCs w:val="21"/>
              </w:rPr>
              <w:t>√</w:t>
            </w:r>
          </w:p>
        </w:tc>
        <w:tc>
          <w:tcPr>
            <w:tcW w:w="831" w:type="pct"/>
            <w:vAlign w:val="center"/>
          </w:tcPr>
          <w:p w14:paraId="74B82BA9" w14:textId="77777777" w:rsidR="00BD64FE" w:rsidRDefault="00BD64FE" w:rsidP="00393CAB">
            <w:pPr>
              <w:jc w:val="center"/>
              <w:rPr>
                <w:rFonts w:ascii="宋体" w:hAnsi="宋体" w:cs="宋体" w:hint="eastAsia"/>
                <w:color w:val="000000"/>
                <w:kern w:val="0"/>
                <w:szCs w:val="21"/>
              </w:rPr>
            </w:pPr>
            <w:r>
              <w:rPr>
                <w:rFonts w:ascii="宋体" w:hAnsi="宋体" w:cs="宋体" w:hint="eastAsia"/>
                <w:color w:val="000000"/>
                <w:kern w:val="0"/>
                <w:szCs w:val="21"/>
              </w:rPr>
              <w:t>√</w:t>
            </w:r>
          </w:p>
        </w:tc>
        <w:tc>
          <w:tcPr>
            <w:tcW w:w="665" w:type="pct"/>
            <w:vAlign w:val="center"/>
          </w:tcPr>
          <w:p w14:paraId="586FF1C6" w14:textId="77777777" w:rsidR="00BD64FE" w:rsidRDefault="00BD64FE" w:rsidP="00393CAB">
            <w:pPr>
              <w:jc w:val="center"/>
              <w:rPr>
                <w:rFonts w:ascii="宋体" w:hAnsi="宋体" w:cs="宋体" w:hint="eastAsia"/>
                <w:color w:val="000000"/>
                <w:kern w:val="0"/>
                <w:szCs w:val="21"/>
              </w:rPr>
            </w:pPr>
            <w:r>
              <w:rPr>
                <w:rFonts w:ascii="宋体" w:hAnsi="宋体" w:cs="宋体" w:hint="eastAsia"/>
                <w:color w:val="000000"/>
                <w:kern w:val="0"/>
                <w:szCs w:val="21"/>
              </w:rPr>
              <w:t>√</w:t>
            </w:r>
          </w:p>
        </w:tc>
      </w:tr>
      <w:tr w:rsidR="00BD64FE" w14:paraId="40CB12E6" w14:textId="77777777" w:rsidTr="00393CAB">
        <w:trPr>
          <w:trHeight w:val="340"/>
          <w:jc w:val="center"/>
        </w:trPr>
        <w:tc>
          <w:tcPr>
            <w:tcW w:w="1338" w:type="pct"/>
            <w:tcBorders>
              <w:left w:val="single" w:sz="12" w:space="0" w:color="auto"/>
            </w:tcBorders>
          </w:tcPr>
          <w:p w14:paraId="2E065769" w14:textId="77777777" w:rsidR="00BD64FE" w:rsidRPr="00824802" w:rsidRDefault="00BD64FE" w:rsidP="00393CAB">
            <w:pPr>
              <w:rPr>
                <w:rFonts w:asciiTheme="minorEastAsia" w:eastAsiaTheme="minorEastAsia" w:hAnsiTheme="minorEastAsia" w:cs="仿宋" w:hint="eastAsia"/>
                <w:kern w:val="0"/>
                <w:szCs w:val="21"/>
                <w:lang w:eastAsia="ja-JP"/>
              </w:rPr>
            </w:pPr>
            <w:r w:rsidRPr="00824802">
              <w:rPr>
                <w:rFonts w:asciiTheme="minorEastAsia" w:eastAsiaTheme="minorEastAsia" w:hAnsiTheme="minorEastAsia" w:cs="仿宋" w:hint="eastAsia"/>
                <w:kern w:val="0"/>
                <w:szCs w:val="21"/>
                <w:lang w:eastAsia="ja-JP"/>
              </w:rPr>
              <w:t>第二单元（</w:t>
            </w:r>
            <w:r w:rsidRPr="00824802">
              <w:rPr>
                <w:rFonts w:asciiTheme="minorEastAsia" w:eastAsiaTheme="minorEastAsia" w:hAnsiTheme="minorEastAsia" w:cs="仿宋"/>
                <w:kern w:val="0"/>
                <w:szCs w:val="21"/>
                <w:lang w:eastAsia="ja-JP"/>
              </w:rPr>
              <w:t>1.上海</w:t>
            </w:r>
          </w:p>
          <w:p w14:paraId="44542A3D" w14:textId="77777777" w:rsidR="00BD64FE" w:rsidRPr="00824802" w:rsidRDefault="00BD64FE" w:rsidP="00393CAB">
            <w:pPr>
              <w:rPr>
                <w:rFonts w:asciiTheme="minorEastAsia" w:eastAsiaTheme="minorEastAsia" w:hAnsiTheme="minorEastAsia" w:cs="仿宋" w:hint="eastAsia"/>
                <w:kern w:val="0"/>
                <w:szCs w:val="21"/>
                <w:lang w:eastAsia="ja-JP"/>
              </w:rPr>
            </w:pPr>
            <w:r w:rsidRPr="00824802">
              <w:rPr>
                <w:rFonts w:asciiTheme="minorEastAsia" w:eastAsiaTheme="minorEastAsia" w:hAnsiTheme="minorEastAsia" w:cs="仿宋"/>
                <w:kern w:val="0"/>
                <w:szCs w:val="21"/>
                <w:lang w:eastAsia="ja-JP"/>
              </w:rPr>
              <w:t>ディズニーランド 2.電子辞書 3.なぞなぞ遊び</w:t>
            </w:r>
            <w:r w:rsidRPr="00824802">
              <w:rPr>
                <w:rFonts w:asciiTheme="minorEastAsia" w:eastAsiaTheme="minorEastAsia" w:hAnsiTheme="minorEastAsia" w:cs="仿宋" w:hint="eastAsia"/>
                <w:kern w:val="0"/>
                <w:szCs w:val="21"/>
                <w:lang w:eastAsia="ja-JP"/>
              </w:rPr>
              <w:t>4</w:t>
            </w:r>
            <w:r w:rsidRPr="00824802">
              <w:rPr>
                <w:rFonts w:asciiTheme="minorEastAsia" w:eastAsiaTheme="minorEastAsia" w:hAnsiTheme="minorEastAsia" w:cs="仿宋"/>
                <w:kern w:val="0"/>
                <w:szCs w:val="21"/>
                <w:lang w:eastAsia="ja-JP"/>
              </w:rPr>
              <w:t>.発表のしかた）</w:t>
            </w:r>
          </w:p>
        </w:tc>
        <w:tc>
          <w:tcPr>
            <w:tcW w:w="500" w:type="pct"/>
            <w:vAlign w:val="center"/>
          </w:tcPr>
          <w:p w14:paraId="6BE550DB"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575BD493"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3" w:type="pct"/>
            <w:vAlign w:val="center"/>
          </w:tcPr>
          <w:p w14:paraId="78F6DE58"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1" w:type="pct"/>
            <w:vAlign w:val="center"/>
          </w:tcPr>
          <w:p w14:paraId="31BCD918"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665" w:type="pct"/>
            <w:vAlign w:val="center"/>
          </w:tcPr>
          <w:p w14:paraId="34E142C3" w14:textId="77777777" w:rsidR="00BD64FE" w:rsidRDefault="00BD64FE" w:rsidP="00393CAB">
            <w:pPr>
              <w:jc w:val="center"/>
              <w:rPr>
                <w:rFonts w:cs="宋体"/>
                <w:color w:val="000000"/>
                <w:kern w:val="0"/>
                <w:szCs w:val="21"/>
              </w:rPr>
            </w:pPr>
            <w:r>
              <w:rPr>
                <w:rFonts w:ascii="宋体" w:hAnsi="宋体" w:cs="宋体" w:hint="eastAsia"/>
                <w:color w:val="000000"/>
                <w:kern w:val="0"/>
                <w:szCs w:val="21"/>
              </w:rPr>
              <w:t>√</w:t>
            </w:r>
          </w:p>
        </w:tc>
      </w:tr>
      <w:tr w:rsidR="00BD64FE" w14:paraId="5E96FA4C" w14:textId="77777777" w:rsidTr="00393CAB">
        <w:trPr>
          <w:trHeight w:val="815"/>
          <w:jc w:val="center"/>
        </w:trPr>
        <w:tc>
          <w:tcPr>
            <w:tcW w:w="1338" w:type="pct"/>
            <w:tcBorders>
              <w:left w:val="single" w:sz="12" w:space="0" w:color="auto"/>
              <w:bottom w:val="single" w:sz="4" w:space="0" w:color="auto"/>
            </w:tcBorders>
          </w:tcPr>
          <w:p w14:paraId="49A0D626" w14:textId="77777777" w:rsidR="00BD64FE" w:rsidRPr="00824802" w:rsidRDefault="00BD64FE" w:rsidP="00393CAB">
            <w:pPr>
              <w:rPr>
                <w:rFonts w:asciiTheme="minorEastAsia" w:eastAsiaTheme="minorEastAsia" w:hAnsiTheme="minorEastAsia" w:cs="仿宋" w:hint="eastAsia"/>
                <w:kern w:val="0"/>
                <w:szCs w:val="21"/>
                <w:lang w:eastAsia="ja-JP"/>
              </w:rPr>
            </w:pPr>
            <w:r w:rsidRPr="00824802">
              <w:rPr>
                <w:rFonts w:asciiTheme="minorEastAsia" w:eastAsiaTheme="minorEastAsia" w:hAnsiTheme="minorEastAsia" w:cs="仿宋" w:hint="eastAsia"/>
                <w:kern w:val="0"/>
                <w:szCs w:val="21"/>
                <w:lang w:eastAsia="ja-JP"/>
              </w:rPr>
              <w:t>第三单元（1</w:t>
            </w:r>
            <w:r w:rsidRPr="00824802">
              <w:rPr>
                <w:rFonts w:asciiTheme="minorEastAsia" w:eastAsiaTheme="minorEastAsia" w:hAnsiTheme="minorEastAsia" w:cs="仿宋"/>
                <w:kern w:val="0"/>
                <w:szCs w:val="21"/>
                <w:lang w:eastAsia="ja-JP"/>
              </w:rPr>
              <w:t xml:space="preserve">.会議 </w:t>
            </w:r>
            <w:r w:rsidRPr="00824802">
              <w:rPr>
                <w:rFonts w:asciiTheme="minorEastAsia" w:eastAsiaTheme="minorEastAsia" w:hAnsiTheme="minorEastAsia" w:cs="仿宋" w:hint="eastAsia"/>
                <w:kern w:val="0"/>
                <w:szCs w:val="21"/>
                <w:lang w:eastAsia="ja-JP"/>
              </w:rPr>
              <w:t>2</w:t>
            </w:r>
            <w:r w:rsidRPr="00824802">
              <w:rPr>
                <w:rFonts w:asciiTheme="minorEastAsia" w:eastAsiaTheme="minorEastAsia" w:hAnsiTheme="minorEastAsia" w:cs="仿宋"/>
                <w:kern w:val="0"/>
                <w:szCs w:val="21"/>
                <w:lang w:eastAsia="ja-JP"/>
              </w:rPr>
              <w:t>.「イソップ物語」を読む</w:t>
            </w:r>
            <w:r w:rsidRPr="00824802">
              <w:rPr>
                <w:rFonts w:asciiTheme="minorEastAsia" w:eastAsiaTheme="minorEastAsia" w:hAnsiTheme="minorEastAsia" w:cs="仿宋" w:hint="eastAsia"/>
                <w:kern w:val="0"/>
                <w:szCs w:val="21"/>
                <w:lang w:eastAsia="ja-JP"/>
              </w:rPr>
              <w:t>3</w:t>
            </w:r>
            <w:r w:rsidRPr="00824802">
              <w:rPr>
                <w:rFonts w:asciiTheme="minorEastAsia" w:eastAsiaTheme="minorEastAsia" w:hAnsiTheme="minorEastAsia" w:cs="仿宋"/>
                <w:kern w:val="0"/>
                <w:szCs w:val="21"/>
                <w:lang w:eastAsia="ja-JP"/>
              </w:rPr>
              <w:t>．コピー食品</w:t>
            </w:r>
            <w:r w:rsidRPr="00824802">
              <w:rPr>
                <w:rFonts w:asciiTheme="minorEastAsia" w:eastAsiaTheme="minorEastAsia" w:hAnsiTheme="minorEastAsia" w:cs="仿宋" w:hint="eastAsia"/>
                <w:kern w:val="0"/>
                <w:szCs w:val="21"/>
                <w:lang w:eastAsia="ja-JP"/>
              </w:rPr>
              <w:t>4.</w:t>
            </w:r>
            <w:r w:rsidRPr="00824802">
              <w:rPr>
                <w:rFonts w:asciiTheme="minorEastAsia" w:eastAsiaTheme="minorEastAsia" w:hAnsiTheme="minorEastAsia" w:cs="仿宋"/>
                <w:kern w:val="0"/>
                <w:szCs w:val="21"/>
                <w:lang w:eastAsia="ja-JP"/>
              </w:rPr>
              <w:t>カード時代）</w:t>
            </w:r>
          </w:p>
        </w:tc>
        <w:tc>
          <w:tcPr>
            <w:tcW w:w="500" w:type="pct"/>
            <w:tcBorders>
              <w:bottom w:val="single" w:sz="4" w:space="0" w:color="auto"/>
            </w:tcBorders>
            <w:vAlign w:val="center"/>
          </w:tcPr>
          <w:p w14:paraId="3A444C6B" w14:textId="77777777" w:rsidR="00BD64FE" w:rsidRDefault="00BD64FE" w:rsidP="00393CAB">
            <w:pPr>
              <w:jc w:val="center"/>
              <w:rPr>
                <w:rFonts w:cs="宋体"/>
                <w:color w:val="000000"/>
                <w:kern w:val="0"/>
                <w:szCs w:val="21"/>
                <w:lang w:eastAsia="ja-JP"/>
              </w:rPr>
            </w:pPr>
            <w:r>
              <w:rPr>
                <w:rFonts w:cs="宋体" w:hint="eastAsia"/>
                <w:color w:val="000000"/>
                <w:kern w:val="0"/>
                <w:szCs w:val="21"/>
              </w:rPr>
              <w:t>√</w:t>
            </w:r>
          </w:p>
        </w:tc>
        <w:tc>
          <w:tcPr>
            <w:tcW w:w="833" w:type="pct"/>
            <w:tcBorders>
              <w:bottom w:val="single" w:sz="4" w:space="0" w:color="auto"/>
            </w:tcBorders>
            <w:vAlign w:val="center"/>
          </w:tcPr>
          <w:p w14:paraId="69346BD3"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3" w:type="pct"/>
            <w:tcBorders>
              <w:bottom w:val="single" w:sz="4" w:space="0" w:color="auto"/>
            </w:tcBorders>
            <w:vAlign w:val="center"/>
          </w:tcPr>
          <w:p w14:paraId="1B197E62"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831" w:type="pct"/>
            <w:tcBorders>
              <w:bottom w:val="single" w:sz="4" w:space="0" w:color="auto"/>
            </w:tcBorders>
            <w:vAlign w:val="center"/>
          </w:tcPr>
          <w:p w14:paraId="3C122B53" w14:textId="77777777" w:rsidR="00BD64FE" w:rsidRDefault="00BD64FE" w:rsidP="00393CAB">
            <w:pPr>
              <w:jc w:val="center"/>
              <w:rPr>
                <w:rFonts w:cs="宋体"/>
                <w:color w:val="000000"/>
                <w:kern w:val="0"/>
                <w:szCs w:val="21"/>
              </w:rPr>
            </w:pPr>
            <w:r>
              <w:rPr>
                <w:rFonts w:cs="宋体" w:hint="eastAsia"/>
                <w:color w:val="000000"/>
                <w:kern w:val="0"/>
                <w:szCs w:val="21"/>
              </w:rPr>
              <w:t>√</w:t>
            </w:r>
          </w:p>
        </w:tc>
        <w:tc>
          <w:tcPr>
            <w:tcW w:w="665" w:type="pct"/>
            <w:tcBorders>
              <w:bottom w:val="single" w:sz="4" w:space="0" w:color="auto"/>
            </w:tcBorders>
            <w:vAlign w:val="center"/>
          </w:tcPr>
          <w:p w14:paraId="2014F20F" w14:textId="77777777" w:rsidR="00BD64FE" w:rsidRDefault="00BD64FE" w:rsidP="00393CAB">
            <w:pPr>
              <w:jc w:val="center"/>
              <w:rPr>
                <w:rFonts w:cs="宋体"/>
                <w:color w:val="000000"/>
                <w:kern w:val="0"/>
                <w:szCs w:val="21"/>
              </w:rPr>
            </w:pPr>
            <w:r>
              <w:rPr>
                <w:rFonts w:ascii="宋体" w:hAnsi="宋体" w:cs="宋体" w:hint="eastAsia"/>
                <w:color w:val="000000"/>
                <w:kern w:val="0"/>
                <w:szCs w:val="21"/>
              </w:rPr>
              <w:t>√</w:t>
            </w:r>
          </w:p>
        </w:tc>
      </w:tr>
      <w:tr w:rsidR="00BD64FE" w14:paraId="0603F986" w14:textId="77777777" w:rsidTr="00393CAB">
        <w:trPr>
          <w:trHeight w:val="359"/>
          <w:jc w:val="center"/>
        </w:trPr>
        <w:tc>
          <w:tcPr>
            <w:tcW w:w="1338" w:type="pct"/>
            <w:tcBorders>
              <w:left w:val="single" w:sz="12" w:space="0" w:color="auto"/>
              <w:bottom w:val="single" w:sz="12" w:space="0" w:color="auto"/>
            </w:tcBorders>
          </w:tcPr>
          <w:p w14:paraId="610D0F12" w14:textId="77777777" w:rsidR="00BD64FE" w:rsidRPr="00824802" w:rsidRDefault="00BD64FE" w:rsidP="00393CAB">
            <w:pPr>
              <w:rPr>
                <w:rFonts w:asciiTheme="minorEastAsia" w:eastAsiaTheme="minorEastAsia" w:hAnsiTheme="minorEastAsia" w:cs="仿宋" w:hint="eastAsia"/>
                <w:color w:val="000000"/>
                <w:kern w:val="0"/>
                <w:szCs w:val="21"/>
                <w:lang w:eastAsia="ja-JP"/>
              </w:rPr>
            </w:pPr>
            <w:r w:rsidRPr="00824802">
              <w:rPr>
                <w:rFonts w:asciiTheme="minorEastAsia" w:eastAsiaTheme="minorEastAsia" w:hAnsiTheme="minorEastAsia" w:cs="仿宋" w:hint="eastAsia"/>
                <w:color w:val="000000"/>
                <w:kern w:val="0"/>
                <w:szCs w:val="21"/>
                <w:lang w:eastAsia="ja-JP"/>
              </w:rPr>
              <w:t>第四单元（1</w:t>
            </w:r>
            <w:r w:rsidRPr="00824802">
              <w:rPr>
                <w:rFonts w:asciiTheme="minorEastAsia" w:eastAsiaTheme="minorEastAsia" w:hAnsiTheme="minorEastAsia" w:cs="仿宋"/>
                <w:color w:val="000000"/>
                <w:kern w:val="0"/>
                <w:szCs w:val="21"/>
                <w:lang w:eastAsia="ja-JP"/>
              </w:rPr>
              <w:t>.実感</w:t>
            </w:r>
            <w:r w:rsidRPr="00824802">
              <w:rPr>
                <w:rFonts w:asciiTheme="minorEastAsia" w:eastAsiaTheme="minorEastAsia" w:hAnsiTheme="minorEastAsia" w:cs="仿宋" w:hint="eastAsia"/>
                <w:color w:val="000000"/>
                <w:kern w:val="0"/>
                <w:szCs w:val="21"/>
                <w:lang w:eastAsia="ja-JP"/>
              </w:rPr>
              <w:t>2</w:t>
            </w:r>
            <w:r w:rsidRPr="00824802">
              <w:rPr>
                <w:rFonts w:asciiTheme="minorEastAsia" w:eastAsiaTheme="minorEastAsia" w:hAnsiTheme="minorEastAsia" w:cs="仿宋"/>
                <w:color w:val="000000"/>
                <w:kern w:val="0"/>
                <w:szCs w:val="21"/>
                <w:lang w:eastAsia="ja-JP"/>
              </w:rPr>
              <w:t>．インスタント食品</w:t>
            </w:r>
            <w:r w:rsidRPr="00824802">
              <w:rPr>
                <w:rFonts w:asciiTheme="minorEastAsia" w:eastAsiaTheme="minorEastAsia" w:hAnsiTheme="minorEastAsia" w:cs="仿宋" w:hint="eastAsia"/>
                <w:color w:val="000000"/>
                <w:kern w:val="0"/>
                <w:szCs w:val="21"/>
                <w:lang w:eastAsia="ja-JP"/>
              </w:rPr>
              <w:t>3</w:t>
            </w:r>
            <w:r w:rsidRPr="00824802">
              <w:rPr>
                <w:rFonts w:asciiTheme="minorEastAsia" w:eastAsiaTheme="minorEastAsia" w:hAnsiTheme="minorEastAsia" w:cs="仿宋"/>
                <w:color w:val="000000"/>
                <w:kern w:val="0"/>
                <w:szCs w:val="21"/>
                <w:lang w:eastAsia="ja-JP"/>
              </w:rPr>
              <w:t>．漫画ブーム</w:t>
            </w:r>
            <w:r w:rsidRPr="00824802">
              <w:rPr>
                <w:rFonts w:asciiTheme="minorEastAsia" w:eastAsiaTheme="minorEastAsia" w:hAnsiTheme="minorEastAsia" w:cs="仿宋" w:hint="eastAsia"/>
                <w:color w:val="000000"/>
                <w:kern w:val="0"/>
                <w:szCs w:val="21"/>
                <w:lang w:eastAsia="ja-JP"/>
              </w:rPr>
              <w:t>4.マスコミ</w:t>
            </w:r>
            <w:r w:rsidRPr="00824802">
              <w:rPr>
                <w:rFonts w:asciiTheme="minorEastAsia" w:eastAsiaTheme="minorEastAsia" w:hAnsiTheme="minorEastAsia" w:cs="仿宋"/>
                <w:color w:val="000000"/>
                <w:kern w:val="0"/>
                <w:szCs w:val="21"/>
                <w:lang w:eastAsia="ja-JP"/>
              </w:rPr>
              <w:t>）</w:t>
            </w:r>
          </w:p>
        </w:tc>
        <w:tc>
          <w:tcPr>
            <w:tcW w:w="500" w:type="pct"/>
            <w:tcBorders>
              <w:bottom w:val="single" w:sz="12" w:space="0" w:color="auto"/>
            </w:tcBorders>
            <w:vAlign w:val="center"/>
          </w:tcPr>
          <w:p w14:paraId="4D082118" w14:textId="77777777" w:rsidR="00BD64FE" w:rsidRPr="00824802" w:rsidRDefault="00BD64FE"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833" w:type="pct"/>
            <w:tcBorders>
              <w:bottom w:val="single" w:sz="12" w:space="0" w:color="auto"/>
            </w:tcBorders>
            <w:vAlign w:val="center"/>
          </w:tcPr>
          <w:p w14:paraId="4BEA83B7" w14:textId="77777777" w:rsidR="00BD64FE" w:rsidRPr="00824802" w:rsidRDefault="00BD64FE"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833" w:type="pct"/>
            <w:tcBorders>
              <w:bottom w:val="single" w:sz="12" w:space="0" w:color="auto"/>
            </w:tcBorders>
            <w:vAlign w:val="center"/>
          </w:tcPr>
          <w:p w14:paraId="7ECBCFD4" w14:textId="77777777" w:rsidR="00BD64FE" w:rsidRPr="00824802" w:rsidRDefault="00BD64FE"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831" w:type="pct"/>
            <w:tcBorders>
              <w:bottom w:val="single" w:sz="12" w:space="0" w:color="auto"/>
            </w:tcBorders>
            <w:vAlign w:val="center"/>
          </w:tcPr>
          <w:p w14:paraId="6BF0FBBD" w14:textId="77777777" w:rsidR="00BD64FE" w:rsidRPr="00824802" w:rsidRDefault="00BD64FE"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c>
          <w:tcPr>
            <w:tcW w:w="665" w:type="pct"/>
            <w:tcBorders>
              <w:bottom w:val="single" w:sz="12" w:space="0" w:color="auto"/>
            </w:tcBorders>
            <w:vAlign w:val="center"/>
          </w:tcPr>
          <w:p w14:paraId="16F66817" w14:textId="77777777" w:rsidR="00BD64FE" w:rsidRPr="00824802" w:rsidRDefault="00BD64FE" w:rsidP="00393CAB">
            <w:pPr>
              <w:jc w:val="center"/>
              <w:rPr>
                <w:rFonts w:asciiTheme="minorEastAsia" w:eastAsiaTheme="minorEastAsia" w:hAnsiTheme="minorEastAsia" w:cs="宋体" w:hint="eastAsia"/>
                <w:color w:val="000000"/>
                <w:kern w:val="0"/>
                <w:szCs w:val="21"/>
              </w:rPr>
            </w:pPr>
            <w:r w:rsidRPr="00824802">
              <w:rPr>
                <w:rFonts w:asciiTheme="minorEastAsia" w:eastAsiaTheme="minorEastAsia" w:hAnsiTheme="minorEastAsia" w:cs="宋体" w:hint="eastAsia"/>
                <w:color w:val="000000"/>
                <w:kern w:val="0"/>
                <w:szCs w:val="21"/>
              </w:rPr>
              <w:t>√</w:t>
            </w:r>
          </w:p>
        </w:tc>
      </w:tr>
    </w:tbl>
    <w:p w14:paraId="618841E0" w14:textId="77777777" w:rsidR="00BD64FE" w:rsidRPr="006E0EA5" w:rsidRDefault="00BD64FE" w:rsidP="00BD64FE">
      <w:pPr>
        <w:pStyle w:val="DG0"/>
        <w:spacing w:beforeLines="100" w:before="312" w:after="156"/>
        <w:outlineLvl w:val="9"/>
      </w:pPr>
      <w:r w:rsidRPr="006E0EA5">
        <w:rPr>
          <w:rFonts w:hint="eastAsia"/>
        </w:rPr>
        <w:t>（三）课程教学方法概述</w:t>
      </w: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BD64FE" w14:paraId="2BBE549A" w14:textId="77777777" w:rsidTr="00393CAB">
        <w:tc>
          <w:tcPr>
            <w:tcW w:w="8296" w:type="dxa"/>
          </w:tcPr>
          <w:p w14:paraId="4354110E" w14:textId="77777777" w:rsidR="00BD64FE" w:rsidRPr="00824802" w:rsidRDefault="00BD64FE" w:rsidP="00393CAB">
            <w:pPr>
              <w:spacing w:line="440" w:lineRule="exact"/>
              <w:ind w:firstLineChars="200" w:firstLine="400"/>
              <w:rPr>
                <w:rFonts w:ascii="宋体" w:hAnsi="宋体" w:cs="仿宋" w:hint="eastAsia"/>
                <w:szCs w:val="21"/>
              </w:rPr>
            </w:pPr>
            <w:r w:rsidRPr="00824802">
              <w:rPr>
                <w:rFonts w:ascii="宋体" w:hAnsi="宋体" w:cs="仿宋" w:hint="eastAsia"/>
                <w:szCs w:val="21"/>
              </w:rPr>
              <w:t>课堂以完成教材内容为主，适当补充语言知识，要求学生根据教学内容，在课外进行</w:t>
            </w:r>
            <w:r w:rsidRPr="00824802">
              <w:rPr>
                <w:rFonts w:ascii="宋体" w:hAnsi="宋体" w:cs="宋体"/>
                <w:szCs w:val="21"/>
              </w:rPr>
              <w:t>语</w:t>
            </w:r>
            <w:r w:rsidRPr="00824802">
              <w:rPr>
                <w:rFonts w:ascii="宋体" w:hAnsi="宋体" w:cs="宋体"/>
                <w:szCs w:val="21"/>
              </w:rPr>
              <w:lastRenderedPageBreak/>
              <w:t>言运用能力</w:t>
            </w:r>
            <w:r w:rsidRPr="00824802">
              <w:rPr>
                <w:rFonts w:ascii="宋体" w:hAnsi="宋体" w:cs="宋体" w:hint="eastAsia"/>
                <w:szCs w:val="21"/>
              </w:rPr>
              <w:t>的综合</w:t>
            </w:r>
            <w:r w:rsidRPr="00824802">
              <w:rPr>
                <w:rFonts w:ascii="宋体" w:hAnsi="宋体" w:cs="仿宋" w:hint="eastAsia"/>
                <w:szCs w:val="21"/>
              </w:rPr>
              <w:t>训练。</w:t>
            </w:r>
            <w:r w:rsidRPr="00824802">
              <w:rPr>
                <w:rFonts w:ascii="宋体" w:hAnsi="宋体" w:cs="宋体"/>
                <w:szCs w:val="21"/>
              </w:rPr>
              <w:t>为</w:t>
            </w:r>
            <w:r w:rsidRPr="00824802">
              <w:rPr>
                <w:rFonts w:ascii="宋体" w:hAnsi="宋体" w:cs="宋体" w:hint="eastAsia"/>
                <w:szCs w:val="21"/>
              </w:rPr>
              <w:t>了更好地</w:t>
            </w:r>
            <w:r w:rsidRPr="00824802">
              <w:rPr>
                <w:rFonts w:ascii="宋体" w:hAnsi="宋体" w:cs="宋体"/>
                <w:szCs w:val="21"/>
              </w:rPr>
              <w:t>实现本专业的培养目标，本课程</w:t>
            </w:r>
            <w:r w:rsidRPr="00824802">
              <w:rPr>
                <w:rFonts w:ascii="宋体" w:hAnsi="宋体" w:cs="Arial"/>
                <w:szCs w:val="21"/>
              </w:rPr>
              <w:t>通过对所选课文的讲解，</w:t>
            </w:r>
            <w:r w:rsidRPr="00824802">
              <w:rPr>
                <w:rFonts w:ascii="宋体" w:hAnsi="宋体" w:cs="宋体" w:hint="eastAsia"/>
                <w:szCs w:val="21"/>
              </w:rPr>
              <w:t>帮助学生学习语法句型、理解课文内容，</w:t>
            </w:r>
            <w:r w:rsidRPr="00824802">
              <w:rPr>
                <w:rFonts w:ascii="宋体" w:hAnsi="宋体" w:cs="Arial"/>
                <w:szCs w:val="21"/>
              </w:rPr>
              <w:t>提高学生的日语能力</w:t>
            </w:r>
            <w:r w:rsidRPr="00824802">
              <w:rPr>
                <w:rFonts w:ascii="宋体" w:hAnsi="宋体" w:cs="Arial" w:hint="eastAsia"/>
                <w:szCs w:val="21"/>
              </w:rPr>
              <w:t>，</w:t>
            </w:r>
            <w:r w:rsidRPr="00824802">
              <w:rPr>
                <w:rFonts w:ascii="宋体" w:hAnsi="宋体" w:cs="宋体" w:hint="eastAsia"/>
                <w:szCs w:val="21"/>
              </w:rPr>
              <w:t>逐步</w:t>
            </w:r>
            <w:r w:rsidRPr="00824802">
              <w:rPr>
                <w:rFonts w:ascii="宋体" w:hAnsi="宋体" w:cs="宋体"/>
                <w:szCs w:val="21"/>
              </w:rPr>
              <w:t>形成具有特色的</w:t>
            </w:r>
            <w:r w:rsidRPr="00824802">
              <w:rPr>
                <w:rFonts w:ascii="宋体" w:hAnsi="宋体" w:cs="宋体" w:hint="eastAsia"/>
                <w:szCs w:val="21"/>
              </w:rPr>
              <w:t>基础日语</w:t>
            </w:r>
            <w:r w:rsidRPr="00824802">
              <w:rPr>
                <w:rFonts w:ascii="宋体" w:hAnsi="宋体" w:cs="宋体"/>
                <w:szCs w:val="21"/>
              </w:rPr>
              <w:t>教学模式</w:t>
            </w:r>
            <w:r w:rsidRPr="00824802">
              <w:rPr>
                <w:rFonts w:ascii="宋体" w:hAnsi="宋体" w:cs="Arial"/>
                <w:szCs w:val="21"/>
              </w:rPr>
              <w:t>。</w:t>
            </w:r>
            <w:r w:rsidRPr="00824802">
              <w:rPr>
                <w:rFonts w:ascii="宋体" w:hAnsi="宋体" w:cs="仿宋" w:hint="eastAsia"/>
                <w:szCs w:val="21"/>
              </w:rPr>
              <w:t>另外，通过</w:t>
            </w:r>
            <w:r w:rsidRPr="00824802">
              <w:rPr>
                <w:rFonts w:ascii="宋体" w:hAnsi="宋体" w:cs="宋体"/>
                <w:szCs w:val="21"/>
              </w:rPr>
              <w:t>使用多媒体</w:t>
            </w:r>
            <w:r w:rsidRPr="00824802">
              <w:rPr>
                <w:rFonts w:ascii="宋体" w:hAnsi="宋体" w:cs="宋体" w:hint="eastAsia"/>
                <w:szCs w:val="21"/>
              </w:rPr>
              <w:t>、</w:t>
            </w:r>
            <w:r w:rsidRPr="00824802">
              <w:rPr>
                <w:rFonts w:ascii="宋体" w:hAnsi="宋体" w:cs="宋体"/>
                <w:szCs w:val="21"/>
              </w:rPr>
              <w:t>有画面音声的教学素材</w:t>
            </w:r>
            <w:r w:rsidRPr="00824802">
              <w:rPr>
                <w:rFonts w:ascii="宋体" w:hAnsi="宋体" w:cs="宋体" w:hint="eastAsia"/>
                <w:szCs w:val="21"/>
              </w:rPr>
              <w:t>，</w:t>
            </w:r>
            <w:r w:rsidRPr="00824802">
              <w:rPr>
                <w:rFonts w:ascii="宋体" w:hAnsi="宋体" w:cs="宋体"/>
                <w:szCs w:val="21"/>
              </w:rPr>
              <w:t>激发学生</w:t>
            </w:r>
            <w:r w:rsidRPr="00824802">
              <w:rPr>
                <w:rFonts w:ascii="宋体" w:hAnsi="宋体" w:cs="宋体" w:hint="eastAsia"/>
                <w:szCs w:val="21"/>
              </w:rPr>
              <w:t>的</w:t>
            </w:r>
            <w:r w:rsidRPr="00824802">
              <w:rPr>
                <w:rFonts w:ascii="宋体" w:hAnsi="宋体" w:cs="宋体"/>
                <w:szCs w:val="21"/>
              </w:rPr>
              <w:t>学习兴趣和热情。</w:t>
            </w:r>
          </w:p>
          <w:p w14:paraId="0B1F2865" w14:textId="77777777" w:rsidR="00BD64FE" w:rsidRPr="00824802" w:rsidRDefault="00BD64FE" w:rsidP="00393CAB">
            <w:pPr>
              <w:spacing w:line="440" w:lineRule="exact"/>
              <w:rPr>
                <w:rFonts w:ascii="宋体" w:hAnsi="宋体" w:cs="仿宋" w:hint="eastAsia"/>
                <w:szCs w:val="21"/>
              </w:rPr>
            </w:pPr>
            <w:r w:rsidRPr="00824802">
              <w:rPr>
                <w:rFonts w:ascii="宋体" w:hAnsi="宋体" w:cs="Arial"/>
                <w:szCs w:val="21"/>
              </w:rPr>
              <w:t>课文内容覆盖面很广泛，</w:t>
            </w:r>
            <w:r w:rsidRPr="00824802">
              <w:rPr>
                <w:rFonts w:ascii="宋体" w:hAnsi="宋体" w:cs="Arial" w:hint="eastAsia"/>
                <w:szCs w:val="21"/>
              </w:rPr>
              <w:t>涉及</w:t>
            </w:r>
            <w:r w:rsidRPr="00824802">
              <w:rPr>
                <w:rFonts w:ascii="宋体" w:hAnsi="宋体"/>
                <w:szCs w:val="21"/>
              </w:rPr>
              <w:t>家庭、学校、社会等，兼顾日本文化、日本社会、风俗习惯等</w:t>
            </w:r>
            <w:r w:rsidRPr="00824802">
              <w:rPr>
                <w:rFonts w:ascii="宋体" w:hAnsi="宋体" w:hint="eastAsia"/>
                <w:szCs w:val="21"/>
              </w:rPr>
              <w:t>各</w:t>
            </w:r>
            <w:r w:rsidRPr="00824802">
              <w:rPr>
                <w:rFonts w:ascii="宋体" w:hAnsi="宋体"/>
                <w:szCs w:val="21"/>
              </w:rPr>
              <w:t>方面。每课</w:t>
            </w:r>
            <w:r w:rsidRPr="00824802">
              <w:rPr>
                <w:rFonts w:ascii="宋体" w:hAnsi="宋体" w:cs="Arial"/>
                <w:szCs w:val="21"/>
              </w:rPr>
              <w:t>课文由本文、会话、应用文、功能用语、语法和练习构成</w:t>
            </w:r>
            <w:r w:rsidRPr="00824802">
              <w:rPr>
                <w:rFonts w:ascii="宋体" w:hAnsi="宋体"/>
                <w:szCs w:val="21"/>
              </w:rPr>
              <w:t>。课文体裁除会话和短文之外，还有简短的论说及历史人物故事</w:t>
            </w:r>
            <w:r w:rsidRPr="00824802">
              <w:rPr>
                <w:rFonts w:ascii="宋体" w:hAnsi="宋体" w:hint="eastAsia"/>
                <w:szCs w:val="21"/>
              </w:rPr>
              <w:t>等。通过讲解单词、语法、课文等，帮助学生了解课文中出现的日语句型及其语言功能，让学生</w:t>
            </w:r>
            <w:r w:rsidRPr="00824802">
              <w:rPr>
                <w:rFonts w:ascii="宋体" w:hAnsi="宋体" w:cs="Arial"/>
                <w:szCs w:val="21"/>
              </w:rPr>
              <w:t>较为系统地掌握</w:t>
            </w:r>
            <w:r w:rsidRPr="00824802">
              <w:rPr>
                <w:rFonts w:ascii="宋体" w:hAnsi="宋体" w:cs="Arial" w:hint="eastAsia"/>
                <w:szCs w:val="21"/>
              </w:rPr>
              <w:t>所学的知识</w:t>
            </w:r>
            <w:r w:rsidRPr="00824802">
              <w:rPr>
                <w:rFonts w:ascii="宋体" w:hAnsi="宋体" w:hint="eastAsia"/>
                <w:szCs w:val="21"/>
              </w:rPr>
              <w:t>。通过各种练习，使学生熟练掌握各课的要点，自行完成课后练习。</w:t>
            </w:r>
            <w:r w:rsidRPr="00824802">
              <w:rPr>
                <w:rFonts w:ascii="宋体" w:hAnsi="宋体" w:cs="仿宋" w:hint="eastAsia"/>
                <w:szCs w:val="21"/>
              </w:rPr>
              <w:t>任课教师应对学生进行定期的检查和指导，</w:t>
            </w:r>
            <w:r w:rsidRPr="00824802">
              <w:rPr>
                <w:rFonts w:ascii="宋体" w:hAnsi="宋体"/>
                <w:szCs w:val="21"/>
              </w:rPr>
              <w:t>培养</w:t>
            </w:r>
            <w:r w:rsidRPr="00824802">
              <w:rPr>
                <w:rFonts w:ascii="宋体" w:hAnsi="宋体" w:hint="eastAsia"/>
                <w:szCs w:val="21"/>
              </w:rPr>
              <w:t>学生</w:t>
            </w:r>
            <w:r w:rsidRPr="00824802">
              <w:rPr>
                <w:rFonts w:ascii="宋体" w:hAnsi="宋体"/>
                <w:szCs w:val="21"/>
              </w:rPr>
              <w:t>自主学习</w:t>
            </w:r>
            <w:r w:rsidRPr="00824802">
              <w:rPr>
                <w:rFonts w:ascii="宋体" w:hAnsi="宋体" w:hint="eastAsia"/>
                <w:szCs w:val="21"/>
              </w:rPr>
              <w:t>的</w:t>
            </w:r>
            <w:r w:rsidRPr="00824802">
              <w:rPr>
                <w:rFonts w:ascii="宋体" w:hAnsi="宋体"/>
                <w:szCs w:val="21"/>
              </w:rPr>
              <w:t>良好习惯</w:t>
            </w:r>
            <w:r w:rsidRPr="00824802">
              <w:rPr>
                <w:rFonts w:ascii="宋体" w:hAnsi="宋体" w:hint="eastAsia"/>
                <w:szCs w:val="21"/>
              </w:rPr>
              <w:t>及</w:t>
            </w:r>
            <w:r w:rsidRPr="00824802">
              <w:rPr>
                <w:rFonts w:ascii="宋体" w:hAnsi="宋体"/>
                <w:szCs w:val="21"/>
              </w:rPr>
              <w:t>语言的运用能力，为下一阶段的学习打下良好的基础。</w:t>
            </w:r>
            <w:r w:rsidRPr="00824802">
              <w:rPr>
                <w:rFonts w:ascii="宋体" w:hAnsi="宋体" w:cs="仿宋"/>
                <w:szCs w:val="21"/>
              </w:rPr>
              <w:t xml:space="preserve"> </w:t>
            </w:r>
          </w:p>
          <w:p w14:paraId="455D6A28" w14:textId="77777777" w:rsidR="00BD64FE" w:rsidRDefault="00BD64FE" w:rsidP="00393CAB">
            <w:pPr>
              <w:spacing w:line="440" w:lineRule="exact"/>
              <w:rPr>
                <w:rFonts w:ascii="宋体" w:hAnsi="宋体" w:hint="eastAsia"/>
                <w:szCs w:val="21"/>
              </w:rPr>
            </w:pPr>
            <w:r w:rsidRPr="00824802">
              <w:rPr>
                <w:rFonts w:ascii="宋体" w:hAnsi="宋体" w:cs="仿宋" w:hint="eastAsia"/>
                <w:szCs w:val="21"/>
              </w:rPr>
              <w:t>另外，教师应指导和帮助学生拟定适合自身特点的学习计划，</w:t>
            </w:r>
            <w:r w:rsidRPr="00824802">
              <w:rPr>
                <w:rFonts w:ascii="宋体" w:hAnsi="宋体" w:cs="仿宋"/>
                <w:szCs w:val="21"/>
              </w:rPr>
              <w:t>培养学生的自学能力及自我解决问题的能力。在整个教学过程中</w:t>
            </w:r>
            <w:r w:rsidRPr="00824802">
              <w:rPr>
                <w:rFonts w:ascii="宋体" w:hAnsi="宋体" w:cs="仿宋" w:hint="eastAsia"/>
                <w:szCs w:val="21"/>
              </w:rPr>
              <w:t>，</w:t>
            </w:r>
            <w:r w:rsidRPr="00824802">
              <w:rPr>
                <w:rFonts w:ascii="宋体" w:hAnsi="宋体" w:cs="仿宋"/>
                <w:szCs w:val="21"/>
              </w:rPr>
              <w:t>教师要引导学生在主动积极的思维活动中获取知识，掌握学习方法</w:t>
            </w:r>
            <w:r w:rsidRPr="00824802">
              <w:rPr>
                <w:rFonts w:ascii="宋体" w:hAnsi="宋体" w:cs="仿宋" w:hint="eastAsia"/>
                <w:szCs w:val="21"/>
              </w:rPr>
              <w:t>；</w:t>
            </w:r>
            <w:r w:rsidRPr="00824802">
              <w:rPr>
                <w:rFonts w:ascii="宋体" w:hAnsi="宋体" w:cs="仿宋"/>
                <w:szCs w:val="21"/>
              </w:rPr>
              <w:t>对学生的课外学习和课外实践活动加强指导和组织，加强计划性</w:t>
            </w:r>
            <w:r w:rsidRPr="00824802">
              <w:rPr>
                <w:rFonts w:ascii="宋体" w:hAnsi="宋体" w:cs="仿宋" w:hint="eastAsia"/>
                <w:szCs w:val="21"/>
              </w:rPr>
              <w:t>。</w:t>
            </w:r>
            <w:r w:rsidRPr="00824802">
              <w:rPr>
                <w:rFonts w:ascii="宋体" w:hAnsi="宋体" w:cs="仿宋"/>
                <w:szCs w:val="21"/>
              </w:rPr>
              <w:t>在现有的教学设备和条件基础上，开发利用计算机和网络技术资源，运用</w:t>
            </w:r>
            <w:r w:rsidRPr="00824802">
              <w:rPr>
                <w:rFonts w:ascii="宋体" w:hAnsi="宋体" w:cs="仿宋" w:hint="eastAsia"/>
                <w:szCs w:val="21"/>
              </w:rPr>
              <w:t>多媒体语音室等设备进行教学，提高教学效果。现代化的教学技术可以为现有的教学方式和手段提供重要的补充。本课程将努力提高学生的思想政治素养</w:t>
            </w:r>
            <w:r w:rsidRPr="00824802">
              <w:rPr>
                <w:rFonts w:ascii="宋体" w:hAnsi="宋体" w:cs="仿宋"/>
                <w:szCs w:val="21"/>
              </w:rPr>
              <w:t>,在纷繁复杂的语言素材中，筛选出有助于学生语言能力和思想政治素质双重提升的教学素材</w:t>
            </w:r>
            <w:r w:rsidRPr="00824802">
              <w:rPr>
                <w:rFonts w:ascii="宋体" w:hAnsi="宋体" w:cs="仿宋" w:hint="eastAsia"/>
                <w:szCs w:val="21"/>
              </w:rPr>
              <w:t>，</w:t>
            </w:r>
            <w:r w:rsidRPr="00824802">
              <w:rPr>
                <w:rFonts w:ascii="宋体" w:hAnsi="宋体" w:cs="仿宋"/>
                <w:szCs w:val="21"/>
              </w:rPr>
              <w:t>将思想政治教育与语言教学结合起来,将课程思政落到实处。不仅要提升学生的日语综合应用能力、跨文化交际能力，还要帮助学生用批判性的眼光看待西方文化及核心价值，树立社会主义核心价值观，</w:t>
            </w:r>
            <w:r w:rsidRPr="00824802">
              <w:rPr>
                <w:rFonts w:ascii="宋体" w:hAnsi="宋体" w:hint="eastAsia"/>
                <w:szCs w:val="21"/>
              </w:rPr>
              <w:t>加强中华优秀传统文化教育，坚定文化自信，</w:t>
            </w:r>
            <w:r w:rsidRPr="00824802">
              <w:rPr>
                <w:rFonts w:ascii="宋体" w:hAnsi="宋体" w:hint="eastAsia"/>
                <w:color w:val="000000"/>
                <w:szCs w:val="21"/>
              </w:rPr>
              <w:t>培育“爱国”“敬业”</w:t>
            </w:r>
            <w:r w:rsidRPr="00824802">
              <w:rPr>
                <w:rFonts w:ascii="宋体" w:hAnsi="宋体" w:hint="eastAsia"/>
                <w:szCs w:val="21"/>
              </w:rPr>
              <w:t>“富强”“文明”</w:t>
            </w:r>
            <w:r w:rsidRPr="00824802">
              <w:rPr>
                <w:rFonts w:ascii="宋体" w:hAnsi="宋体"/>
                <w:szCs w:val="21"/>
              </w:rPr>
              <w:t>“平等”</w:t>
            </w:r>
            <w:r w:rsidRPr="00824802">
              <w:rPr>
                <w:rFonts w:ascii="宋体" w:hAnsi="宋体" w:hint="eastAsia"/>
                <w:color w:val="000000"/>
                <w:szCs w:val="21"/>
              </w:rPr>
              <w:t>“友善”“和谐” “诚信”</w:t>
            </w:r>
            <w:r w:rsidRPr="00824802">
              <w:rPr>
                <w:rFonts w:ascii="宋体" w:hAnsi="宋体" w:hint="eastAsia"/>
                <w:szCs w:val="21"/>
              </w:rPr>
              <w:t>的社会主义核心价值观，坚定中国特色社会主义道路自信、理论自信、制度自信和文化自信</w:t>
            </w:r>
            <w:r w:rsidRPr="00824802">
              <w:rPr>
                <w:rFonts w:ascii="宋体" w:hAnsi="宋体" w:hint="eastAsia"/>
                <w:color w:val="000000"/>
                <w:szCs w:val="21"/>
              </w:rPr>
              <w:t>。</w:t>
            </w:r>
          </w:p>
        </w:tc>
      </w:tr>
    </w:tbl>
    <w:p w14:paraId="3FC06A24" w14:textId="77777777" w:rsidR="00BD64FE" w:rsidRPr="006E0EA5" w:rsidRDefault="00BD64FE" w:rsidP="00BD64FE">
      <w:pPr>
        <w:pStyle w:val="DG0"/>
        <w:spacing w:beforeLines="100" w:before="312" w:after="156"/>
        <w:outlineLvl w:val="9"/>
      </w:pPr>
      <w:r w:rsidRPr="006E0EA5">
        <w:rPr>
          <w:rFonts w:hint="eastAsia"/>
        </w:rPr>
        <w:lastRenderedPageBreak/>
        <w:t>（四）课程教学方法与学时分配</w:t>
      </w:r>
    </w:p>
    <w:tbl>
      <w:tblPr>
        <w:tblStyle w:val="a3"/>
        <w:tblW w:w="5000" w:type="pct"/>
        <w:jc w:val="center"/>
        <w:tblCellMar>
          <w:left w:w="85" w:type="dxa"/>
          <w:right w:w="85" w:type="dxa"/>
        </w:tblCellMar>
        <w:tblLook w:val="04A0" w:firstRow="1" w:lastRow="0" w:firstColumn="1" w:lastColumn="0" w:noHBand="0" w:noVBand="1"/>
      </w:tblPr>
      <w:tblGrid>
        <w:gridCol w:w="1327"/>
        <w:gridCol w:w="3177"/>
        <w:gridCol w:w="1691"/>
        <w:gridCol w:w="715"/>
        <w:gridCol w:w="658"/>
        <w:gridCol w:w="708"/>
      </w:tblGrid>
      <w:tr w:rsidR="00BD64FE" w14:paraId="3CF43FA1" w14:textId="77777777" w:rsidTr="00393CAB">
        <w:trPr>
          <w:trHeight w:val="340"/>
          <w:jc w:val="center"/>
        </w:trPr>
        <w:tc>
          <w:tcPr>
            <w:tcW w:w="1361" w:type="dxa"/>
            <w:vMerge w:val="restart"/>
            <w:tcBorders>
              <w:top w:val="single" w:sz="12" w:space="0" w:color="auto"/>
              <w:left w:val="single" w:sz="12" w:space="0" w:color="auto"/>
            </w:tcBorders>
            <w:vAlign w:val="center"/>
          </w:tcPr>
          <w:p w14:paraId="53B4CAE2"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教学单元</w:t>
            </w:r>
          </w:p>
        </w:tc>
        <w:tc>
          <w:tcPr>
            <w:tcW w:w="3269" w:type="dxa"/>
            <w:vMerge w:val="restart"/>
            <w:tcBorders>
              <w:top w:val="single" w:sz="12" w:space="0" w:color="auto"/>
            </w:tcBorders>
            <w:vAlign w:val="center"/>
          </w:tcPr>
          <w:p w14:paraId="59D817D7" w14:textId="77777777" w:rsidR="00BD64FE" w:rsidRDefault="00BD64FE" w:rsidP="00393CAB">
            <w:pPr>
              <w:jc w:val="center"/>
              <w:rPr>
                <w:rFonts w:ascii="Arial" w:eastAsia="黑体" w:hAnsi="Arial" w:cs="宋体"/>
                <w:bCs/>
                <w:color w:val="000000"/>
                <w:szCs w:val="21"/>
              </w:rPr>
            </w:pPr>
            <w:r>
              <w:rPr>
                <w:rFonts w:ascii="黑体" w:eastAsia="黑体" w:hAnsi="黑体" w:cs="宋体" w:hint="eastAsia"/>
                <w:bCs/>
                <w:color w:val="000000"/>
                <w:szCs w:val="21"/>
              </w:rPr>
              <w:t>教与学方式</w:t>
            </w:r>
          </w:p>
        </w:tc>
        <w:tc>
          <w:tcPr>
            <w:tcW w:w="1738" w:type="dxa"/>
            <w:vMerge w:val="restart"/>
            <w:tcBorders>
              <w:top w:val="single" w:sz="12" w:space="0" w:color="auto"/>
            </w:tcBorders>
            <w:vAlign w:val="center"/>
          </w:tcPr>
          <w:p w14:paraId="521787D8" w14:textId="77777777" w:rsidR="00BD64FE" w:rsidRDefault="00BD64FE" w:rsidP="00393CAB">
            <w:pPr>
              <w:jc w:val="center"/>
              <w:rPr>
                <w:rFonts w:ascii="黑体" w:eastAsia="黑体" w:hAnsi="黑体" w:cs="宋体" w:hint="eastAsia"/>
                <w:bCs/>
                <w:color w:val="000000"/>
                <w:szCs w:val="21"/>
              </w:rPr>
            </w:pPr>
            <w:r>
              <w:rPr>
                <w:rFonts w:ascii="黑体" w:eastAsia="黑体" w:hAnsi="黑体" w:cs="宋体" w:hint="eastAsia"/>
                <w:bCs/>
                <w:color w:val="000000"/>
                <w:szCs w:val="21"/>
              </w:rPr>
              <w:t>考核方式</w:t>
            </w:r>
          </w:p>
        </w:tc>
        <w:tc>
          <w:tcPr>
            <w:tcW w:w="2108" w:type="dxa"/>
            <w:gridSpan w:val="3"/>
            <w:tcBorders>
              <w:top w:val="single" w:sz="12" w:space="0" w:color="auto"/>
              <w:right w:val="single" w:sz="12" w:space="0" w:color="auto"/>
            </w:tcBorders>
            <w:vAlign w:val="center"/>
          </w:tcPr>
          <w:p w14:paraId="6BC34328" w14:textId="77777777" w:rsidR="00BD64FE" w:rsidRDefault="00BD64FE" w:rsidP="00393CAB">
            <w:pPr>
              <w:jc w:val="center"/>
              <w:rPr>
                <w:rFonts w:ascii="黑体" w:eastAsia="黑体" w:hAnsi="黑体" w:cs="宋体" w:hint="eastAsia"/>
                <w:bCs/>
                <w:color w:val="000000"/>
                <w:szCs w:val="21"/>
              </w:rPr>
            </w:pPr>
            <w:r>
              <w:rPr>
                <w:rFonts w:ascii="黑体" w:eastAsia="黑体" w:hAnsi="黑体" w:cs="宋体" w:hint="eastAsia"/>
                <w:bCs/>
                <w:color w:val="000000"/>
                <w:szCs w:val="21"/>
              </w:rPr>
              <w:t>学时</w:t>
            </w:r>
            <w:r>
              <w:rPr>
                <w:rFonts w:ascii="黑体" w:eastAsia="黑体" w:hAnsi="黑体" w:cs="宋体" w:hint="eastAsia"/>
                <w:color w:val="000000"/>
                <w:szCs w:val="21"/>
              </w:rPr>
              <w:t>分配</w:t>
            </w:r>
          </w:p>
        </w:tc>
      </w:tr>
      <w:tr w:rsidR="00BD64FE" w14:paraId="75A37C92" w14:textId="77777777" w:rsidTr="00393CAB">
        <w:trPr>
          <w:trHeight w:val="340"/>
          <w:jc w:val="center"/>
        </w:trPr>
        <w:tc>
          <w:tcPr>
            <w:tcW w:w="1361" w:type="dxa"/>
            <w:vMerge/>
            <w:tcBorders>
              <w:left w:val="single" w:sz="12" w:space="0" w:color="auto"/>
            </w:tcBorders>
          </w:tcPr>
          <w:p w14:paraId="0139E520" w14:textId="77777777" w:rsidR="00BD64FE" w:rsidRDefault="00BD64FE" w:rsidP="00393CAB">
            <w:pPr>
              <w:jc w:val="center"/>
              <w:rPr>
                <w:rFonts w:ascii="黑体" w:eastAsia="黑体" w:hAnsi="黑体" w:cs="宋体" w:hint="eastAsia"/>
                <w:bCs/>
                <w:szCs w:val="21"/>
              </w:rPr>
            </w:pPr>
          </w:p>
        </w:tc>
        <w:tc>
          <w:tcPr>
            <w:tcW w:w="3269" w:type="dxa"/>
            <w:vMerge/>
          </w:tcPr>
          <w:p w14:paraId="2517A3BD" w14:textId="77777777" w:rsidR="00BD64FE" w:rsidRDefault="00BD64FE" w:rsidP="00393CAB">
            <w:pPr>
              <w:jc w:val="center"/>
              <w:rPr>
                <w:rFonts w:ascii="黑体" w:eastAsia="黑体" w:hAnsi="黑体" w:cs="宋体" w:hint="eastAsia"/>
                <w:bCs/>
                <w:szCs w:val="21"/>
              </w:rPr>
            </w:pPr>
          </w:p>
        </w:tc>
        <w:tc>
          <w:tcPr>
            <w:tcW w:w="1738" w:type="dxa"/>
            <w:vMerge/>
          </w:tcPr>
          <w:p w14:paraId="16F15C76" w14:textId="77777777" w:rsidR="00BD64FE" w:rsidRDefault="00BD64FE" w:rsidP="00393CAB">
            <w:pPr>
              <w:jc w:val="center"/>
              <w:rPr>
                <w:rFonts w:ascii="黑体" w:eastAsia="黑体" w:hAnsi="黑体" w:cs="宋体" w:hint="eastAsia"/>
                <w:bCs/>
                <w:szCs w:val="21"/>
              </w:rPr>
            </w:pPr>
          </w:p>
        </w:tc>
        <w:tc>
          <w:tcPr>
            <w:tcW w:w="724" w:type="dxa"/>
            <w:vAlign w:val="center"/>
          </w:tcPr>
          <w:p w14:paraId="4474CED4"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理论</w:t>
            </w:r>
          </w:p>
        </w:tc>
        <w:tc>
          <w:tcPr>
            <w:tcW w:w="668" w:type="dxa"/>
            <w:vAlign w:val="center"/>
          </w:tcPr>
          <w:p w14:paraId="502F86CD"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实践</w:t>
            </w:r>
          </w:p>
        </w:tc>
        <w:tc>
          <w:tcPr>
            <w:tcW w:w="716" w:type="dxa"/>
            <w:tcBorders>
              <w:right w:val="single" w:sz="12" w:space="0" w:color="auto"/>
            </w:tcBorders>
            <w:vAlign w:val="center"/>
          </w:tcPr>
          <w:p w14:paraId="4A53384B"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小计</w:t>
            </w:r>
          </w:p>
        </w:tc>
      </w:tr>
      <w:tr w:rsidR="00BD64FE" w14:paraId="5872302E" w14:textId="77777777" w:rsidTr="00393CAB">
        <w:trPr>
          <w:trHeight w:val="454"/>
          <w:jc w:val="center"/>
        </w:trPr>
        <w:tc>
          <w:tcPr>
            <w:tcW w:w="1361" w:type="dxa"/>
            <w:tcBorders>
              <w:left w:val="single" w:sz="12" w:space="0" w:color="auto"/>
            </w:tcBorders>
            <w:vAlign w:val="center"/>
          </w:tcPr>
          <w:p w14:paraId="1BEED963" w14:textId="77777777" w:rsidR="00BD64FE" w:rsidRPr="006E0EA5" w:rsidRDefault="00BD64FE" w:rsidP="00393CAB">
            <w:pPr>
              <w:jc w:val="center"/>
              <w:rPr>
                <w:rFonts w:cs="宋体"/>
                <w:bCs/>
                <w:szCs w:val="21"/>
              </w:rPr>
            </w:pPr>
            <w:r w:rsidRPr="006E0EA5">
              <w:rPr>
                <w:rFonts w:ascii="宋体" w:hAnsi="宋体" w:cs="宋体" w:hint="eastAsia"/>
                <w:szCs w:val="21"/>
              </w:rPr>
              <w:t>第一单元</w:t>
            </w:r>
          </w:p>
        </w:tc>
        <w:tc>
          <w:tcPr>
            <w:tcW w:w="3269" w:type="dxa"/>
            <w:vAlign w:val="center"/>
          </w:tcPr>
          <w:p w14:paraId="3516779E" w14:textId="77777777" w:rsidR="00BD64FE" w:rsidRPr="006E0EA5" w:rsidRDefault="00BD64FE" w:rsidP="00393CAB">
            <w:pPr>
              <w:rPr>
                <w:rFonts w:cs="宋体"/>
                <w:bCs/>
                <w:szCs w:val="21"/>
              </w:rPr>
            </w:pPr>
            <w:r w:rsidRPr="006E0EA5">
              <w:rPr>
                <w:rFonts w:cs="宋体" w:hint="eastAsia"/>
                <w:bCs/>
                <w:szCs w:val="21"/>
              </w:rPr>
              <w:t>讲练结合、朗读背诵、会话模拟</w:t>
            </w:r>
          </w:p>
        </w:tc>
        <w:tc>
          <w:tcPr>
            <w:tcW w:w="1738" w:type="dxa"/>
            <w:vAlign w:val="center"/>
          </w:tcPr>
          <w:p w14:paraId="39F7BB45" w14:textId="77777777" w:rsidR="00BD64FE" w:rsidRPr="006E0EA5" w:rsidRDefault="00BD64FE" w:rsidP="00393CAB">
            <w:pPr>
              <w:rPr>
                <w:rFonts w:cs="宋体"/>
                <w:bCs/>
                <w:szCs w:val="21"/>
              </w:rPr>
            </w:pPr>
            <w:r w:rsidRPr="006E0EA5">
              <w:rPr>
                <w:rFonts w:cs="宋体" w:hint="eastAsia"/>
                <w:bCs/>
                <w:szCs w:val="21"/>
              </w:rPr>
              <w:t>课堂小测验</w:t>
            </w:r>
          </w:p>
        </w:tc>
        <w:tc>
          <w:tcPr>
            <w:tcW w:w="724" w:type="dxa"/>
            <w:vAlign w:val="center"/>
          </w:tcPr>
          <w:p w14:paraId="6FD81BDB" w14:textId="77777777" w:rsidR="00BD64FE" w:rsidRPr="006E0EA5" w:rsidRDefault="00BD64FE" w:rsidP="00393CAB">
            <w:pPr>
              <w:jc w:val="center"/>
              <w:rPr>
                <w:rFonts w:cs="宋体"/>
                <w:bCs/>
                <w:szCs w:val="21"/>
              </w:rPr>
            </w:pPr>
            <w:r w:rsidRPr="006E0EA5">
              <w:rPr>
                <w:rFonts w:cs="宋体" w:hint="eastAsia"/>
                <w:bCs/>
                <w:szCs w:val="21"/>
              </w:rPr>
              <w:t>32</w:t>
            </w:r>
          </w:p>
        </w:tc>
        <w:tc>
          <w:tcPr>
            <w:tcW w:w="668" w:type="dxa"/>
            <w:vAlign w:val="center"/>
          </w:tcPr>
          <w:p w14:paraId="50B19FF0" w14:textId="77777777" w:rsidR="00BD64FE" w:rsidRPr="006E0EA5" w:rsidRDefault="00BD64FE"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49518BEF" w14:textId="77777777" w:rsidR="00BD64FE" w:rsidRPr="006E0EA5" w:rsidRDefault="00BD64FE" w:rsidP="00393CAB">
            <w:pPr>
              <w:jc w:val="center"/>
              <w:rPr>
                <w:rFonts w:cs="宋体"/>
                <w:bCs/>
                <w:szCs w:val="21"/>
              </w:rPr>
            </w:pPr>
            <w:r w:rsidRPr="006E0EA5">
              <w:rPr>
                <w:rFonts w:cs="宋体" w:hint="eastAsia"/>
                <w:bCs/>
                <w:szCs w:val="21"/>
              </w:rPr>
              <w:t>32</w:t>
            </w:r>
          </w:p>
        </w:tc>
      </w:tr>
      <w:tr w:rsidR="00BD64FE" w14:paraId="6ACEE29A" w14:textId="77777777" w:rsidTr="00393CAB">
        <w:trPr>
          <w:trHeight w:val="454"/>
          <w:jc w:val="center"/>
        </w:trPr>
        <w:tc>
          <w:tcPr>
            <w:tcW w:w="1361" w:type="dxa"/>
            <w:tcBorders>
              <w:left w:val="single" w:sz="12" w:space="0" w:color="auto"/>
            </w:tcBorders>
            <w:vAlign w:val="center"/>
          </w:tcPr>
          <w:p w14:paraId="2FAF452E" w14:textId="77777777" w:rsidR="00BD64FE" w:rsidRPr="006E0EA5" w:rsidRDefault="00BD64FE" w:rsidP="00393CAB">
            <w:pPr>
              <w:jc w:val="center"/>
              <w:rPr>
                <w:rFonts w:cs="宋体"/>
                <w:bCs/>
                <w:szCs w:val="21"/>
              </w:rPr>
            </w:pPr>
            <w:r w:rsidRPr="006E0EA5">
              <w:rPr>
                <w:rFonts w:ascii="宋体" w:hAnsi="宋体" w:cs="宋体" w:hint="eastAsia"/>
                <w:szCs w:val="21"/>
              </w:rPr>
              <w:t>第二单元</w:t>
            </w:r>
          </w:p>
        </w:tc>
        <w:tc>
          <w:tcPr>
            <w:tcW w:w="3269" w:type="dxa"/>
            <w:vAlign w:val="center"/>
          </w:tcPr>
          <w:p w14:paraId="71FDC1D6" w14:textId="77777777" w:rsidR="00BD64FE" w:rsidRPr="006E0EA5" w:rsidRDefault="00BD64FE" w:rsidP="00393CAB">
            <w:pPr>
              <w:rPr>
                <w:rFonts w:cs="宋体"/>
                <w:bCs/>
                <w:szCs w:val="21"/>
              </w:rPr>
            </w:pPr>
            <w:r w:rsidRPr="006E0EA5">
              <w:rPr>
                <w:rFonts w:cs="宋体" w:hint="eastAsia"/>
                <w:bCs/>
                <w:szCs w:val="21"/>
              </w:rPr>
              <w:t>讲练结合、朗读背诵、会话模拟</w:t>
            </w:r>
          </w:p>
        </w:tc>
        <w:tc>
          <w:tcPr>
            <w:tcW w:w="1738" w:type="dxa"/>
            <w:vAlign w:val="center"/>
          </w:tcPr>
          <w:p w14:paraId="2F021D90" w14:textId="77777777" w:rsidR="00BD64FE" w:rsidRPr="006E0EA5" w:rsidRDefault="00BD64FE" w:rsidP="00393CAB">
            <w:pPr>
              <w:rPr>
                <w:rFonts w:cs="宋体"/>
                <w:bCs/>
                <w:szCs w:val="21"/>
              </w:rPr>
            </w:pPr>
            <w:r w:rsidRPr="006E0EA5">
              <w:rPr>
                <w:rFonts w:cs="宋体" w:hint="eastAsia"/>
                <w:bCs/>
                <w:szCs w:val="21"/>
              </w:rPr>
              <w:t>课堂小测验</w:t>
            </w:r>
          </w:p>
        </w:tc>
        <w:tc>
          <w:tcPr>
            <w:tcW w:w="724" w:type="dxa"/>
            <w:vAlign w:val="center"/>
          </w:tcPr>
          <w:p w14:paraId="7F34E9A9" w14:textId="77777777" w:rsidR="00BD64FE" w:rsidRPr="006E0EA5" w:rsidRDefault="00BD64FE" w:rsidP="00393CAB">
            <w:pPr>
              <w:jc w:val="center"/>
              <w:rPr>
                <w:rFonts w:cs="宋体"/>
                <w:bCs/>
                <w:szCs w:val="21"/>
              </w:rPr>
            </w:pPr>
            <w:r w:rsidRPr="006E0EA5">
              <w:rPr>
                <w:rFonts w:cs="宋体" w:hint="eastAsia"/>
                <w:bCs/>
                <w:szCs w:val="21"/>
              </w:rPr>
              <w:t>32</w:t>
            </w:r>
          </w:p>
        </w:tc>
        <w:tc>
          <w:tcPr>
            <w:tcW w:w="668" w:type="dxa"/>
            <w:vAlign w:val="center"/>
          </w:tcPr>
          <w:p w14:paraId="2BF4FC1F" w14:textId="77777777" w:rsidR="00BD64FE" w:rsidRPr="006E0EA5" w:rsidRDefault="00BD64FE"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7078F153" w14:textId="77777777" w:rsidR="00BD64FE" w:rsidRPr="006E0EA5" w:rsidRDefault="00BD64FE" w:rsidP="00393CAB">
            <w:pPr>
              <w:jc w:val="center"/>
              <w:rPr>
                <w:rFonts w:cs="宋体"/>
                <w:bCs/>
                <w:szCs w:val="21"/>
              </w:rPr>
            </w:pPr>
            <w:r w:rsidRPr="006E0EA5">
              <w:rPr>
                <w:rFonts w:cs="宋体" w:hint="eastAsia"/>
                <w:bCs/>
                <w:szCs w:val="21"/>
              </w:rPr>
              <w:t>32</w:t>
            </w:r>
          </w:p>
        </w:tc>
      </w:tr>
      <w:tr w:rsidR="00BD64FE" w14:paraId="3D94126E" w14:textId="77777777" w:rsidTr="00393CAB">
        <w:trPr>
          <w:trHeight w:val="454"/>
          <w:jc w:val="center"/>
        </w:trPr>
        <w:tc>
          <w:tcPr>
            <w:tcW w:w="1361" w:type="dxa"/>
            <w:tcBorders>
              <w:left w:val="single" w:sz="12" w:space="0" w:color="auto"/>
            </w:tcBorders>
            <w:vAlign w:val="center"/>
          </w:tcPr>
          <w:p w14:paraId="1DD82C0D" w14:textId="77777777" w:rsidR="00BD64FE" w:rsidRPr="006E0EA5" w:rsidRDefault="00BD64FE" w:rsidP="00393CAB">
            <w:pPr>
              <w:jc w:val="center"/>
              <w:rPr>
                <w:rFonts w:cs="宋体"/>
                <w:bCs/>
                <w:szCs w:val="21"/>
              </w:rPr>
            </w:pPr>
            <w:r w:rsidRPr="006E0EA5">
              <w:rPr>
                <w:rFonts w:ascii="宋体" w:hAnsi="宋体" w:cs="宋体" w:hint="eastAsia"/>
                <w:szCs w:val="21"/>
              </w:rPr>
              <w:t>第三单元</w:t>
            </w:r>
          </w:p>
        </w:tc>
        <w:tc>
          <w:tcPr>
            <w:tcW w:w="3269" w:type="dxa"/>
            <w:vAlign w:val="center"/>
          </w:tcPr>
          <w:p w14:paraId="091EBD2D" w14:textId="77777777" w:rsidR="00BD64FE" w:rsidRPr="006E0EA5" w:rsidRDefault="00BD64FE" w:rsidP="00393CAB">
            <w:pPr>
              <w:rPr>
                <w:rFonts w:cs="宋体"/>
                <w:bCs/>
                <w:szCs w:val="21"/>
              </w:rPr>
            </w:pPr>
            <w:r w:rsidRPr="006E0EA5">
              <w:rPr>
                <w:rFonts w:cs="宋体" w:hint="eastAsia"/>
                <w:bCs/>
                <w:szCs w:val="21"/>
              </w:rPr>
              <w:t>讲练结合、朗读背诵、会话模拟</w:t>
            </w:r>
          </w:p>
        </w:tc>
        <w:tc>
          <w:tcPr>
            <w:tcW w:w="1738" w:type="dxa"/>
            <w:vAlign w:val="center"/>
          </w:tcPr>
          <w:p w14:paraId="7B4C21A3" w14:textId="77777777" w:rsidR="00BD64FE" w:rsidRPr="006E0EA5" w:rsidRDefault="00BD64FE" w:rsidP="00393CAB">
            <w:pPr>
              <w:rPr>
                <w:rFonts w:cs="宋体"/>
                <w:bCs/>
                <w:szCs w:val="21"/>
              </w:rPr>
            </w:pPr>
            <w:r w:rsidRPr="006E0EA5">
              <w:rPr>
                <w:rFonts w:cs="宋体" w:hint="eastAsia"/>
                <w:bCs/>
                <w:szCs w:val="21"/>
              </w:rPr>
              <w:t>课堂小测验</w:t>
            </w:r>
          </w:p>
        </w:tc>
        <w:tc>
          <w:tcPr>
            <w:tcW w:w="724" w:type="dxa"/>
            <w:vAlign w:val="center"/>
          </w:tcPr>
          <w:p w14:paraId="32B3768F" w14:textId="77777777" w:rsidR="00BD64FE" w:rsidRPr="006E0EA5" w:rsidRDefault="00BD64FE" w:rsidP="00393CAB">
            <w:pPr>
              <w:jc w:val="center"/>
              <w:rPr>
                <w:rFonts w:cs="宋体"/>
                <w:bCs/>
                <w:szCs w:val="21"/>
              </w:rPr>
            </w:pPr>
            <w:r w:rsidRPr="006E0EA5">
              <w:rPr>
                <w:rFonts w:cs="宋体" w:hint="eastAsia"/>
                <w:bCs/>
                <w:szCs w:val="21"/>
              </w:rPr>
              <w:t>32</w:t>
            </w:r>
          </w:p>
        </w:tc>
        <w:tc>
          <w:tcPr>
            <w:tcW w:w="668" w:type="dxa"/>
            <w:vAlign w:val="center"/>
          </w:tcPr>
          <w:p w14:paraId="29D807AB" w14:textId="77777777" w:rsidR="00BD64FE" w:rsidRPr="006E0EA5" w:rsidRDefault="00BD64FE"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5FAAFC0B" w14:textId="77777777" w:rsidR="00BD64FE" w:rsidRPr="006E0EA5" w:rsidRDefault="00BD64FE" w:rsidP="00393CAB">
            <w:pPr>
              <w:jc w:val="center"/>
              <w:rPr>
                <w:rFonts w:cs="宋体"/>
                <w:bCs/>
                <w:szCs w:val="21"/>
              </w:rPr>
            </w:pPr>
            <w:r w:rsidRPr="006E0EA5">
              <w:rPr>
                <w:rFonts w:cs="宋体" w:hint="eastAsia"/>
                <w:bCs/>
                <w:szCs w:val="21"/>
              </w:rPr>
              <w:t>32</w:t>
            </w:r>
          </w:p>
        </w:tc>
      </w:tr>
      <w:tr w:rsidR="00BD64FE" w14:paraId="1BC07891" w14:textId="77777777" w:rsidTr="00393CAB">
        <w:trPr>
          <w:trHeight w:val="454"/>
          <w:jc w:val="center"/>
        </w:trPr>
        <w:tc>
          <w:tcPr>
            <w:tcW w:w="1361" w:type="dxa"/>
            <w:tcBorders>
              <w:left w:val="single" w:sz="12" w:space="0" w:color="auto"/>
            </w:tcBorders>
            <w:vAlign w:val="center"/>
          </w:tcPr>
          <w:p w14:paraId="7493D708" w14:textId="77777777" w:rsidR="00BD64FE" w:rsidRPr="006E0EA5" w:rsidRDefault="00BD64FE" w:rsidP="00393CAB">
            <w:pPr>
              <w:jc w:val="center"/>
              <w:rPr>
                <w:rFonts w:cs="宋体"/>
                <w:bCs/>
                <w:szCs w:val="21"/>
              </w:rPr>
            </w:pPr>
            <w:r w:rsidRPr="006E0EA5">
              <w:rPr>
                <w:rFonts w:ascii="宋体" w:hAnsi="宋体" w:cs="宋体" w:hint="eastAsia"/>
                <w:szCs w:val="21"/>
              </w:rPr>
              <w:t>第四单元</w:t>
            </w:r>
          </w:p>
        </w:tc>
        <w:tc>
          <w:tcPr>
            <w:tcW w:w="3269" w:type="dxa"/>
            <w:vAlign w:val="center"/>
          </w:tcPr>
          <w:p w14:paraId="66AD3C46" w14:textId="77777777" w:rsidR="00BD64FE" w:rsidRPr="006E0EA5" w:rsidRDefault="00BD64FE" w:rsidP="00393CAB">
            <w:pPr>
              <w:rPr>
                <w:rFonts w:cs="宋体"/>
                <w:bCs/>
                <w:szCs w:val="21"/>
              </w:rPr>
            </w:pPr>
            <w:r w:rsidRPr="006E0EA5">
              <w:rPr>
                <w:rFonts w:cs="宋体" w:hint="eastAsia"/>
                <w:bCs/>
                <w:szCs w:val="21"/>
              </w:rPr>
              <w:t>讲练结合、朗读背诵、会话模拟</w:t>
            </w:r>
          </w:p>
        </w:tc>
        <w:tc>
          <w:tcPr>
            <w:tcW w:w="1738" w:type="dxa"/>
            <w:vAlign w:val="center"/>
          </w:tcPr>
          <w:p w14:paraId="1EEE38B3" w14:textId="77777777" w:rsidR="00BD64FE" w:rsidRPr="006E0EA5" w:rsidRDefault="00BD64FE" w:rsidP="00393CAB">
            <w:pPr>
              <w:rPr>
                <w:rFonts w:cs="宋体"/>
                <w:bCs/>
                <w:szCs w:val="21"/>
              </w:rPr>
            </w:pPr>
            <w:r w:rsidRPr="006E0EA5">
              <w:rPr>
                <w:rFonts w:cs="宋体" w:hint="eastAsia"/>
                <w:bCs/>
                <w:szCs w:val="21"/>
              </w:rPr>
              <w:t>课堂小测验</w:t>
            </w:r>
          </w:p>
        </w:tc>
        <w:tc>
          <w:tcPr>
            <w:tcW w:w="724" w:type="dxa"/>
            <w:vAlign w:val="center"/>
          </w:tcPr>
          <w:p w14:paraId="3401FAC1" w14:textId="77777777" w:rsidR="00BD64FE" w:rsidRPr="006E0EA5" w:rsidRDefault="00BD64FE" w:rsidP="00393CAB">
            <w:pPr>
              <w:jc w:val="center"/>
              <w:rPr>
                <w:rFonts w:cs="宋体"/>
                <w:bCs/>
                <w:szCs w:val="21"/>
              </w:rPr>
            </w:pPr>
            <w:r w:rsidRPr="006E0EA5">
              <w:rPr>
                <w:rFonts w:cs="宋体" w:hint="eastAsia"/>
                <w:bCs/>
                <w:szCs w:val="21"/>
              </w:rPr>
              <w:t>32</w:t>
            </w:r>
          </w:p>
        </w:tc>
        <w:tc>
          <w:tcPr>
            <w:tcW w:w="668" w:type="dxa"/>
            <w:vAlign w:val="center"/>
          </w:tcPr>
          <w:p w14:paraId="4AFD7BC7" w14:textId="77777777" w:rsidR="00BD64FE" w:rsidRPr="006E0EA5" w:rsidRDefault="00BD64FE" w:rsidP="00393CAB">
            <w:pPr>
              <w:jc w:val="center"/>
              <w:rPr>
                <w:rFonts w:cs="宋体"/>
                <w:bCs/>
                <w:szCs w:val="21"/>
              </w:rPr>
            </w:pPr>
            <w:r w:rsidRPr="006E0EA5">
              <w:rPr>
                <w:rFonts w:cs="宋体" w:hint="eastAsia"/>
                <w:bCs/>
                <w:szCs w:val="21"/>
              </w:rPr>
              <w:t>0</w:t>
            </w:r>
          </w:p>
        </w:tc>
        <w:tc>
          <w:tcPr>
            <w:tcW w:w="716" w:type="dxa"/>
            <w:tcBorders>
              <w:right w:val="single" w:sz="12" w:space="0" w:color="auto"/>
            </w:tcBorders>
            <w:vAlign w:val="center"/>
          </w:tcPr>
          <w:p w14:paraId="79826DF0" w14:textId="77777777" w:rsidR="00BD64FE" w:rsidRPr="006E0EA5" w:rsidRDefault="00BD64FE" w:rsidP="00393CAB">
            <w:pPr>
              <w:jc w:val="center"/>
              <w:rPr>
                <w:rFonts w:cs="宋体"/>
                <w:bCs/>
                <w:szCs w:val="21"/>
              </w:rPr>
            </w:pPr>
            <w:r w:rsidRPr="006E0EA5">
              <w:rPr>
                <w:rFonts w:cs="宋体" w:hint="eastAsia"/>
                <w:bCs/>
                <w:szCs w:val="21"/>
              </w:rPr>
              <w:t>32</w:t>
            </w:r>
          </w:p>
        </w:tc>
      </w:tr>
      <w:tr w:rsidR="00BD64FE" w14:paraId="183FAC94" w14:textId="77777777" w:rsidTr="00393CAB">
        <w:trPr>
          <w:trHeight w:val="454"/>
          <w:jc w:val="center"/>
        </w:trPr>
        <w:tc>
          <w:tcPr>
            <w:tcW w:w="6368" w:type="dxa"/>
            <w:gridSpan w:val="3"/>
            <w:tcBorders>
              <w:left w:val="single" w:sz="12" w:space="0" w:color="auto"/>
              <w:bottom w:val="single" w:sz="12" w:space="0" w:color="auto"/>
            </w:tcBorders>
            <w:vAlign w:val="center"/>
          </w:tcPr>
          <w:p w14:paraId="41DE0733" w14:textId="77777777" w:rsidR="00BD64FE" w:rsidRDefault="00BD64FE" w:rsidP="00393CAB">
            <w:pPr>
              <w:rPr>
                <w:rFonts w:ascii="Arial" w:eastAsia="黑体" w:hAnsi="Arial" w:cs="宋体"/>
                <w:bCs/>
                <w:color w:val="000000"/>
                <w:szCs w:val="20"/>
              </w:rPr>
            </w:pPr>
            <w:r>
              <w:rPr>
                <w:rFonts w:ascii="Arial" w:eastAsia="黑体" w:hAnsi="Arial" w:cs="宋体" w:hint="eastAsia"/>
                <w:bCs/>
                <w:color w:val="000000"/>
                <w:szCs w:val="20"/>
              </w:rPr>
              <w:lastRenderedPageBreak/>
              <w:t>合计</w:t>
            </w:r>
          </w:p>
        </w:tc>
        <w:tc>
          <w:tcPr>
            <w:tcW w:w="724" w:type="dxa"/>
            <w:tcBorders>
              <w:bottom w:val="single" w:sz="12" w:space="0" w:color="auto"/>
            </w:tcBorders>
            <w:vAlign w:val="center"/>
          </w:tcPr>
          <w:p w14:paraId="7DC71607" w14:textId="77777777" w:rsidR="00BD64FE" w:rsidRDefault="00BD64FE" w:rsidP="00393CAB">
            <w:pPr>
              <w:jc w:val="center"/>
              <w:rPr>
                <w:rFonts w:cs="宋体"/>
                <w:bCs/>
                <w:szCs w:val="21"/>
              </w:rPr>
            </w:pPr>
            <w:r>
              <w:rPr>
                <w:rFonts w:cs="宋体" w:hint="eastAsia"/>
                <w:bCs/>
                <w:szCs w:val="21"/>
              </w:rPr>
              <w:t>128</w:t>
            </w:r>
          </w:p>
        </w:tc>
        <w:tc>
          <w:tcPr>
            <w:tcW w:w="668" w:type="dxa"/>
            <w:tcBorders>
              <w:bottom w:val="single" w:sz="12" w:space="0" w:color="auto"/>
            </w:tcBorders>
            <w:vAlign w:val="center"/>
          </w:tcPr>
          <w:p w14:paraId="59A4F6F7" w14:textId="77777777" w:rsidR="00BD64FE" w:rsidRDefault="00BD64FE" w:rsidP="00393CAB">
            <w:pPr>
              <w:jc w:val="center"/>
              <w:rPr>
                <w:rFonts w:cs="宋体"/>
                <w:bCs/>
                <w:szCs w:val="21"/>
              </w:rPr>
            </w:pPr>
          </w:p>
        </w:tc>
        <w:tc>
          <w:tcPr>
            <w:tcW w:w="716" w:type="dxa"/>
            <w:tcBorders>
              <w:bottom w:val="single" w:sz="12" w:space="0" w:color="auto"/>
              <w:right w:val="single" w:sz="12" w:space="0" w:color="auto"/>
            </w:tcBorders>
            <w:vAlign w:val="center"/>
          </w:tcPr>
          <w:p w14:paraId="28A33547" w14:textId="77777777" w:rsidR="00BD64FE" w:rsidRDefault="00BD64FE" w:rsidP="00393CAB">
            <w:pPr>
              <w:jc w:val="center"/>
              <w:rPr>
                <w:rFonts w:cs="宋体"/>
                <w:bCs/>
                <w:szCs w:val="21"/>
              </w:rPr>
            </w:pPr>
            <w:r>
              <w:rPr>
                <w:rFonts w:cs="宋体" w:hint="eastAsia"/>
                <w:bCs/>
                <w:szCs w:val="21"/>
              </w:rPr>
              <w:t>128</w:t>
            </w:r>
          </w:p>
        </w:tc>
      </w:tr>
    </w:tbl>
    <w:p w14:paraId="5DCC5DB0" w14:textId="77777777" w:rsidR="00BD64FE" w:rsidRDefault="00BD64FE" w:rsidP="00BD64FE">
      <w:pPr>
        <w:pStyle w:val="DG"/>
        <w:spacing w:beforeLines="100" w:before="312" w:line="360" w:lineRule="auto"/>
        <w:ind w:firstLineChars="50" w:firstLine="140"/>
        <w:outlineLvl w:val="9"/>
        <w:rPr>
          <w:rFonts w:ascii="黑体" w:hAnsi="宋体" w:hint="eastAsia"/>
        </w:rPr>
      </w:pPr>
      <w:r>
        <w:rPr>
          <w:rFonts w:ascii="黑体" w:hAnsi="宋体" w:hint="eastAsia"/>
        </w:rPr>
        <w:t>四、课程思政教学设计</w:t>
      </w:r>
    </w:p>
    <w:tbl>
      <w:tblPr>
        <w:tblStyle w:val="a3"/>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274"/>
        <w:gridCol w:w="7002"/>
      </w:tblGrid>
      <w:tr w:rsidR="00BD64FE" w:rsidRPr="006E0EA5" w14:paraId="29E75F08" w14:textId="77777777" w:rsidTr="00393CAB">
        <w:trPr>
          <w:trHeight w:val="454"/>
        </w:trPr>
        <w:tc>
          <w:tcPr>
            <w:tcW w:w="1274" w:type="dxa"/>
            <w:vAlign w:val="center"/>
          </w:tcPr>
          <w:p w14:paraId="0433246C" w14:textId="77777777" w:rsidR="00BD64FE" w:rsidRPr="006E0EA5" w:rsidRDefault="00BD64FE" w:rsidP="00393CAB">
            <w:pPr>
              <w:jc w:val="center"/>
              <w:rPr>
                <w:rFonts w:ascii="Arial" w:eastAsia="黑体" w:hAnsi="Arial" w:cs="宋体"/>
                <w:bCs/>
                <w:color w:val="000000"/>
                <w:szCs w:val="21"/>
              </w:rPr>
            </w:pPr>
            <w:r w:rsidRPr="006E0EA5">
              <w:rPr>
                <w:rFonts w:ascii="Arial" w:eastAsia="黑体" w:hAnsi="Arial" w:cs="宋体" w:hint="eastAsia"/>
                <w:bCs/>
                <w:color w:val="000000"/>
                <w:szCs w:val="21"/>
              </w:rPr>
              <w:t>教学单元</w:t>
            </w:r>
          </w:p>
        </w:tc>
        <w:tc>
          <w:tcPr>
            <w:tcW w:w="7002" w:type="dxa"/>
            <w:vAlign w:val="center"/>
          </w:tcPr>
          <w:p w14:paraId="390903E6" w14:textId="77777777" w:rsidR="00BD64FE" w:rsidRPr="006E0EA5" w:rsidRDefault="00BD64FE" w:rsidP="00393CAB">
            <w:pPr>
              <w:jc w:val="center"/>
              <w:rPr>
                <w:rFonts w:ascii="Arial" w:eastAsia="黑体" w:hAnsi="Arial" w:cs="宋体"/>
                <w:bCs/>
                <w:color w:val="000000"/>
                <w:szCs w:val="21"/>
              </w:rPr>
            </w:pPr>
            <w:r w:rsidRPr="006E0EA5">
              <w:rPr>
                <w:rFonts w:ascii="Arial" w:eastAsia="黑体" w:hAnsi="Arial" w:cs="宋体" w:hint="eastAsia"/>
                <w:bCs/>
                <w:color w:val="000000"/>
                <w:szCs w:val="21"/>
              </w:rPr>
              <w:t>课程思政教学要点</w:t>
            </w:r>
          </w:p>
        </w:tc>
      </w:tr>
      <w:tr w:rsidR="00BD64FE" w:rsidRPr="006E0EA5" w14:paraId="17AFD91C" w14:textId="77777777" w:rsidTr="00393CAB">
        <w:trPr>
          <w:trHeight w:val="454"/>
        </w:trPr>
        <w:tc>
          <w:tcPr>
            <w:tcW w:w="1274" w:type="dxa"/>
          </w:tcPr>
          <w:p w14:paraId="2C356C88" w14:textId="77777777" w:rsidR="00BD64FE" w:rsidRPr="006E0EA5" w:rsidRDefault="00BD64FE" w:rsidP="00393CAB">
            <w:pPr>
              <w:rPr>
                <w:rFonts w:cs="宋体"/>
                <w:color w:val="000000"/>
                <w:szCs w:val="21"/>
              </w:rPr>
            </w:pPr>
            <w:r w:rsidRPr="006E0EA5">
              <w:rPr>
                <w:rFonts w:cs="宋体" w:hint="eastAsia"/>
                <w:color w:val="000000"/>
                <w:szCs w:val="21"/>
              </w:rPr>
              <w:t>第一单元</w:t>
            </w:r>
          </w:p>
        </w:tc>
        <w:tc>
          <w:tcPr>
            <w:tcW w:w="7002" w:type="dxa"/>
            <w:vAlign w:val="center"/>
          </w:tcPr>
          <w:p w14:paraId="189160D8"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1.</w:t>
            </w:r>
            <w:r w:rsidRPr="006E0EA5">
              <w:rPr>
                <w:rFonts w:ascii="宋体" w:hAnsi="宋体" w:cs="宋体"/>
                <w:color w:val="000000"/>
                <w:szCs w:val="21"/>
              </w:rPr>
              <w:t>介绍世博会和上海经济的发展——引导学生了解中国经济的发展，思考</w:t>
            </w:r>
          </w:p>
          <w:p w14:paraId="1C3D043B"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如何从我做起，发挥专业所长，为我国经济发展做贡献。</w:t>
            </w:r>
          </w:p>
          <w:p w14:paraId="6BD80307"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2.探讨现代生活中高科技带来的生活改变——引导学生辩证分析电脑等科技</w:t>
            </w:r>
          </w:p>
          <w:p w14:paraId="58F91B34"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产品的利弊，思考如何正确有效地使用这些科技为人类服务。</w:t>
            </w:r>
          </w:p>
          <w:p w14:paraId="679576E0"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3.介绍5G手机的发展和应用——引导学生了解中国科学技术的快速发展。</w:t>
            </w:r>
          </w:p>
          <w:p w14:paraId="6BFE592C"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4.介绍数码相机的发展应用——引导学生认识到科学技术的快速发展。</w:t>
            </w:r>
          </w:p>
        </w:tc>
      </w:tr>
      <w:tr w:rsidR="00BD64FE" w:rsidRPr="006E0EA5" w14:paraId="072C7B81" w14:textId="77777777" w:rsidTr="00393CAB">
        <w:trPr>
          <w:trHeight w:val="454"/>
        </w:trPr>
        <w:tc>
          <w:tcPr>
            <w:tcW w:w="1274" w:type="dxa"/>
          </w:tcPr>
          <w:p w14:paraId="5028BED8" w14:textId="77777777" w:rsidR="00BD64FE" w:rsidRPr="006E0EA5" w:rsidRDefault="00BD64FE" w:rsidP="00393CAB">
            <w:pPr>
              <w:rPr>
                <w:rFonts w:cs="宋体"/>
                <w:color w:val="000000"/>
                <w:szCs w:val="21"/>
              </w:rPr>
            </w:pPr>
            <w:r w:rsidRPr="006E0EA5">
              <w:rPr>
                <w:rFonts w:cs="宋体" w:hint="eastAsia"/>
                <w:color w:val="000000"/>
                <w:szCs w:val="21"/>
              </w:rPr>
              <w:t>第二单元</w:t>
            </w:r>
          </w:p>
        </w:tc>
        <w:tc>
          <w:tcPr>
            <w:tcW w:w="7002" w:type="dxa"/>
            <w:vAlign w:val="center"/>
          </w:tcPr>
          <w:p w14:paraId="462E3CBC" w14:textId="77777777" w:rsidR="00BD64FE" w:rsidRPr="006E0EA5" w:rsidRDefault="00BD64FE" w:rsidP="00393CAB">
            <w:pPr>
              <w:rPr>
                <w:rFonts w:cs="宋体"/>
                <w:color w:val="000000"/>
                <w:szCs w:val="21"/>
              </w:rPr>
            </w:pPr>
            <w:r w:rsidRPr="006E0EA5">
              <w:rPr>
                <w:rFonts w:ascii="宋体" w:hAnsi="宋体" w:cs="宋体" w:hint="eastAsia"/>
                <w:color w:val="000000"/>
                <w:szCs w:val="21"/>
              </w:rPr>
              <w:t>1.</w:t>
            </w:r>
            <w:r w:rsidRPr="006E0EA5">
              <w:rPr>
                <w:rFonts w:cs="宋体"/>
                <w:color w:val="000000"/>
                <w:szCs w:val="21"/>
              </w:rPr>
              <w:t>介绍上海迪士尼乐园中的中国文化元素－－引导学生思考如何传播中国的优秀文化，加强中华传统文化教育，坚定中国特色社会主义文化自信。</w:t>
            </w:r>
          </w:p>
          <w:p w14:paraId="76DCD115" w14:textId="77777777" w:rsidR="00BD64FE" w:rsidRPr="006E0EA5" w:rsidRDefault="00BD64FE" w:rsidP="00393CAB">
            <w:pPr>
              <w:rPr>
                <w:rFonts w:cs="宋体"/>
                <w:color w:val="000000"/>
                <w:szCs w:val="21"/>
              </w:rPr>
            </w:pPr>
            <w:r w:rsidRPr="006E0EA5">
              <w:rPr>
                <w:rFonts w:ascii="宋体" w:hAnsi="宋体" w:cs="宋体"/>
                <w:color w:val="000000"/>
                <w:szCs w:val="21"/>
              </w:rPr>
              <w:t>2.</w:t>
            </w:r>
            <w:r w:rsidRPr="006E0EA5">
              <w:rPr>
                <w:rFonts w:cs="宋体"/>
                <w:color w:val="000000"/>
                <w:szCs w:val="21"/>
              </w:rPr>
              <w:t>比较纸质版词典、电子词典和网络词典－－引导学生认识到科学技术的</w:t>
            </w:r>
          </w:p>
          <w:p w14:paraId="104E1C33" w14:textId="77777777" w:rsidR="00BD64FE" w:rsidRPr="006E0EA5" w:rsidRDefault="00BD64FE" w:rsidP="00393CAB">
            <w:pPr>
              <w:rPr>
                <w:rFonts w:cs="宋体"/>
                <w:color w:val="000000"/>
                <w:szCs w:val="21"/>
              </w:rPr>
            </w:pPr>
            <w:r w:rsidRPr="006E0EA5">
              <w:rPr>
                <w:rFonts w:cs="宋体"/>
                <w:color w:val="000000"/>
                <w:szCs w:val="21"/>
              </w:rPr>
              <w:t>快速发展。</w:t>
            </w:r>
          </w:p>
          <w:p w14:paraId="1F9C96E3" w14:textId="77777777" w:rsidR="00BD64FE" w:rsidRPr="006E0EA5" w:rsidRDefault="00BD64FE" w:rsidP="00393CAB">
            <w:pPr>
              <w:rPr>
                <w:rFonts w:cs="宋体"/>
                <w:color w:val="000000"/>
                <w:szCs w:val="21"/>
              </w:rPr>
            </w:pPr>
            <w:r w:rsidRPr="006E0EA5">
              <w:rPr>
                <w:rFonts w:ascii="宋体" w:hAnsi="宋体" w:cs="宋体"/>
                <w:color w:val="000000"/>
                <w:szCs w:val="21"/>
              </w:rPr>
              <w:t>3.</w:t>
            </w:r>
            <w:r w:rsidRPr="006E0EA5">
              <w:rPr>
                <w:rFonts w:cs="宋体"/>
                <w:color w:val="000000"/>
                <w:szCs w:val="21"/>
              </w:rPr>
              <w:t>介绍</w:t>
            </w:r>
            <w:r w:rsidRPr="006E0EA5">
              <w:rPr>
                <w:rFonts w:cs="宋体"/>
                <w:color w:val="000000"/>
                <w:szCs w:val="21"/>
              </w:rPr>
              <w:t>“</w:t>
            </w:r>
            <w:r w:rsidRPr="006E0EA5">
              <w:rPr>
                <w:rFonts w:cs="宋体"/>
                <w:color w:val="000000"/>
                <w:szCs w:val="21"/>
              </w:rPr>
              <w:t>曹冲称象</w:t>
            </w:r>
            <w:r w:rsidRPr="006E0EA5">
              <w:rPr>
                <w:rFonts w:cs="宋体"/>
                <w:color w:val="000000"/>
                <w:szCs w:val="21"/>
              </w:rPr>
              <w:t>”</w:t>
            </w:r>
            <w:r w:rsidRPr="006E0EA5">
              <w:rPr>
                <w:rFonts w:cs="宋体"/>
                <w:color w:val="000000"/>
                <w:szCs w:val="21"/>
              </w:rPr>
              <w:t>的寓言故事－－引导学生思考遇到困难应善于思考，勤于观察，了解中国古代寓言中蕴藏的智慧和道理。</w:t>
            </w:r>
          </w:p>
          <w:p w14:paraId="55554B72"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4</w:t>
            </w:r>
            <w:r w:rsidRPr="006E0EA5">
              <w:rPr>
                <w:rFonts w:ascii="宋体" w:hAnsi="宋体" w:cs="宋体"/>
                <w:color w:val="000000"/>
                <w:szCs w:val="21"/>
              </w:rPr>
              <w:t>.介绍日语研究报告的写作要求－－引导学生发扬学术研究的严谨作风，</w:t>
            </w:r>
          </w:p>
          <w:p w14:paraId="443C2B1B"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 xml:space="preserve"> </w:t>
            </w:r>
            <w:r w:rsidRPr="006E0EA5">
              <w:rPr>
                <w:rFonts w:ascii="宋体" w:hAnsi="宋体" w:cs="宋体"/>
                <w:color w:val="000000"/>
                <w:szCs w:val="21"/>
              </w:rPr>
              <w:t>结合自身的学生身份，批判性地分析社会上某些学术不端现象。端正学习</w:t>
            </w:r>
          </w:p>
          <w:p w14:paraId="534E8AB7"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态度，提升规则意识，培育“诚信”社会主义核心价值观。</w:t>
            </w:r>
          </w:p>
        </w:tc>
      </w:tr>
      <w:tr w:rsidR="00BD64FE" w:rsidRPr="006E0EA5" w14:paraId="63906E7E" w14:textId="77777777" w:rsidTr="00393CAB">
        <w:trPr>
          <w:trHeight w:val="454"/>
        </w:trPr>
        <w:tc>
          <w:tcPr>
            <w:tcW w:w="1274" w:type="dxa"/>
          </w:tcPr>
          <w:p w14:paraId="508AC25A" w14:textId="77777777" w:rsidR="00BD64FE" w:rsidRPr="006E0EA5" w:rsidRDefault="00BD64FE" w:rsidP="00393CAB">
            <w:pPr>
              <w:rPr>
                <w:rFonts w:cs="宋体"/>
                <w:color w:val="000000"/>
                <w:szCs w:val="21"/>
              </w:rPr>
            </w:pPr>
            <w:r w:rsidRPr="006E0EA5">
              <w:rPr>
                <w:rFonts w:cs="宋体" w:hint="eastAsia"/>
                <w:color w:val="000000"/>
                <w:szCs w:val="21"/>
              </w:rPr>
              <w:t>第三单元</w:t>
            </w:r>
          </w:p>
        </w:tc>
        <w:tc>
          <w:tcPr>
            <w:tcW w:w="7002" w:type="dxa"/>
            <w:vAlign w:val="center"/>
          </w:tcPr>
          <w:p w14:paraId="764EE343"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1.</w:t>
            </w:r>
            <w:r w:rsidRPr="006E0EA5">
              <w:rPr>
                <w:rFonts w:ascii="宋体" w:hAnsi="宋体" w:cs="宋体"/>
                <w:color w:val="000000"/>
                <w:szCs w:val="21"/>
              </w:rPr>
              <w:t>介绍日本会议的一般流程和注意事项――引导学生思考会议顺利进行所需的团队合作精神，培养关心他人、充分考虑他人感受的能力。</w:t>
            </w:r>
          </w:p>
          <w:p w14:paraId="4B71891C"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2</w:t>
            </w:r>
            <w:r w:rsidRPr="006E0EA5">
              <w:rPr>
                <w:rFonts w:ascii="宋体" w:hAnsi="宋体" w:cs="宋体"/>
                <w:color w:val="000000"/>
                <w:szCs w:val="21"/>
              </w:rPr>
              <w:t>.学习课文中“伊索寓言”和“浦岛太郎”，介绍“东郭先生和狼”等中国</w:t>
            </w:r>
            <w:r w:rsidRPr="006E0EA5">
              <w:rPr>
                <w:rFonts w:ascii="宋体" w:hAnsi="宋体" w:cs="宋体" w:hint="eastAsia"/>
                <w:color w:val="000000"/>
                <w:szCs w:val="21"/>
              </w:rPr>
              <w:t xml:space="preserve"> </w:t>
            </w:r>
          </w:p>
          <w:p w14:paraId="5DA5D61B"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古代寓言故事－－引导学生理解寓言中蕴藏的智慧和哲理。介绍中国的《柳毅传》等龙宫传奇类的民间传说－－引导学生了解中日两国民间传说的</w:t>
            </w:r>
            <w:r w:rsidRPr="006E0EA5">
              <w:rPr>
                <w:rFonts w:ascii="宋体" w:hAnsi="宋体" w:cs="宋体" w:hint="eastAsia"/>
                <w:color w:val="000000"/>
                <w:szCs w:val="21"/>
              </w:rPr>
              <w:t xml:space="preserve"> </w:t>
            </w:r>
          </w:p>
          <w:p w14:paraId="3E13A8F8"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关联，辩证分析民间传说中体现的中日自然观的异同。</w:t>
            </w:r>
          </w:p>
          <w:p w14:paraId="1345FFCC"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3</w:t>
            </w:r>
            <w:r w:rsidRPr="006E0EA5">
              <w:rPr>
                <w:rFonts w:ascii="宋体" w:hAnsi="宋体" w:cs="宋体"/>
                <w:color w:val="000000"/>
                <w:szCs w:val="21"/>
              </w:rPr>
              <w:t>.食品的发展与展望－－引导学生分析食品安全问题，关注商品质量和商业</w:t>
            </w:r>
          </w:p>
          <w:p w14:paraId="7F72F671" w14:textId="77777777" w:rsidR="00BD64FE" w:rsidRPr="006E0EA5" w:rsidRDefault="00BD64FE" w:rsidP="00393CAB">
            <w:pPr>
              <w:rPr>
                <w:rFonts w:ascii="宋体" w:hAnsi="宋体" w:cs="宋体" w:hint="eastAsia"/>
                <w:color w:val="000000"/>
                <w:szCs w:val="21"/>
              </w:rPr>
            </w:pPr>
            <w:r w:rsidRPr="006E0EA5">
              <w:rPr>
                <w:rFonts w:ascii="宋体" w:hAnsi="宋体" w:cs="宋体"/>
                <w:color w:val="000000"/>
                <w:szCs w:val="21"/>
              </w:rPr>
              <w:t>诚信问题</w:t>
            </w:r>
            <w:r w:rsidRPr="006E0EA5">
              <w:rPr>
                <w:rFonts w:ascii="宋体" w:hAnsi="宋体" w:cs="宋体" w:hint="eastAsia"/>
                <w:color w:val="000000"/>
                <w:szCs w:val="21"/>
              </w:rPr>
              <w:t>。</w:t>
            </w:r>
          </w:p>
          <w:p w14:paraId="78655C3C" w14:textId="77777777" w:rsidR="00BD64FE" w:rsidRPr="006E0EA5" w:rsidRDefault="00BD64FE" w:rsidP="00393CAB">
            <w:pPr>
              <w:rPr>
                <w:rFonts w:ascii="宋体" w:hAnsi="宋体" w:cs="宋体" w:hint="eastAsia"/>
                <w:color w:val="000000"/>
                <w:szCs w:val="21"/>
              </w:rPr>
            </w:pPr>
            <w:r w:rsidRPr="006E0EA5">
              <w:rPr>
                <w:rFonts w:ascii="宋体" w:hAnsi="宋体" w:cs="宋体" w:hint="eastAsia"/>
                <w:color w:val="000000"/>
                <w:szCs w:val="21"/>
              </w:rPr>
              <w:t>4.</w:t>
            </w:r>
            <w:r w:rsidRPr="006E0EA5">
              <w:rPr>
                <w:rFonts w:cs="宋体"/>
                <w:color w:val="000000"/>
                <w:szCs w:val="21"/>
              </w:rPr>
              <w:t>现金交易</w:t>
            </w:r>
            <w:r w:rsidRPr="006E0EA5">
              <w:rPr>
                <w:rFonts w:cs="宋体"/>
                <w:color w:val="000000"/>
                <w:szCs w:val="21"/>
              </w:rPr>
              <w:t>→</w:t>
            </w:r>
            <w:r w:rsidRPr="006E0EA5">
              <w:rPr>
                <w:rFonts w:cs="宋体"/>
                <w:color w:val="000000"/>
                <w:szCs w:val="21"/>
              </w:rPr>
              <w:t>刷卡时代</w:t>
            </w:r>
            <w:r w:rsidRPr="006E0EA5">
              <w:rPr>
                <w:rFonts w:cs="宋体"/>
                <w:color w:val="000000"/>
                <w:szCs w:val="21"/>
              </w:rPr>
              <w:t>→</w:t>
            </w:r>
            <w:r w:rsidRPr="006E0EA5">
              <w:rPr>
                <w:rFonts w:cs="宋体"/>
                <w:color w:val="000000"/>
                <w:szCs w:val="21"/>
              </w:rPr>
              <w:t>刷脸时代</w:t>
            </w:r>
            <w:r w:rsidRPr="006E0EA5">
              <w:rPr>
                <w:rFonts w:cs="宋体"/>
                <w:color w:val="000000"/>
                <w:szCs w:val="21"/>
              </w:rPr>
              <w:t>→</w:t>
            </w:r>
            <w:r w:rsidRPr="006E0EA5">
              <w:rPr>
                <w:rFonts w:cs="宋体"/>
                <w:color w:val="000000"/>
                <w:szCs w:val="21"/>
              </w:rPr>
              <w:t>移动支付时代的发展</w:t>
            </w:r>
            <w:r w:rsidRPr="006E0EA5">
              <w:rPr>
                <w:rFonts w:cs="宋体"/>
                <w:color w:val="000000"/>
                <w:szCs w:val="21"/>
              </w:rPr>
              <w:t>——</w:t>
            </w:r>
            <w:r w:rsidRPr="006E0EA5">
              <w:rPr>
                <w:rFonts w:cs="宋体"/>
                <w:color w:val="000000"/>
                <w:szCs w:val="21"/>
              </w:rPr>
              <w:t>引导学生思考高科技带来的生活方式变化以及个人信息网络安全问题，认识到现代科学技术的快速发展。</w:t>
            </w:r>
          </w:p>
        </w:tc>
      </w:tr>
      <w:tr w:rsidR="00BD64FE" w:rsidRPr="006E0EA5" w14:paraId="6E50AE6B" w14:textId="77777777" w:rsidTr="00393CAB">
        <w:trPr>
          <w:trHeight w:val="454"/>
        </w:trPr>
        <w:tc>
          <w:tcPr>
            <w:tcW w:w="1274" w:type="dxa"/>
          </w:tcPr>
          <w:p w14:paraId="36EBCBFD" w14:textId="77777777" w:rsidR="00BD64FE" w:rsidRPr="006E0EA5" w:rsidRDefault="00BD64FE" w:rsidP="00393CAB">
            <w:pPr>
              <w:rPr>
                <w:rFonts w:cs="宋体"/>
                <w:color w:val="000000"/>
                <w:szCs w:val="21"/>
              </w:rPr>
            </w:pPr>
            <w:r w:rsidRPr="006E0EA5">
              <w:rPr>
                <w:rFonts w:cs="宋体" w:hint="eastAsia"/>
                <w:color w:val="000000"/>
                <w:szCs w:val="21"/>
              </w:rPr>
              <w:t>第四单元</w:t>
            </w:r>
          </w:p>
        </w:tc>
        <w:tc>
          <w:tcPr>
            <w:tcW w:w="7002" w:type="dxa"/>
            <w:vAlign w:val="center"/>
          </w:tcPr>
          <w:p w14:paraId="0EFD7830" w14:textId="77777777" w:rsidR="00BD64FE" w:rsidRPr="006E0EA5" w:rsidRDefault="00BD64FE" w:rsidP="00393CAB">
            <w:pPr>
              <w:rPr>
                <w:rFonts w:cs="宋体"/>
                <w:color w:val="000000"/>
                <w:szCs w:val="21"/>
              </w:rPr>
            </w:pPr>
            <w:r w:rsidRPr="006E0EA5">
              <w:rPr>
                <w:rFonts w:ascii="宋体" w:hAnsi="宋体" w:cs="宋体" w:hint="eastAsia"/>
                <w:color w:val="000000"/>
                <w:szCs w:val="21"/>
              </w:rPr>
              <w:t>1</w:t>
            </w:r>
            <w:r w:rsidRPr="006E0EA5">
              <w:rPr>
                <w:rFonts w:ascii="宋体" w:hAnsi="宋体" w:cs="宋体"/>
                <w:color w:val="000000"/>
                <w:szCs w:val="21"/>
              </w:rPr>
              <w:t>.</w:t>
            </w:r>
            <w:r w:rsidRPr="006E0EA5">
              <w:rPr>
                <w:rFonts w:cs="宋体"/>
                <w:color w:val="000000"/>
                <w:szCs w:val="21"/>
              </w:rPr>
              <w:t>介绍当今时代基本特征之一的全球化现象－－引导学生辩证分析全球化的原因、具体表现、优缺点；思考交通和通讯的进步带来的社会变化；思考中国在全球化进程中的作用和面临的机遇挑战。</w:t>
            </w:r>
          </w:p>
          <w:p w14:paraId="2CF883A9" w14:textId="77777777" w:rsidR="00BD64FE" w:rsidRPr="006E0EA5" w:rsidRDefault="00BD64FE" w:rsidP="00393CAB">
            <w:pPr>
              <w:rPr>
                <w:rFonts w:cs="宋体"/>
                <w:color w:val="000000"/>
                <w:szCs w:val="21"/>
              </w:rPr>
            </w:pPr>
            <w:r w:rsidRPr="006E0EA5">
              <w:rPr>
                <w:rFonts w:ascii="宋体" w:hAnsi="宋体" w:cs="宋体" w:hint="eastAsia"/>
                <w:color w:val="000000"/>
                <w:szCs w:val="21"/>
              </w:rPr>
              <w:t>2</w:t>
            </w:r>
            <w:r w:rsidRPr="006E0EA5">
              <w:rPr>
                <w:rFonts w:ascii="宋体" w:hAnsi="宋体" w:cs="宋体"/>
                <w:color w:val="000000"/>
                <w:szCs w:val="21"/>
              </w:rPr>
              <w:t>.</w:t>
            </w:r>
            <w:r w:rsidRPr="006E0EA5">
              <w:rPr>
                <w:rFonts w:cs="宋体"/>
                <w:color w:val="000000"/>
                <w:szCs w:val="21"/>
              </w:rPr>
              <w:t>中日快餐文化－－引导学生了解中国快餐产业的发展，分析中日快餐文化的异同。</w:t>
            </w:r>
          </w:p>
          <w:p w14:paraId="54DFA30A" w14:textId="77777777" w:rsidR="00BD64FE" w:rsidRPr="006E0EA5" w:rsidRDefault="00BD64FE" w:rsidP="00393CAB">
            <w:pPr>
              <w:rPr>
                <w:rFonts w:cs="宋体"/>
                <w:color w:val="000000"/>
                <w:szCs w:val="21"/>
              </w:rPr>
            </w:pPr>
            <w:r w:rsidRPr="006E0EA5">
              <w:rPr>
                <w:rFonts w:ascii="宋体" w:hAnsi="宋体" w:cs="宋体" w:hint="eastAsia"/>
                <w:color w:val="000000"/>
                <w:szCs w:val="21"/>
              </w:rPr>
              <w:t>3</w:t>
            </w:r>
            <w:r w:rsidRPr="006E0EA5">
              <w:rPr>
                <w:rFonts w:ascii="宋体" w:hAnsi="宋体" w:cs="宋体"/>
                <w:color w:val="000000"/>
                <w:szCs w:val="21"/>
              </w:rPr>
              <w:t>.</w:t>
            </w:r>
            <w:r w:rsidRPr="006E0EA5">
              <w:rPr>
                <w:rFonts w:cs="宋体"/>
                <w:color w:val="000000"/>
                <w:szCs w:val="21"/>
              </w:rPr>
              <w:t>中日的动漫文化－－引导学生了解中国动漫文化产业的发展和优秀的国漫作品，分析中日动漫文化的异同和其所反映的民族特性。</w:t>
            </w:r>
          </w:p>
          <w:p w14:paraId="227E9CC3" w14:textId="77777777" w:rsidR="00BD64FE" w:rsidRPr="006E0EA5" w:rsidRDefault="00BD64FE" w:rsidP="00393CAB">
            <w:pPr>
              <w:rPr>
                <w:rFonts w:cs="宋体"/>
                <w:color w:val="000000"/>
                <w:szCs w:val="21"/>
              </w:rPr>
            </w:pPr>
            <w:r w:rsidRPr="006E0EA5">
              <w:rPr>
                <w:rFonts w:ascii="宋体" w:hAnsi="宋体" w:cs="宋体" w:hint="eastAsia"/>
                <w:color w:val="000000"/>
                <w:szCs w:val="21"/>
              </w:rPr>
              <w:t>4.</w:t>
            </w:r>
            <w:r w:rsidRPr="006E0EA5">
              <w:rPr>
                <w:rFonts w:cs="宋体" w:hint="eastAsia"/>
                <w:color w:val="000000"/>
                <w:szCs w:val="21"/>
              </w:rPr>
              <w:t>介绍大众传媒的形式</w:t>
            </w:r>
            <w:r w:rsidRPr="006E0EA5">
              <w:rPr>
                <w:rFonts w:cs="宋体"/>
                <w:color w:val="000000"/>
                <w:szCs w:val="21"/>
              </w:rPr>
              <w:t>－－引导形式思考报纸、杂志、电视等大众传媒带来的利弊，要有效地利用大众传媒，不要被其牵着鼻子走。</w:t>
            </w:r>
          </w:p>
        </w:tc>
      </w:tr>
    </w:tbl>
    <w:p w14:paraId="284026F3" w14:textId="77777777" w:rsidR="00BD64FE" w:rsidRDefault="00BD64FE" w:rsidP="00BD64FE">
      <w:pPr>
        <w:rPr>
          <w:rFonts w:ascii="黑体" w:eastAsia="黑体" w:hAnsi="宋体" w:cs="宋体" w:hint="eastAsia"/>
          <w:kern w:val="0"/>
          <w:sz w:val="28"/>
        </w:rPr>
      </w:pPr>
    </w:p>
    <w:p w14:paraId="4022F74B" w14:textId="77777777" w:rsidR="00BD64FE" w:rsidRDefault="00BD64FE" w:rsidP="00BD64FE">
      <w:pPr>
        <w:rPr>
          <w:rFonts w:ascii="黑体" w:eastAsia="黑体" w:hAnsi="宋体" w:cs="宋体" w:hint="eastAsia"/>
          <w:kern w:val="0"/>
          <w:sz w:val="28"/>
        </w:rPr>
      </w:pPr>
    </w:p>
    <w:p w14:paraId="1875C8DF" w14:textId="77777777" w:rsidR="00BD64FE" w:rsidRDefault="00BD64FE" w:rsidP="00BD64FE">
      <w:pPr>
        <w:rPr>
          <w:rFonts w:ascii="黑体" w:eastAsia="黑体" w:hAnsi="宋体" w:cs="宋体" w:hint="eastAsia"/>
          <w:kern w:val="0"/>
          <w:sz w:val="28"/>
        </w:rPr>
      </w:pPr>
      <w:r>
        <w:rPr>
          <w:rFonts w:ascii="黑体" w:eastAsia="黑体" w:hAnsi="宋体" w:cs="宋体" w:hint="eastAsia"/>
          <w:kern w:val="0"/>
          <w:sz w:val="28"/>
        </w:rPr>
        <w:t>五、课程考核</w:t>
      </w:r>
    </w:p>
    <w:tbl>
      <w:tblPr>
        <w:tblStyle w:val="a3"/>
        <w:tblW w:w="5000" w:type="pct"/>
        <w:tblLook w:val="04A0" w:firstRow="1" w:lastRow="0" w:firstColumn="1" w:lastColumn="0" w:noHBand="0" w:noVBand="1"/>
      </w:tblPr>
      <w:tblGrid>
        <w:gridCol w:w="893"/>
        <w:gridCol w:w="757"/>
        <w:gridCol w:w="2516"/>
        <w:gridCol w:w="655"/>
        <w:gridCol w:w="655"/>
        <w:gridCol w:w="655"/>
        <w:gridCol w:w="657"/>
        <w:gridCol w:w="745"/>
        <w:gridCol w:w="743"/>
      </w:tblGrid>
      <w:tr w:rsidR="00BD64FE" w14:paraId="21B5A057" w14:textId="77777777" w:rsidTr="00393CAB">
        <w:trPr>
          <w:trHeight w:val="454"/>
        </w:trPr>
        <w:tc>
          <w:tcPr>
            <w:tcW w:w="539" w:type="pct"/>
            <w:vMerge w:val="restart"/>
            <w:tcBorders>
              <w:top w:val="single" w:sz="12" w:space="0" w:color="auto"/>
              <w:left w:val="single" w:sz="12" w:space="0" w:color="auto"/>
            </w:tcBorders>
            <w:vAlign w:val="center"/>
          </w:tcPr>
          <w:p w14:paraId="79A7D791"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总评</w:t>
            </w:r>
          </w:p>
          <w:p w14:paraId="3705DD99"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lastRenderedPageBreak/>
              <w:t>构成</w:t>
            </w:r>
          </w:p>
        </w:tc>
        <w:tc>
          <w:tcPr>
            <w:tcW w:w="457" w:type="pct"/>
            <w:vMerge w:val="restart"/>
            <w:tcBorders>
              <w:top w:val="single" w:sz="12" w:space="0" w:color="auto"/>
            </w:tcBorders>
            <w:vAlign w:val="center"/>
          </w:tcPr>
          <w:p w14:paraId="7712FD3D" w14:textId="77777777" w:rsidR="00BD64FE" w:rsidRDefault="00BD64FE" w:rsidP="00393CAB">
            <w:pPr>
              <w:jc w:val="center"/>
              <w:rPr>
                <w:rFonts w:ascii="黑体" w:eastAsia="黑体" w:hAnsi="宋体" w:cs="宋体" w:hint="eastAsia"/>
                <w:sz w:val="28"/>
              </w:rPr>
            </w:pPr>
            <w:r>
              <w:rPr>
                <w:rFonts w:ascii="黑体" w:eastAsia="黑体" w:hAnsi="黑体" w:cs="宋体" w:hint="eastAsia"/>
                <w:bCs/>
                <w:szCs w:val="21"/>
              </w:rPr>
              <w:lastRenderedPageBreak/>
              <w:t>占比</w:t>
            </w:r>
          </w:p>
        </w:tc>
        <w:tc>
          <w:tcPr>
            <w:tcW w:w="1520" w:type="pct"/>
            <w:vMerge w:val="restart"/>
            <w:tcBorders>
              <w:top w:val="single" w:sz="12" w:space="0" w:color="auto"/>
              <w:right w:val="double" w:sz="4" w:space="0" w:color="auto"/>
            </w:tcBorders>
            <w:vAlign w:val="center"/>
          </w:tcPr>
          <w:p w14:paraId="2E89F204"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考核方式</w:t>
            </w:r>
          </w:p>
        </w:tc>
        <w:tc>
          <w:tcPr>
            <w:tcW w:w="2035" w:type="pct"/>
            <w:gridSpan w:val="5"/>
            <w:tcBorders>
              <w:top w:val="single" w:sz="12" w:space="0" w:color="auto"/>
              <w:left w:val="double" w:sz="4" w:space="0" w:color="auto"/>
            </w:tcBorders>
            <w:vAlign w:val="center"/>
          </w:tcPr>
          <w:p w14:paraId="7D1649CF"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课程目标</w:t>
            </w:r>
          </w:p>
        </w:tc>
        <w:tc>
          <w:tcPr>
            <w:tcW w:w="449" w:type="pct"/>
            <w:vMerge w:val="restart"/>
            <w:tcBorders>
              <w:top w:val="single" w:sz="12" w:space="0" w:color="auto"/>
              <w:right w:val="single" w:sz="12" w:space="0" w:color="auto"/>
            </w:tcBorders>
            <w:vAlign w:val="center"/>
          </w:tcPr>
          <w:p w14:paraId="5B1A798B"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合计</w:t>
            </w:r>
          </w:p>
        </w:tc>
      </w:tr>
      <w:tr w:rsidR="00BD64FE" w14:paraId="0E71F105" w14:textId="77777777" w:rsidTr="00393CAB">
        <w:trPr>
          <w:trHeight w:val="454"/>
        </w:trPr>
        <w:tc>
          <w:tcPr>
            <w:tcW w:w="539" w:type="pct"/>
            <w:vMerge/>
            <w:tcBorders>
              <w:left w:val="single" w:sz="12" w:space="0" w:color="auto"/>
            </w:tcBorders>
          </w:tcPr>
          <w:p w14:paraId="4FD4F116" w14:textId="77777777" w:rsidR="00BD64FE" w:rsidRDefault="00BD64FE" w:rsidP="00393CAB">
            <w:pPr>
              <w:rPr>
                <w:rFonts w:ascii="黑体" w:eastAsia="黑体" w:hAnsi="黑体" w:cs="宋体" w:hint="eastAsia"/>
                <w:bCs/>
                <w:szCs w:val="21"/>
              </w:rPr>
            </w:pPr>
          </w:p>
        </w:tc>
        <w:tc>
          <w:tcPr>
            <w:tcW w:w="457" w:type="pct"/>
            <w:vMerge/>
          </w:tcPr>
          <w:p w14:paraId="3731BDC6" w14:textId="77777777" w:rsidR="00BD64FE" w:rsidRDefault="00BD64FE" w:rsidP="00393CAB">
            <w:pPr>
              <w:rPr>
                <w:rFonts w:ascii="黑体" w:eastAsia="黑体" w:hAnsi="黑体" w:cs="宋体" w:hint="eastAsia"/>
                <w:bCs/>
                <w:szCs w:val="21"/>
              </w:rPr>
            </w:pPr>
          </w:p>
        </w:tc>
        <w:tc>
          <w:tcPr>
            <w:tcW w:w="1520" w:type="pct"/>
            <w:vMerge/>
            <w:tcBorders>
              <w:right w:val="double" w:sz="4" w:space="0" w:color="auto"/>
            </w:tcBorders>
          </w:tcPr>
          <w:p w14:paraId="0A4A142C" w14:textId="77777777" w:rsidR="00BD64FE" w:rsidRDefault="00BD64FE" w:rsidP="00393CAB">
            <w:pPr>
              <w:rPr>
                <w:rFonts w:ascii="黑体" w:eastAsia="黑体" w:hAnsi="黑体" w:cs="宋体" w:hint="eastAsia"/>
                <w:bCs/>
                <w:szCs w:val="21"/>
              </w:rPr>
            </w:pPr>
          </w:p>
        </w:tc>
        <w:tc>
          <w:tcPr>
            <w:tcW w:w="396" w:type="pct"/>
            <w:tcBorders>
              <w:left w:val="double" w:sz="4" w:space="0" w:color="auto"/>
            </w:tcBorders>
            <w:vAlign w:val="center"/>
          </w:tcPr>
          <w:p w14:paraId="56F49B26" w14:textId="77777777" w:rsidR="00BD64FE" w:rsidRDefault="00BD64FE" w:rsidP="00393CAB">
            <w:pPr>
              <w:jc w:val="center"/>
              <w:rPr>
                <w:rFonts w:eastAsia="黑体"/>
                <w:bCs/>
                <w:szCs w:val="21"/>
              </w:rPr>
            </w:pPr>
            <w:r>
              <w:rPr>
                <w:rFonts w:eastAsia="黑体"/>
                <w:bCs/>
                <w:szCs w:val="21"/>
              </w:rPr>
              <w:t>1-1</w:t>
            </w:r>
          </w:p>
        </w:tc>
        <w:tc>
          <w:tcPr>
            <w:tcW w:w="396" w:type="pct"/>
            <w:vAlign w:val="center"/>
          </w:tcPr>
          <w:p w14:paraId="00F0DF5E" w14:textId="77777777" w:rsidR="00BD64FE" w:rsidRDefault="00BD64FE" w:rsidP="00393CAB">
            <w:pPr>
              <w:jc w:val="center"/>
              <w:rPr>
                <w:rFonts w:eastAsia="黑体"/>
                <w:bCs/>
                <w:szCs w:val="21"/>
              </w:rPr>
            </w:pPr>
            <w:r>
              <w:rPr>
                <w:rFonts w:eastAsia="黑体"/>
                <w:bCs/>
                <w:szCs w:val="21"/>
              </w:rPr>
              <w:t>2-</w:t>
            </w:r>
            <w:r>
              <w:rPr>
                <w:rFonts w:eastAsia="黑体" w:hint="eastAsia"/>
                <w:bCs/>
                <w:szCs w:val="21"/>
              </w:rPr>
              <w:t>1</w:t>
            </w:r>
          </w:p>
        </w:tc>
        <w:tc>
          <w:tcPr>
            <w:tcW w:w="396" w:type="pct"/>
            <w:vAlign w:val="center"/>
          </w:tcPr>
          <w:p w14:paraId="33B5D577" w14:textId="77777777" w:rsidR="00BD64FE" w:rsidRDefault="00BD64FE" w:rsidP="00393CAB">
            <w:pPr>
              <w:jc w:val="center"/>
              <w:rPr>
                <w:rFonts w:eastAsia="黑体"/>
                <w:bCs/>
                <w:szCs w:val="21"/>
              </w:rPr>
            </w:pPr>
            <w:r>
              <w:rPr>
                <w:rFonts w:eastAsia="黑体"/>
                <w:bCs/>
                <w:szCs w:val="21"/>
              </w:rPr>
              <w:t>3-</w:t>
            </w:r>
            <w:r>
              <w:rPr>
                <w:rFonts w:eastAsia="黑体" w:hint="eastAsia"/>
                <w:bCs/>
                <w:szCs w:val="21"/>
              </w:rPr>
              <w:t>1</w:t>
            </w:r>
          </w:p>
        </w:tc>
        <w:tc>
          <w:tcPr>
            <w:tcW w:w="397" w:type="pct"/>
            <w:vAlign w:val="center"/>
          </w:tcPr>
          <w:p w14:paraId="61CB1889" w14:textId="77777777" w:rsidR="00BD64FE" w:rsidRDefault="00BD64FE" w:rsidP="00393CAB">
            <w:pPr>
              <w:jc w:val="center"/>
              <w:rPr>
                <w:rFonts w:eastAsia="黑体"/>
                <w:bCs/>
                <w:szCs w:val="21"/>
              </w:rPr>
            </w:pPr>
            <w:r>
              <w:rPr>
                <w:rFonts w:eastAsia="黑体"/>
                <w:bCs/>
                <w:szCs w:val="21"/>
              </w:rPr>
              <w:t>4-</w:t>
            </w:r>
            <w:r>
              <w:rPr>
                <w:rFonts w:eastAsia="黑体" w:hint="eastAsia"/>
                <w:bCs/>
                <w:szCs w:val="21"/>
              </w:rPr>
              <w:t>1</w:t>
            </w:r>
          </w:p>
        </w:tc>
        <w:tc>
          <w:tcPr>
            <w:tcW w:w="450" w:type="pct"/>
            <w:vAlign w:val="center"/>
          </w:tcPr>
          <w:p w14:paraId="47793119" w14:textId="77777777" w:rsidR="00BD64FE" w:rsidRDefault="00BD64FE" w:rsidP="00393CAB">
            <w:pPr>
              <w:jc w:val="center"/>
              <w:rPr>
                <w:color w:val="000000"/>
                <w:szCs w:val="21"/>
              </w:rPr>
            </w:pPr>
            <w:r>
              <w:rPr>
                <w:color w:val="000000"/>
                <w:szCs w:val="21"/>
              </w:rPr>
              <w:t>5-</w:t>
            </w:r>
            <w:r>
              <w:rPr>
                <w:rFonts w:hint="eastAsia"/>
                <w:color w:val="000000"/>
                <w:szCs w:val="21"/>
              </w:rPr>
              <w:t>1</w:t>
            </w:r>
          </w:p>
        </w:tc>
        <w:tc>
          <w:tcPr>
            <w:tcW w:w="449" w:type="pct"/>
            <w:vMerge/>
            <w:tcBorders>
              <w:right w:val="single" w:sz="12" w:space="0" w:color="auto"/>
            </w:tcBorders>
          </w:tcPr>
          <w:p w14:paraId="0F5D6ED7" w14:textId="77777777" w:rsidR="00BD64FE" w:rsidRDefault="00BD64FE" w:rsidP="00393CAB">
            <w:pPr>
              <w:jc w:val="center"/>
              <w:rPr>
                <w:rFonts w:ascii="黑体" w:eastAsia="黑体" w:hAnsi="黑体" w:cs="宋体" w:hint="eastAsia"/>
                <w:bCs/>
                <w:szCs w:val="21"/>
              </w:rPr>
            </w:pPr>
          </w:p>
        </w:tc>
      </w:tr>
      <w:tr w:rsidR="00BD64FE" w14:paraId="6142DF37" w14:textId="77777777" w:rsidTr="00393CAB">
        <w:trPr>
          <w:trHeight w:val="454"/>
        </w:trPr>
        <w:tc>
          <w:tcPr>
            <w:tcW w:w="539" w:type="pct"/>
            <w:tcBorders>
              <w:left w:val="single" w:sz="12" w:space="0" w:color="auto"/>
            </w:tcBorders>
            <w:vAlign w:val="center"/>
          </w:tcPr>
          <w:p w14:paraId="44380829"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1</w:t>
            </w:r>
          </w:p>
        </w:tc>
        <w:tc>
          <w:tcPr>
            <w:tcW w:w="457" w:type="pct"/>
            <w:vAlign w:val="center"/>
          </w:tcPr>
          <w:p w14:paraId="349DE157" w14:textId="77777777" w:rsidR="00BD64FE" w:rsidRDefault="00BD64FE" w:rsidP="00393CAB">
            <w:pPr>
              <w:jc w:val="center"/>
              <w:rPr>
                <w:rFonts w:cs="宋体"/>
                <w:color w:val="000000"/>
                <w:szCs w:val="21"/>
              </w:rPr>
            </w:pPr>
            <w:r>
              <w:rPr>
                <w:rFonts w:cs="宋体" w:hint="eastAsia"/>
                <w:color w:val="000000"/>
                <w:szCs w:val="21"/>
              </w:rPr>
              <w:t>60%</w:t>
            </w:r>
          </w:p>
        </w:tc>
        <w:tc>
          <w:tcPr>
            <w:tcW w:w="1520" w:type="pct"/>
            <w:tcBorders>
              <w:right w:val="double" w:sz="4" w:space="0" w:color="auto"/>
            </w:tcBorders>
            <w:vAlign w:val="center"/>
          </w:tcPr>
          <w:p w14:paraId="27DA9548" w14:textId="77777777" w:rsidR="00BD64FE" w:rsidRDefault="00BD64FE" w:rsidP="00393CAB">
            <w:pPr>
              <w:jc w:val="center"/>
              <w:rPr>
                <w:rFonts w:cs="宋体"/>
                <w:color w:val="000000"/>
                <w:szCs w:val="21"/>
              </w:rPr>
            </w:pPr>
            <w:r>
              <w:rPr>
                <w:rFonts w:cs="宋体" w:hint="eastAsia"/>
                <w:color w:val="000000"/>
                <w:szCs w:val="21"/>
              </w:rPr>
              <w:t>期末考试</w:t>
            </w:r>
          </w:p>
        </w:tc>
        <w:tc>
          <w:tcPr>
            <w:tcW w:w="396" w:type="pct"/>
            <w:tcBorders>
              <w:left w:val="double" w:sz="4" w:space="0" w:color="auto"/>
            </w:tcBorders>
            <w:vAlign w:val="center"/>
          </w:tcPr>
          <w:p w14:paraId="079DBA5C" w14:textId="77777777" w:rsidR="00BD64FE" w:rsidRDefault="00BD64FE" w:rsidP="00393CAB">
            <w:pPr>
              <w:jc w:val="center"/>
              <w:rPr>
                <w:rFonts w:cs="宋体"/>
                <w:color w:val="000000"/>
                <w:szCs w:val="21"/>
              </w:rPr>
            </w:pPr>
            <w:r>
              <w:rPr>
                <w:rFonts w:cs="宋体" w:hint="eastAsia"/>
                <w:color w:val="000000"/>
                <w:szCs w:val="21"/>
              </w:rPr>
              <w:t>5</w:t>
            </w:r>
          </w:p>
        </w:tc>
        <w:tc>
          <w:tcPr>
            <w:tcW w:w="396" w:type="pct"/>
            <w:vAlign w:val="center"/>
          </w:tcPr>
          <w:p w14:paraId="49030EAC" w14:textId="77777777" w:rsidR="00BD64FE" w:rsidRDefault="00BD64FE" w:rsidP="00393CAB">
            <w:pPr>
              <w:jc w:val="center"/>
              <w:rPr>
                <w:rFonts w:cs="宋体"/>
                <w:color w:val="000000"/>
                <w:szCs w:val="21"/>
              </w:rPr>
            </w:pPr>
            <w:r>
              <w:rPr>
                <w:rFonts w:cs="宋体" w:hint="eastAsia"/>
                <w:color w:val="000000"/>
                <w:szCs w:val="21"/>
              </w:rPr>
              <w:t>80</w:t>
            </w:r>
          </w:p>
        </w:tc>
        <w:tc>
          <w:tcPr>
            <w:tcW w:w="396" w:type="pct"/>
            <w:vAlign w:val="center"/>
          </w:tcPr>
          <w:p w14:paraId="1556BF9E" w14:textId="77777777" w:rsidR="00BD64FE" w:rsidRDefault="00BD64FE" w:rsidP="00393CAB">
            <w:pPr>
              <w:jc w:val="center"/>
              <w:rPr>
                <w:rFonts w:cs="宋体"/>
                <w:color w:val="000000"/>
                <w:szCs w:val="21"/>
              </w:rPr>
            </w:pPr>
            <w:r>
              <w:rPr>
                <w:rFonts w:cs="宋体" w:hint="eastAsia"/>
                <w:color w:val="000000"/>
                <w:szCs w:val="21"/>
              </w:rPr>
              <w:t>5</w:t>
            </w:r>
          </w:p>
        </w:tc>
        <w:tc>
          <w:tcPr>
            <w:tcW w:w="397" w:type="pct"/>
            <w:vAlign w:val="center"/>
          </w:tcPr>
          <w:p w14:paraId="3C01CFCA" w14:textId="77777777" w:rsidR="00BD64FE" w:rsidRDefault="00BD64FE" w:rsidP="00393CAB">
            <w:pPr>
              <w:jc w:val="center"/>
              <w:rPr>
                <w:rFonts w:cs="宋体"/>
                <w:color w:val="000000"/>
                <w:szCs w:val="21"/>
              </w:rPr>
            </w:pPr>
            <w:r>
              <w:rPr>
                <w:rFonts w:cs="宋体" w:hint="eastAsia"/>
                <w:color w:val="000000"/>
                <w:szCs w:val="21"/>
              </w:rPr>
              <w:t>5</w:t>
            </w:r>
          </w:p>
        </w:tc>
        <w:tc>
          <w:tcPr>
            <w:tcW w:w="450" w:type="pct"/>
            <w:vAlign w:val="center"/>
          </w:tcPr>
          <w:p w14:paraId="2C8D457C" w14:textId="77777777" w:rsidR="00BD64FE" w:rsidRDefault="00BD64FE" w:rsidP="00393CAB">
            <w:pPr>
              <w:jc w:val="center"/>
              <w:rPr>
                <w:rFonts w:cs="宋体"/>
                <w:color w:val="000000"/>
                <w:szCs w:val="21"/>
              </w:rPr>
            </w:pPr>
            <w:r>
              <w:rPr>
                <w:rFonts w:cs="宋体" w:hint="eastAsia"/>
                <w:color w:val="000000"/>
                <w:szCs w:val="21"/>
              </w:rPr>
              <w:t>5</w:t>
            </w:r>
          </w:p>
        </w:tc>
        <w:tc>
          <w:tcPr>
            <w:tcW w:w="449" w:type="pct"/>
            <w:tcBorders>
              <w:right w:val="single" w:sz="12" w:space="0" w:color="auto"/>
            </w:tcBorders>
            <w:vAlign w:val="center"/>
          </w:tcPr>
          <w:p w14:paraId="42AF7C5D" w14:textId="77777777" w:rsidR="00BD64FE" w:rsidRDefault="00BD64FE" w:rsidP="00393CAB">
            <w:pPr>
              <w:jc w:val="center"/>
              <w:rPr>
                <w:rFonts w:cs="宋体"/>
                <w:color w:val="000000"/>
                <w:szCs w:val="21"/>
              </w:rPr>
            </w:pPr>
            <w:r>
              <w:rPr>
                <w:rFonts w:cs="宋体" w:hint="eastAsia"/>
                <w:color w:val="000000"/>
                <w:szCs w:val="21"/>
              </w:rPr>
              <w:t>1</w:t>
            </w:r>
            <w:r>
              <w:rPr>
                <w:rFonts w:cs="宋体"/>
                <w:color w:val="000000"/>
                <w:szCs w:val="21"/>
              </w:rPr>
              <w:t>00</w:t>
            </w:r>
          </w:p>
        </w:tc>
      </w:tr>
      <w:tr w:rsidR="00BD64FE" w14:paraId="2F3A9072" w14:textId="77777777" w:rsidTr="00393CAB">
        <w:trPr>
          <w:trHeight w:val="454"/>
        </w:trPr>
        <w:tc>
          <w:tcPr>
            <w:tcW w:w="539" w:type="pct"/>
            <w:tcBorders>
              <w:left w:val="single" w:sz="12" w:space="0" w:color="auto"/>
            </w:tcBorders>
            <w:vAlign w:val="center"/>
          </w:tcPr>
          <w:p w14:paraId="5D7A1C3E"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X</w:t>
            </w:r>
            <w:r>
              <w:rPr>
                <w:rFonts w:ascii="黑体" w:eastAsia="黑体" w:hAnsi="黑体" w:cs="宋体"/>
                <w:bCs/>
                <w:szCs w:val="21"/>
              </w:rPr>
              <w:t>1</w:t>
            </w:r>
          </w:p>
        </w:tc>
        <w:tc>
          <w:tcPr>
            <w:tcW w:w="457" w:type="pct"/>
            <w:vAlign w:val="center"/>
          </w:tcPr>
          <w:p w14:paraId="309A5981" w14:textId="77777777" w:rsidR="00BD64FE" w:rsidRDefault="00BD64FE" w:rsidP="00393CAB">
            <w:pPr>
              <w:jc w:val="center"/>
              <w:rPr>
                <w:rFonts w:cs="宋体"/>
                <w:color w:val="000000"/>
                <w:szCs w:val="21"/>
              </w:rPr>
            </w:pPr>
            <w:r>
              <w:rPr>
                <w:rFonts w:cs="宋体" w:hint="eastAsia"/>
                <w:color w:val="000000"/>
                <w:szCs w:val="21"/>
              </w:rPr>
              <w:t>15%</w:t>
            </w:r>
          </w:p>
        </w:tc>
        <w:tc>
          <w:tcPr>
            <w:tcW w:w="1520" w:type="pct"/>
            <w:tcBorders>
              <w:right w:val="double" w:sz="4" w:space="0" w:color="auto"/>
            </w:tcBorders>
            <w:vAlign w:val="center"/>
          </w:tcPr>
          <w:p w14:paraId="2C6881AE" w14:textId="77777777" w:rsidR="00BD64FE" w:rsidRDefault="00BD64FE" w:rsidP="00393CAB">
            <w:pPr>
              <w:jc w:val="center"/>
              <w:rPr>
                <w:rFonts w:cs="宋体"/>
                <w:color w:val="000000"/>
                <w:szCs w:val="21"/>
              </w:rPr>
            </w:pPr>
            <w:r>
              <w:rPr>
                <w:rFonts w:cs="宋体" w:hint="eastAsia"/>
                <w:color w:val="000000"/>
                <w:szCs w:val="21"/>
              </w:rPr>
              <w:t>课堂小测验</w:t>
            </w:r>
          </w:p>
        </w:tc>
        <w:tc>
          <w:tcPr>
            <w:tcW w:w="396" w:type="pct"/>
            <w:tcBorders>
              <w:left w:val="double" w:sz="4" w:space="0" w:color="auto"/>
            </w:tcBorders>
            <w:vAlign w:val="center"/>
          </w:tcPr>
          <w:p w14:paraId="4043C58E" w14:textId="77777777" w:rsidR="00BD64FE" w:rsidRDefault="00BD64FE" w:rsidP="00393CAB">
            <w:pPr>
              <w:jc w:val="center"/>
              <w:rPr>
                <w:rFonts w:cs="宋体"/>
                <w:color w:val="000000"/>
                <w:szCs w:val="21"/>
              </w:rPr>
            </w:pPr>
            <w:r>
              <w:rPr>
                <w:rFonts w:cs="宋体"/>
                <w:color w:val="000000"/>
                <w:szCs w:val="21"/>
              </w:rPr>
              <w:t>1</w:t>
            </w:r>
            <w:r>
              <w:rPr>
                <w:rFonts w:cs="宋体" w:hint="eastAsia"/>
                <w:color w:val="000000"/>
                <w:szCs w:val="21"/>
              </w:rPr>
              <w:t>0</w:t>
            </w:r>
          </w:p>
        </w:tc>
        <w:tc>
          <w:tcPr>
            <w:tcW w:w="396" w:type="pct"/>
            <w:vAlign w:val="center"/>
          </w:tcPr>
          <w:p w14:paraId="02FEAE28" w14:textId="77777777" w:rsidR="00BD64FE" w:rsidRDefault="00BD64FE" w:rsidP="00393CAB">
            <w:pPr>
              <w:jc w:val="center"/>
              <w:rPr>
                <w:rFonts w:cs="宋体"/>
                <w:color w:val="000000"/>
                <w:szCs w:val="21"/>
              </w:rPr>
            </w:pPr>
            <w:r>
              <w:rPr>
                <w:rFonts w:cs="宋体" w:hint="eastAsia"/>
                <w:color w:val="000000"/>
                <w:szCs w:val="21"/>
              </w:rPr>
              <w:t>70</w:t>
            </w:r>
          </w:p>
        </w:tc>
        <w:tc>
          <w:tcPr>
            <w:tcW w:w="396" w:type="pct"/>
            <w:vAlign w:val="center"/>
          </w:tcPr>
          <w:p w14:paraId="7F6BF8A3" w14:textId="77777777" w:rsidR="00BD64FE" w:rsidRDefault="00BD64FE" w:rsidP="00393CAB">
            <w:pPr>
              <w:jc w:val="center"/>
              <w:rPr>
                <w:rFonts w:cs="宋体"/>
                <w:color w:val="000000"/>
                <w:szCs w:val="21"/>
              </w:rPr>
            </w:pPr>
            <w:r>
              <w:rPr>
                <w:rFonts w:cs="宋体" w:hint="eastAsia"/>
                <w:color w:val="000000"/>
                <w:szCs w:val="21"/>
              </w:rPr>
              <w:t>5</w:t>
            </w:r>
          </w:p>
        </w:tc>
        <w:tc>
          <w:tcPr>
            <w:tcW w:w="397" w:type="pct"/>
            <w:vAlign w:val="center"/>
          </w:tcPr>
          <w:p w14:paraId="6C2E89B0" w14:textId="77777777" w:rsidR="00BD64FE" w:rsidRDefault="00BD64FE" w:rsidP="00393CAB">
            <w:pPr>
              <w:jc w:val="center"/>
              <w:rPr>
                <w:rFonts w:cs="宋体"/>
                <w:color w:val="000000"/>
                <w:szCs w:val="21"/>
              </w:rPr>
            </w:pPr>
            <w:r>
              <w:rPr>
                <w:rFonts w:cs="宋体" w:hint="eastAsia"/>
                <w:color w:val="000000"/>
                <w:szCs w:val="21"/>
              </w:rPr>
              <w:t>5</w:t>
            </w:r>
          </w:p>
        </w:tc>
        <w:tc>
          <w:tcPr>
            <w:tcW w:w="450" w:type="pct"/>
            <w:vAlign w:val="center"/>
          </w:tcPr>
          <w:p w14:paraId="50651B40" w14:textId="77777777" w:rsidR="00BD64FE" w:rsidRDefault="00BD64FE" w:rsidP="00393CAB">
            <w:pPr>
              <w:jc w:val="center"/>
              <w:rPr>
                <w:rFonts w:cs="宋体"/>
                <w:color w:val="000000"/>
                <w:szCs w:val="21"/>
              </w:rPr>
            </w:pPr>
            <w:r>
              <w:rPr>
                <w:rFonts w:cs="宋体"/>
                <w:color w:val="000000"/>
                <w:szCs w:val="21"/>
              </w:rPr>
              <w:t>1</w:t>
            </w:r>
            <w:r>
              <w:rPr>
                <w:rFonts w:cs="宋体" w:hint="eastAsia"/>
                <w:color w:val="000000"/>
                <w:szCs w:val="21"/>
              </w:rPr>
              <w:t>0</w:t>
            </w:r>
          </w:p>
        </w:tc>
        <w:tc>
          <w:tcPr>
            <w:tcW w:w="449" w:type="pct"/>
            <w:tcBorders>
              <w:right w:val="single" w:sz="12" w:space="0" w:color="auto"/>
            </w:tcBorders>
            <w:vAlign w:val="center"/>
          </w:tcPr>
          <w:p w14:paraId="51D338E5" w14:textId="77777777" w:rsidR="00BD64FE" w:rsidRDefault="00BD64FE" w:rsidP="00393CAB">
            <w:pPr>
              <w:jc w:val="center"/>
              <w:rPr>
                <w:rFonts w:cs="宋体"/>
                <w:color w:val="000000"/>
                <w:szCs w:val="21"/>
              </w:rPr>
            </w:pPr>
            <w:r>
              <w:rPr>
                <w:rFonts w:cs="宋体" w:hint="eastAsia"/>
                <w:color w:val="000000"/>
                <w:szCs w:val="21"/>
              </w:rPr>
              <w:t>1</w:t>
            </w:r>
            <w:r>
              <w:rPr>
                <w:rFonts w:cs="宋体"/>
                <w:color w:val="000000"/>
                <w:szCs w:val="21"/>
              </w:rPr>
              <w:t>00</w:t>
            </w:r>
          </w:p>
        </w:tc>
      </w:tr>
      <w:tr w:rsidR="00BD64FE" w14:paraId="2C46CC3E" w14:textId="77777777" w:rsidTr="00393CAB">
        <w:trPr>
          <w:trHeight w:val="454"/>
        </w:trPr>
        <w:tc>
          <w:tcPr>
            <w:tcW w:w="539" w:type="pct"/>
            <w:tcBorders>
              <w:left w:val="single" w:sz="12" w:space="0" w:color="auto"/>
            </w:tcBorders>
            <w:vAlign w:val="center"/>
          </w:tcPr>
          <w:p w14:paraId="74C4246D"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X</w:t>
            </w:r>
            <w:r>
              <w:rPr>
                <w:rFonts w:ascii="黑体" w:eastAsia="黑体" w:hAnsi="黑体" w:cs="宋体"/>
                <w:bCs/>
                <w:szCs w:val="21"/>
              </w:rPr>
              <w:t>2</w:t>
            </w:r>
          </w:p>
        </w:tc>
        <w:tc>
          <w:tcPr>
            <w:tcW w:w="457" w:type="pct"/>
            <w:vAlign w:val="center"/>
          </w:tcPr>
          <w:p w14:paraId="23B66096" w14:textId="77777777" w:rsidR="00BD64FE" w:rsidRDefault="00BD64FE" w:rsidP="00393CAB">
            <w:pPr>
              <w:jc w:val="center"/>
              <w:rPr>
                <w:rFonts w:cs="宋体"/>
                <w:color w:val="000000"/>
                <w:szCs w:val="21"/>
              </w:rPr>
            </w:pPr>
            <w:r>
              <w:rPr>
                <w:rFonts w:cs="宋体"/>
                <w:color w:val="000000"/>
                <w:szCs w:val="21"/>
              </w:rPr>
              <w:t>1</w:t>
            </w:r>
            <w:r>
              <w:rPr>
                <w:rFonts w:cs="宋体" w:hint="eastAsia"/>
                <w:color w:val="000000"/>
                <w:szCs w:val="21"/>
              </w:rPr>
              <w:t>0</w:t>
            </w:r>
            <w:r>
              <w:rPr>
                <w:rFonts w:cs="宋体"/>
                <w:color w:val="000000"/>
                <w:szCs w:val="21"/>
              </w:rPr>
              <w:t>%</w:t>
            </w:r>
          </w:p>
        </w:tc>
        <w:tc>
          <w:tcPr>
            <w:tcW w:w="1520" w:type="pct"/>
            <w:tcBorders>
              <w:right w:val="double" w:sz="4" w:space="0" w:color="auto"/>
            </w:tcBorders>
            <w:vAlign w:val="center"/>
          </w:tcPr>
          <w:p w14:paraId="26A41F0E" w14:textId="77777777" w:rsidR="00BD64FE" w:rsidRDefault="00BD64FE" w:rsidP="00393CAB">
            <w:pPr>
              <w:jc w:val="center"/>
              <w:rPr>
                <w:rFonts w:cs="宋体"/>
                <w:color w:val="000000"/>
                <w:szCs w:val="21"/>
              </w:rPr>
            </w:pPr>
            <w:r>
              <w:rPr>
                <w:rFonts w:cs="宋体" w:hint="eastAsia"/>
                <w:color w:val="000000"/>
                <w:szCs w:val="21"/>
              </w:rPr>
              <w:t>课堂小测验</w:t>
            </w:r>
          </w:p>
        </w:tc>
        <w:tc>
          <w:tcPr>
            <w:tcW w:w="396" w:type="pct"/>
            <w:tcBorders>
              <w:left w:val="double" w:sz="4" w:space="0" w:color="auto"/>
            </w:tcBorders>
            <w:vAlign w:val="center"/>
          </w:tcPr>
          <w:p w14:paraId="01481749" w14:textId="77777777" w:rsidR="00BD64FE" w:rsidRDefault="00BD64FE" w:rsidP="00393CAB">
            <w:pPr>
              <w:jc w:val="center"/>
              <w:rPr>
                <w:rFonts w:cs="宋体"/>
                <w:color w:val="000000"/>
                <w:szCs w:val="21"/>
              </w:rPr>
            </w:pPr>
            <w:r>
              <w:rPr>
                <w:rFonts w:cs="宋体" w:hint="eastAsia"/>
                <w:color w:val="000000"/>
                <w:szCs w:val="21"/>
              </w:rPr>
              <w:t>10</w:t>
            </w:r>
          </w:p>
        </w:tc>
        <w:tc>
          <w:tcPr>
            <w:tcW w:w="396" w:type="pct"/>
            <w:vAlign w:val="center"/>
          </w:tcPr>
          <w:p w14:paraId="45B1EBAA" w14:textId="77777777" w:rsidR="00BD64FE" w:rsidRDefault="00BD64FE" w:rsidP="00393CAB">
            <w:pPr>
              <w:jc w:val="center"/>
              <w:rPr>
                <w:rFonts w:cs="宋体"/>
                <w:color w:val="000000"/>
                <w:szCs w:val="21"/>
              </w:rPr>
            </w:pPr>
            <w:r>
              <w:rPr>
                <w:rFonts w:cs="宋体" w:hint="eastAsia"/>
                <w:color w:val="000000"/>
                <w:szCs w:val="21"/>
              </w:rPr>
              <w:t>70</w:t>
            </w:r>
          </w:p>
        </w:tc>
        <w:tc>
          <w:tcPr>
            <w:tcW w:w="396" w:type="pct"/>
            <w:vAlign w:val="center"/>
          </w:tcPr>
          <w:p w14:paraId="55AAAFAD" w14:textId="77777777" w:rsidR="00BD64FE" w:rsidRDefault="00BD64FE" w:rsidP="00393CAB">
            <w:pPr>
              <w:jc w:val="center"/>
              <w:rPr>
                <w:rFonts w:cs="宋体"/>
                <w:color w:val="000000"/>
                <w:szCs w:val="21"/>
              </w:rPr>
            </w:pPr>
            <w:r>
              <w:rPr>
                <w:rFonts w:cs="宋体" w:hint="eastAsia"/>
                <w:color w:val="000000"/>
                <w:szCs w:val="21"/>
              </w:rPr>
              <w:t>5</w:t>
            </w:r>
          </w:p>
        </w:tc>
        <w:tc>
          <w:tcPr>
            <w:tcW w:w="397" w:type="pct"/>
            <w:vAlign w:val="center"/>
          </w:tcPr>
          <w:p w14:paraId="102259C4" w14:textId="77777777" w:rsidR="00BD64FE" w:rsidRDefault="00BD64FE" w:rsidP="00393CAB">
            <w:pPr>
              <w:jc w:val="center"/>
              <w:rPr>
                <w:rFonts w:cs="宋体"/>
                <w:color w:val="000000"/>
                <w:szCs w:val="21"/>
              </w:rPr>
            </w:pPr>
            <w:r>
              <w:rPr>
                <w:rFonts w:cs="宋体" w:hint="eastAsia"/>
                <w:color w:val="000000"/>
                <w:szCs w:val="21"/>
              </w:rPr>
              <w:t>5</w:t>
            </w:r>
          </w:p>
        </w:tc>
        <w:tc>
          <w:tcPr>
            <w:tcW w:w="450" w:type="pct"/>
            <w:vAlign w:val="center"/>
          </w:tcPr>
          <w:p w14:paraId="10DA667C" w14:textId="77777777" w:rsidR="00BD64FE" w:rsidRDefault="00BD64FE" w:rsidP="00393CAB">
            <w:pPr>
              <w:jc w:val="center"/>
              <w:rPr>
                <w:rFonts w:cs="宋体"/>
                <w:color w:val="000000"/>
                <w:szCs w:val="21"/>
              </w:rPr>
            </w:pPr>
            <w:r>
              <w:rPr>
                <w:rFonts w:cs="宋体" w:hint="eastAsia"/>
                <w:color w:val="000000"/>
                <w:szCs w:val="21"/>
              </w:rPr>
              <w:t>10</w:t>
            </w:r>
          </w:p>
        </w:tc>
        <w:tc>
          <w:tcPr>
            <w:tcW w:w="449" w:type="pct"/>
            <w:tcBorders>
              <w:right w:val="single" w:sz="12" w:space="0" w:color="auto"/>
            </w:tcBorders>
            <w:vAlign w:val="center"/>
          </w:tcPr>
          <w:p w14:paraId="259A51F4" w14:textId="77777777" w:rsidR="00BD64FE" w:rsidRDefault="00BD64FE" w:rsidP="00393CAB">
            <w:pPr>
              <w:jc w:val="center"/>
              <w:rPr>
                <w:rFonts w:cs="宋体"/>
                <w:color w:val="000000"/>
                <w:szCs w:val="21"/>
              </w:rPr>
            </w:pPr>
            <w:r>
              <w:rPr>
                <w:rFonts w:cs="宋体" w:hint="eastAsia"/>
                <w:color w:val="000000"/>
                <w:szCs w:val="21"/>
              </w:rPr>
              <w:t>1</w:t>
            </w:r>
            <w:r>
              <w:rPr>
                <w:rFonts w:cs="宋体"/>
                <w:color w:val="000000"/>
                <w:szCs w:val="21"/>
              </w:rPr>
              <w:t>00</w:t>
            </w:r>
          </w:p>
        </w:tc>
      </w:tr>
      <w:tr w:rsidR="00BD64FE" w14:paraId="68BD0994" w14:textId="77777777" w:rsidTr="00393CAB">
        <w:trPr>
          <w:trHeight w:val="454"/>
        </w:trPr>
        <w:tc>
          <w:tcPr>
            <w:tcW w:w="539" w:type="pct"/>
            <w:tcBorders>
              <w:left w:val="single" w:sz="12" w:space="0" w:color="auto"/>
              <w:bottom w:val="single" w:sz="12" w:space="0" w:color="auto"/>
            </w:tcBorders>
            <w:vAlign w:val="center"/>
          </w:tcPr>
          <w:p w14:paraId="33162EC1" w14:textId="77777777" w:rsidR="00BD64FE" w:rsidRDefault="00BD64FE" w:rsidP="00393CAB">
            <w:pPr>
              <w:jc w:val="center"/>
              <w:rPr>
                <w:rFonts w:ascii="黑体" w:eastAsia="黑体" w:hAnsi="黑体" w:cs="宋体" w:hint="eastAsia"/>
                <w:bCs/>
                <w:szCs w:val="21"/>
              </w:rPr>
            </w:pPr>
            <w:r>
              <w:rPr>
                <w:rFonts w:ascii="黑体" w:eastAsia="黑体" w:hAnsi="黑体" w:cs="宋体" w:hint="eastAsia"/>
                <w:bCs/>
                <w:szCs w:val="21"/>
              </w:rPr>
              <w:t>X3</w:t>
            </w:r>
          </w:p>
        </w:tc>
        <w:tc>
          <w:tcPr>
            <w:tcW w:w="457" w:type="pct"/>
            <w:tcBorders>
              <w:bottom w:val="single" w:sz="12" w:space="0" w:color="auto"/>
            </w:tcBorders>
            <w:vAlign w:val="center"/>
          </w:tcPr>
          <w:p w14:paraId="750C7FD8" w14:textId="77777777" w:rsidR="00BD64FE" w:rsidRDefault="00BD64FE" w:rsidP="00393CAB">
            <w:pPr>
              <w:jc w:val="center"/>
              <w:rPr>
                <w:rFonts w:cs="宋体"/>
                <w:color w:val="000000"/>
                <w:szCs w:val="21"/>
              </w:rPr>
            </w:pPr>
            <w:r>
              <w:rPr>
                <w:rFonts w:cs="宋体"/>
                <w:color w:val="000000"/>
                <w:szCs w:val="21"/>
              </w:rPr>
              <w:t>15%</w:t>
            </w:r>
          </w:p>
        </w:tc>
        <w:tc>
          <w:tcPr>
            <w:tcW w:w="1520" w:type="pct"/>
            <w:tcBorders>
              <w:bottom w:val="single" w:sz="12" w:space="0" w:color="auto"/>
              <w:right w:val="double" w:sz="4" w:space="0" w:color="auto"/>
            </w:tcBorders>
            <w:vAlign w:val="center"/>
          </w:tcPr>
          <w:p w14:paraId="7B918A96" w14:textId="77777777" w:rsidR="00BD64FE" w:rsidRDefault="00BD64FE" w:rsidP="00393CAB">
            <w:pPr>
              <w:jc w:val="center"/>
              <w:rPr>
                <w:rFonts w:cs="宋体"/>
                <w:color w:val="000000"/>
                <w:szCs w:val="21"/>
              </w:rPr>
            </w:pPr>
            <w:r>
              <w:rPr>
                <w:rFonts w:cs="宋体" w:hint="eastAsia"/>
                <w:color w:val="000000"/>
                <w:szCs w:val="21"/>
              </w:rPr>
              <w:t>课堂小测验</w:t>
            </w:r>
          </w:p>
        </w:tc>
        <w:tc>
          <w:tcPr>
            <w:tcW w:w="396" w:type="pct"/>
            <w:tcBorders>
              <w:left w:val="double" w:sz="4" w:space="0" w:color="auto"/>
              <w:bottom w:val="single" w:sz="12" w:space="0" w:color="auto"/>
            </w:tcBorders>
            <w:vAlign w:val="center"/>
          </w:tcPr>
          <w:p w14:paraId="197E85EB" w14:textId="77777777" w:rsidR="00BD64FE" w:rsidRDefault="00BD64FE" w:rsidP="00393CAB">
            <w:pPr>
              <w:jc w:val="center"/>
              <w:rPr>
                <w:rFonts w:cs="宋体"/>
                <w:color w:val="000000"/>
                <w:szCs w:val="21"/>
              </w:rPr>
            </w:pPr>
            <w:r>
              <w:rPr>
                <w:rFonts w:cs="宋体" w:hint="eastAsia"/>
                <w:color w:val="000000"/>
                <w:szCs w:val="21"/>
              </w:rPr>
              <w:t>10</w:t>
            </w:r>
          </w:p>
        </w:tc>
        <w:tc>
          <w:tcPr>
            <w:tcW w:w="396" w:type="pct"/>
            <w:tcBorders>
              <w:bottom w:val="single" w:sz="12" w:space="0" w:color="auto"/>
            </w:tcBorders>
            <w:vAlign w:val="center"/>
          </w:tcPr>
          <w:p w14:paraId="25E451BA" w14:textId="77777777" w:rsidR="00BD64FE" w:rsidRDefault="00BD64FE" w:rsidP="00393CAB">
            <w:pPr>
              <w:jc w:val="center"/>
              <w:rPr>
                <w:rFonts w:cs="宋体"/>
                <w:color w:val="000000"/>
                <w:szCs w:val="21"/>
              </w:rPr>
            </w:pPr>
            <w:r>
              <w:rPr>
                <w:rFonts w:cs="宋体" w:hint="eastAsia"/>
                <w:color w:val="000000"/>
                <w:szCs w:val="21"/>
              </w:rPr>
              <w:t>70</w:t>
            </w:r>
          </w:p>
        </w:tc>
        <w:tc>
          <w:tcPr>
            <w:tcW w:w="396" w:type="pct"/>
            <w:tcBorders>
              <w:bottom w:val="single" w:sz="12" w:space="0" w:color="auto"/>
            </w:tcBorders>
            <w:vAlign w:val="center"/>
          </w:tcPr>
          <w:p w14:paraId="43201FBE" w14:textId="77777777" w:rsidR="00BD64FE" w:rsidRDefault="00BD64FE" w:rsidP="00393CAB">
            <w:pPr>
              <w:jc w:val="center"/>
              <w:rPr>
                <w:rFonts w:cs="宋体"/>
                <w:color w:val="000000"/>
                <w:szCs w:val="21"/>
              </w:rPr>
            </w:pPr>
            <w:r>
              <w:rPr>
                <w:rFonts w:cs="宋体" w:hint="eastAsia"/>
                <w:color w:val="000000"/>
                <w:szCs w:val="21"/>
              </w:rPr>
              <w:t>5</w:t>
            </w:r>
          </w:p>
        </w:tc>
        <w:tc>
          <w:tcPr>
            <w:tcW w:w="397" w:type="pct"/>
            <w:tcBorders>
              <w:bottom w:val="single" w:sz="12" w:space="0" w:color="auto"/>
            </w:tcBorders>
            <w:vAlign w:val="center"/>
          </w:tcPr>
          <w:p w14:paraId="426E8754" w14:textId="77777777" w:rsidR="00BD64FE" w:rsidRDefault="00BD64FE" w:rsidP="00393CAB">
            <w:pPr>
              <w:jc w:val="center"/>
              <w:rPr>
                <w:rFonts w:cs="宋体"/>
                <w:color w:val="000000"/>
                <w:szCs w:val="21"/>
              </w:rPr>
            </w:pPr>
            <w:r>
              <w:rPr>
                <w:rFonts w:cs="宋体" w:hint="eastAsia"/>
                <w:color w:val="000000"/>
                <w:szCs w:val="21"/>
              </w:rPr>
              <w:t>5</w:t>
            </w:r>
          </w:p>
        </w:tc>
        <w:tc>
          <w:tcPr>
            <w:tcW w:w="450" w:type="pct"/>
            <w:tcBorders>
              <w:bottom w:val="single" w:sz="12" w:space="0" w:color="auto"/>
            </w:tcBorders>
            <w:vAlign w:val="center"/>
          </w:tcPr>
          <w:p w14:paraId="254A6A0C" w14:textId="77777777" w:rsidR="00BD64FE" w:rsidRDefault="00BD64FE" w:rsidP="00393CAB">
            <w:pPr>
              <w:jc w:val="center"/>
              <w:rPr>
                <w:rFonts w:cs="宋体"/>
                <w:color w:val="000000"/>
                <w:szCs w:val="21"/>
              </w:rPr>
            </w:pPr>
            <w:r>
              <w:rPr>
                <w:rFonts w:cs="宋体" w:hint="eastAsia"/>
                <w:color w:val="000000"/>
                <w:szCs w:val="21"/>
              </w:rPr>
              <w:t>10</w:t>
            </w:r>
          </w:p>
        </w:tc>
        <w:tc>
          <w:tcPr>
            <w:tcW w:w="449" w:type="pct"/>
            <w:tcBorders>
              <w:bottom w:val="single" w:sz="12" w:space="0" w:color="auto"/>
              <w:right w:val="single" w:sz="12" w:space="0" w:color="auto"/>
            </w:tcBorders>
            <w:vAlign w:val="center"/>
          </w:tcPr>
          <w:p w14:paraId="32D3219B" w14:textId="77777777" w:rsidR="00BD64FE" w:rsidRDefault="00BD64FE" w:rsidP="00393CAB">
            <w:pPr>
              <w:jc w:val="center"/>
              <w:rPr>
                <w:rFonts w:cs="宋体"/>
                <w:color w:val="000000"/>
                <w:szCs w:val="21"/>
              </w:rPr>
            </w:pPr>
            <w:r>
              <w:rPr>
                <w:rFonts w:cs="宋体" w:hint="eastAsia"/>
                <w:color w:val="000000"/>
                <w:szCs w:val="21"/>
              </w:rPr>
              <w:t>1</w:t>
            </w:r>
            <w:r>
              <w:rPr>
                <w:rFonts w:cs="宋体"/>
                <w:color w:val="000000"/>
                <w:szCs w:val="21"/>
              </w:rPr>
              <w:t>00</w:t>
            </w:r>
          </w:p>
        </w:tc>
      </w:tr>
    </w:tbl>
    <w:p w14:paraId="37255D8A" w14:textId="77777777" w:rsidR="00BD64FE" w:rsidRDefault="00BD64FE" w:rsidP="00BD64FE"/>
    <w:p w14:paraId="2F824AC1" w14:textId="77777777" w:rsidR="00BD64FE" w:rsidRDefault="00BD64FE" w:rsidP="00BD64FE"/>
    <w:p w14:paraId="5A9F2860" w14:textId="77777777" w:rsidR="00025338" w:rsidRPr="00123D3A" w:rsidRDefault="00025338" w:rsidP="00025338">
      <w:pPr>
        <w:tabs>
          <w:tab w:val="left" w:pos="3210"/>
          <w:tab w:val="left" w:pos="7560"/>
        </w:tabs>
        <w:spacing w:beforeLines="20" w:before="62" w:line="360" w:lineRule="auto"/>
        <w:outlineLvl w:val="0"/>
        <w:rPr>
          <w:rFonts w:ascii="仿宋" w:hAnsi="仿宋" w:hint="eastAsia"/>
          <w:color w:val="000000"/>
          <w:position w:val="-20"/>
          <w:sz w:val="28"/>
          <w:szCs w:val="28"/>
        </w:rPr>
      </w:pPr>
      <w:r>
        <w:rPr>
          <w:rFonts w:ascii="仿宋" w:eastAsia="仿宋" w:hAnsi="仿宋" w:hint="eastAsia"/>
          <w:color w:val="000000"/>
          <w:position w:val="-20"/>
          <w:sz w:val="28"/>
          <w:szCs w:val="28"/>
        </w:rPr>
        <w:t>课教师：</w:t>
      </w:r>
      <w:r w:rsidRPr="00123D3A">
        <w:rPr>
          <w:rFonts w:ascii="宋体" w:hAnsi="宋体"/>
          <w:noProof/>
        </w:rPr>
        <w:drawing>
          <wp:inline distT="0" distB="0" distL="0" distR="0" wp14:anchorId="006D5B65" wp14:editId="7E57E850">
            <wp:extent cx="603250" cy="292200"/>
            <wp:effectExtent l="0" t="0" r="6350" b="0"/>
            <wp:docPr id="1435077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610" cy="300609"/>
                    </a:xfrm>
                    <a:prstGeom prst="rect">
                      <a:avLst/>
                    </a:prstGeom>
                    <a:noFill/>
                    <a:ln>
                      <a:noFill/>
                    </a:ln>
                  </pic:spPr>
                </pic:pic>
              </a:graphicData>
            </a:graphic>
          </wp:inline>
        </w:drawing>
      </w:r>
      <w:r>
        <w:rPr>
          <w:rFonts w:ascii="仿宋" w:eastAsia="仿宋" w:hAnsi="仿宋" w:hint="eastAsia"/>
          <w:color w:val="000000"/>
          <w:position w:val="-20"/>
          <w:sz w:val="28"/>
          <w:szCs w:val="28"/>
        </w:rPr>
        <w:t xml:space="preserve"> 系主任审核： </w:t>
      </w:r>
      <w:r>
        <w:rPr>
          <w:rFonts w:ascii="仿宋" w:eastAsia="仿宋" w:hAnsi="仿宋"/>
          <w:color w:val="000000"/>
          <w:position w:val="-20"/>
          <w:sz w:val="28"/>
          <w:szCs w:val="28"/>
        </w:rPr>
        <w:t xml:space="preserve">   </w:t>
      </w:r>
      <w:r>
        <w:rPr>
          <w:rFonts w:ascii="仿宋" w:eastAsia="仿宋" w:hAnsi="仿宋" w:hint="eastAsia"/>
          <w:color w:val="000000"/>
          <w:position w:val="-20"/>
          <w:sz w:val="28"/>
          <w:szCs w:val="28"/>
        </w:rPr>
        <w:t>审核日期：2024.</w:t>
      </w:r>
      <w:r>
        <w:rPr>
          <w:rFonts w:ascii="仿宋" w:eastAsia="仿宋" w:hAnsi="仿宋"/>
          <w:color w:val="000000"/>
          <w:position w:val="-20"/>
          <w:sz w:val="28"/>
          <w:szCs w:val="28"/>
        </w:rPr>
        <w:t>9</w:t>
      </w:r>
      <w:r>
        <w:rPr>
          <w:rFonts w:ascii="仿宋" w:eastAsia="仿宋" w:hAnsi="仿宋" w:hint="eastAsia"/>
          <w:color w:val="000000"/>
          <w:position w:val="-20"/>
          <w:sz w:val="28"/>
          <w:szCs w:val="28"/>
        </w:rPr>
        <w:t>.10</w:t>
      </w:r>
    </w:p>
    <w:p w14:paraId="26DCD1E7" w14:textId="0D782EDE" w:rsidR="00025338" w:rsidRPr="00123D3A" w:rsidRDefault="00025338" w:rsidP="00025338">
      <w:r>
        <w:t xml:space="preserve">           </w:t>
      </w:r>
    </w:p>
    <w:p w14:paraId="347A9CDD" w14:textId="77777777" w:rsidR="00BD64FE" w:rsidRDefault="00BD64FE" w:rsidP="00BD64FE"/>
    <w:p w14:paraId="5EE0A073" w14:textId="77777777" w:rsidR="00972480" w:rsidRDefault="00972480"/>
    <w:sectPr w:rsidR="00972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FE"/>
    <w:rsid w:val="00025338"/>
    <w:rsid w:val="00176469"/>
    <w:rsid w:val="001949E0"/>
    <w:rsid w:val="0066729A"/>
    <w:rsid w:val="00830749"/>
    <w:rsid w:val="008F3F53"/>
    <w:rsid w:val="00972480"/>
    <w:rsid w:val="00AE0052"/>
    <w:rsid w:val="00AF38FA"/>
    <w:rsid w:val="00BD64FE"/>
    <w:rsid w:val="00C3613C"/>
    <w:rsid w:val="00CA2783"/>
    <w:rsid w:val="00CC0E29"/>
    <w:rsid w:val="00EF6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A3C7"/>
  <w15:chartTrackingRefBased/>
  <w15:docId w15:val="{BB0B311A-569E-4E1F-B8E1-227FD0D3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4F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D64FE"/>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4FE"/>
    <w:rPr>
      <w:rFonts w:ascii="Times New Roman" w:eastAsia="宋体" w:hAnsi="Times New Roman" w:cs="Times New Roman"/>
      <w:b/>
      <w:bCs/>
      <w:kern w:val="44"/>
      <w:sz w:val="44"/>
      <w:szCs w:val="44"/>
    </w:rPr>
  </w:style>
  <w:style w:type="table" w:styleId="a3">
    <w:name w:val="Table Grid"/>
    <w:basedOn w:val="a1"/>
    <w:qFormat/>
    <w:rsid w:val="00BD64F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
    <w:name w:val="一级标题DG"/>
    <w:basedOn w:val="a"/>
    <w:qFormat/>
    <w:rsid w:val="00BD64FE"/>
    <w:pPr>
      <w:widowControl/>
      <w:spacing w:line="480" w:lineRule="auto"/>
      <w:jc w:val="left"/>
      <w:outlineLvl w:val="0"/>
    </w:pPr>
    <w:rPr>
      <w:rFonts w:ascii="Arial" w:eastAsia="黑体" w:hAnsi="Arial" w:cs="宋体"/>
      <w:kern w:val="0"/>
      <w:sz w:val="28"/>
    </w:rPr>
  </w:style>
  <w:style w:type="paragraph" w:customStyle="1" w:styleId="DG0">
    <w:name w:val="二级标题DG"/>
    <w:basedOn w:val="a4"/>
    <w:qFormat/>
    <w:rsid w:val="00BD64FE"/>
    <w:pPr>
      <w:widowControl/>
      <w:spacing w:beforeLines="50" w:afterLines="50" w:line="440" w:lineRule="exact"/>
      <w:jc w:val="left"/>
      <w:outlineLvl w:val="1"/>
    </w:pPr>
    <w:rPr>
      <w:rFonts w:cs="宋体"/>
      <w:b/>
      <w:kern w:val="0"/>
    </w:rPr>
  </w:style>
  <w:style w:type="paragraph" w:styleId="a4">
    <w:name w:val="Normal (Web)"/>
    <w:basedOn w:val="a"/>
    <w:uiPriority w:val="99"/>
    <w:semiHidden/>
    <w:unhideWhenUsed/>
    <w:rsid w:val="00BD64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2237">
      <w:bodyDiv w:val="1"/>
      <w:marLeft w:val="0"/>
      <w:marRight w:val="0"/>
      <w:marTop w:val="0"/>
      <w:marBottom w:val="0"/>
      <w:divBdr>
        <w:top w:val="none" w:sz="0" w:space="0" w:color="auto"/>
        <w:left w:val="none" w:sz="0" w:space="0" w:color="auto"/>
        <w:bottom w:val="none" w:sz="0" w:space="0" w:color="auto"/>
        <w:right w:val="none" w:sz="0" w:space="0" w:color="auto"/>
      </w:divBdr>
    </w:div>
    <w:div w:id="2138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wenbi</dc:creator>
  <cp:keywords/>
  <dc:description/>
  <cp:lastModifiedBy>wenbi</cp:lastModifiedBy>
  <cp:revision>7</cp:revision>
  <dcterms:created xsi:type="dcterms:W3CDTF">2024-09-04T06:02:00Z</dcterms:created>
  <dcterms:modified xsi:type="dcterms:W3CDTF">2024-09-04T07:08:00Z</dcterms:modified>
</cp:coreProperties>
</file>