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E0A7" w14:textId="77777777" w:rsidR="0009780B" w:rsidRDefault="00000000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w:pict w14:anchorId="59C0C8E2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14:paraId="601886EA" w14:textId="77777777" w:rsidR="0009780B" w:rsidRDefault="006814E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19F4394" w14:textId="77777777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EA36CA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14:paraId="65F06798" w14:textId="77777777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proofErr w:type="spellStart"/>
      <w:r w:rsidR="00EA36CA" w:rsidRPr="00EA36CA">
        <w:rPr>
          <w:b/>
          <w:sz w:val="28"/>
          <w:szCs w:val="30"/>
        </w:rPr>
        <w:t>Mittelstufe</w:t>
      </w:r>
      <w:proofErr w:type="spellEnd"/>
      <w:r w:rsidR="00EA36CA" w:rsidRPr="00EA36CA">
        <w:rPr>
          <w:b/>
          <w:sz w:val="28"/>
          <w:szCs w:val="30"/>
        </w:rPr>
        <w:t xml:space="preserve"> Deutsch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2C32276" w14:textId="77777777" w:rsidR="0009780B" w:rsidRDefault="006814E1" w:rsidP="003C27D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230DE674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A36CA" w:rsidRPr="00EA36CA">
        <w:rPr>
          <w:color w:val="000000"/>
          <w:sz w:val="20"/>
          <w:szCs w:val="20"/>
        </w:rPr>
        <w:t>2020409</w:t>
      </w:r>
      <w:r>
        <w:rPr>
          <w:color w:val="000000"/>
          <w:sz w:val="20"/>
          <w:szCs w:val="20"/>
        </w:rPr>
        <w:t>】</w:t>
      </w:r>
    </w:p>
    <w:p w14:paraId="674EC4F5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14:paraId="53E6DC85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5AA6BB4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14:paraId="496B47EB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33B2D3E5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E77C3A4" w14:textId="77777777"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2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14:paraId="0399676A" w14:textId="77777777"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3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14:paraId="2F20F24D" w14:textId="77777777"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proofErr w:type="gramStart"/>
      <w:r w:rsidRPr="009A5EAB"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《当代大学德语</w:t>
      </w:r>
      <w:r w:rsidR="009A5EAB" w:rsidRPr="009A5EAB">
        <w:rPr>
          <w:rFonts w:hint="eastAsia"/>
          <w:color w:val="000000"/>
          <w:sz w:val="20"/>
          <w:szCs w:val="20"/>
        </w:rPr>
        <w:t xml:space="preserve">2 </w:t>
      </w:r>
      <w:r w:rsidR="009A5EAB" w:rsidRPr="009A5EAB">
        <w:rPr>
          <w:rFonts w:hint="eastAsia"/>
          <w:color w:val="000000"/>
          <w:sz w:val="20"/>
          <w:szCs w:val="20"/>
        </w:rPr>
        <w:t>练习手册》，主编：梁敏，聂黎曦，外语教学与研究出版社，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2011</w:t>
      </w:r>
    </w:p>
    <w:p w14:paraId="1DFC2E92" w14:textId="77777777"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Pr="009A5EAB">
        <w:rPr>
          <w:rFonts w:hint="eastAsia"/>
          <w:color w:val="000000"/>
          <w:sz w:val="20"/>
          <w:szCs w:val="20"/>
        </w:rPr>
        <w:t>2001</w:t>
      </w:r>
    </w:p>
    <w:p w14:paraId="6E934C29" w14:textId="77777777"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王兆渠等</w:t>
      </w:r>
      <w:proofErr w:type="gramEnd"/>
      <w:r w:rsidRPr="009A5EAB">
        <w:rPr>
          <w:rFonts w:hint="eastAsia"/>
          <w:color w:val="000000"/>
          <w:sz w:val="20"/>
          <w:szCs w:val="20"/>
        </w:rPr>
        <w:t>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14:paraId="23DDB8C8" w14:textId="77777777" w:rsidR="0009780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9A5EAB">
        <w:rPr>
          <w:rFonts w:hint="eastAsia"/>
          <w:color w:val="000000"/>
          <w:sz w:val="20"/>
          <w:szCs w:val="20"/>
        </w:rPr>
        <w:t>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14:paraId="0C069C1D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14:paraId="749FB4A3" w14:textId="77777777"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14:paraId="2DE1C295" w14:textId="77777777"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14:paraId="48F2A139" w14:textId="77777777" w:rsidR="0009780B" w:rsidRDefault="006814E1" w:rsidP="003C27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1F1FF268" w14:textId="77777777" w:rsidR="00EA36CA" w:rsidRP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中级德语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是德语专业大二学生必修课程，在基础德语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、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的基础上，深入教授德语语言中的基本知识和语法。本课程在讲授德语语法现象的同时，注重学生听说读写译的各方面能力，旨在通过课程，为学生的综合德语素质打下坚实的基础。学生学完中级德语以后，语言水平能够</w:t>
      </w:r>
      <w:r>
        <w:rPr>
          <w:rFonts w:hint="eastAsia"/>
          <w:color w:val="000000"/>
          <w:sz w:val="20"/>
          <w:szCs w:val="20"/>
        </w:rPr>
        <w:t xml:space="preserve">  </w:t>
      </w:r>
      <w:r w:rsidRPr="00EA36CA">
        <w:rPr>
          <w:rFonts w:hint="eastAsia"/>
          <w:color w:val="000000"/>
          <w:sz w:val="20"/>
          <w:szCs w:val="20"/>
        </w:rPr>
        <w:t>达到欧洲语言标准</w:t>
      </w:r>
      <w:r w:rsidRPr="00EA36CA">
        <w:rPr>
          <w:rFonts w:hint="eastAsia"/>
          <w:color w:val="000000"/>
          <w:sz w:val="20"/>
          <w:szCs w:val="20"/>
        </w:rPr>
        <w:t>B1</w:t>
      </w:r>
      <w:r w:rsidRPr="00EA36CA">
        <w:rPr>
          <w:rFonts w:hint="eastAsia"/>
          <w:color w:val="000000"/>
          <w:sz w:val="20"/>
          <w:szCs w:val="20"/>
        </w:rPr>
        <w:t>的水平。</w:t>
      </w:r>
    </w:p>
    <w:p w14:paraId="27A34C6F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学习中级德语后，学生应该达到以下的要求：能理解日常对话、公共通知及电台节目中的重要信息及相关细节；能准确地理解报刊、统计报告及同日常生活有关文章，并找出其重要信息；会写私人或者半正式信件；能够就个人感兴趣的主题进行简单的对话，能表达自己的想法并对他人的意见作出回应；可以在日常生活中叙述或报告某事，提出建议或同他人达成约定。</w:t>
      </w:r>
    </w:p>
    <w:p w14:paraId="3EB81132" w14:textId="77777777" w:rsid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67880F5" w14:textId="77777777" w:rsidR="0009780B" w:rsidRDefault="006814E1" w:rsidP="003C27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7F81005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  <w:r w:rsidR="009C238A">
        <w:rPr>
          <w:rFonts w:hint="eastAsia"/>
          <w:color w:val="000000"/>
          <w:sz w:val="20"/>
          <w:szCs w:val="20"/>
        </w:rPr>
        <w:t>建议学生先修基础德语</w:t>
      </w:r>
      <w:r w:rsidR="009C238A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和</w:t>
      </w:r>
      <w:r w:rsidR="009C238A">
        <w:rPr>
          <w:rFonts w:hint="eastAsia"/>
          <w:color w:val="000000"/>
          <w:sz w:val="20"/>
          <w:szCs w:val="20"/>
        </w:rPr>
        <w:t>2</w:t>
      </w:r>
      <w:r w:rsidR="009C238A">
        <w:rPr>
          <w:rFonts w:hint="eastAsia"/>
          <w:color w:val="000000"/>
          <w:sz w:val="20"/>
          <w:szCs w:val="20"/>
        </w:rPr>
        <w:t>。</w:t>
      </w:r>
    </w:p>
    <w:p w14:paraId="128B6191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82AB1AD" w14:textId="77777777" w:rsidR="0009780B" w:rsidRDefault="006814E1" w:rsidP="003C27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 w14:paraId="58CD4D00" w14:textId="77777777">
        <w:tc>
          <w:tcPr>
            <w:tcW w:w="6803" w:type="dxa"/>
          </w:tcPr>
          <w:p w14:paraId="68EEDD96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2EB7B5FC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 w14:paraId="765DBC7D" w14:textId="77777777">
        <w:tc>
          <w:tcPr>
            <w:tcW w:w="6803" w:type="dxa"/>
            <w:vAlign w:val="center"/>
          </w:tcPr>
          <w:p w14:paraId="570FEBA4" w14:textId="77777777"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18CFC8F9" w14:textId="77777777"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17356BF4" w14:textId="77777777">
        <w:tc>
          <w:tcPr>
            <w:tcW w:w="6803" w:type="dxa"/>
            <w:vAlign w:val="center"/>
          </w:tcPr>
          <w:p w14:paraId="051504EB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126A6871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560BC16" w14:textId="77777777">
        <w:tc>
          <w:tcPr>
            <w:tcW w:w="6803" w:type="dxa"/>
            <w:vAlign w:val="center"/>
          </w:tcPr>
          <w:p w14:paraId="777B2C41" w14:textId="77777777"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4B5DB7CB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6545625D" w14:textId="77777777">
        <w:tc>
          <w:tcPr>
            <w:tcW w:w="6803" w:type="dxa"/>
            <w:vAlign w:val="center"/>
          </w:tcPr>
          <w:p w14:paraId="4B1C93EC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2263AF3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BD0ADA0" w14:textId="77777777">
        <w:tc>
          <w:tcPr>
            <w:tcW w:w="6803" w:type="dxa"/>
            <w:vAlign w:val="center"/>
          </w:tcPr>
          <w:p w14:paraId="31DB6905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4958B97C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6238164" w14:textId="77777777">
        <w:tc>
          <w:tcPr>
            <w:tcW w:w="6803" w:type="dxa"/>
            <w:vAlign w:val="center"/>
          </w:tcPr>
          <w:p w14:paraId="3FA1BC53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3AC296E4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41D40D7E" w14:textId="77777777">
        <w:tc>
          <w:tcPr>
            <w:tcW w:w="6803" w:type="dxa"/>
            <w:vAlign w:val="center"/>
          </w:tcPr>
          <w:p w14:paraId="2B27CDFE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14:paraId="31165BFF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9EBF864" w14:textId="77777777">
        <w:tc>
          <w:tcPr>
            <w:tcW w:w="6803" w:type="dxa"/>
            <w:vAlign w:val="center"/>
          </w:tcPr>
          <w:p w14:paraId="7F167C07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1CA10FE8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2557664B" w14:textId="77777777">
        <w:tc>
          <w:tcPr>
            <w:tcW w:w="6803" w:type="dxa"/>
            <w:vAlign w:val="center"/>
          </w:tcPr>
          <w:p w14:paraId="1CA50E9D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032E614D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4597A999" w14:textId="77777777">
        <w:tc>
          <w:tcPr>
            <w:tcW w:w="6803" w:type="dxa"/>
            <w:vAlign w:val="center"/>
          </w:tcPr>
          <w:p w14:paraId="24FC223E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77BA6A94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213B9DFE" w14:textId="77777777">
        <w:trPr>
          <w:trHeight w:val="363"/>
        </w:trPr>
        <w:tc>
          <w:tcPr>
            <w:tcW w:w="6803" w:type="dxa"/>
            <w:vAlign w:val="center"/>
          </w:tcPr>
          <w:p w14:paraId="665239E8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7B8465A0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3A3DA0A" w14:textId="77777777">
        <w:tc>
          <w:tcPr>
            <w:tcW w:w="6803" w:type="dxa"/>
            <w:vAlign w:val="center"/>
          </w:tcPr>
          <w:p w14:paraId="0728DE49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45E45529" w14:textId="77777777"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0C77AADE" w14:textId="77777777">
        <w:tc>
          <w:tcPr>
            <w:tcW w:w="6803" w:type="dxa"/>
            <w:vAlign w:val="center"/>
          </w:tcPr>
          <w:p w14:paraId="1FF08ACD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6A0993CA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65E2AB23" w14:textId="77777777"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43CC4929" w14:textId="77777777" w:rsidR="0009780B" w:rsidRDefault="0009780B"/>
    <w:p w14:paraId="0F1F95DF" w14:textId="77777777" w:rsidR="0009780B" w:rsidRPr="009A5EAB" w:rsidRDefault="006814E1" w:rsidP="003C27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9A5EAB" w14:paraId="3FFE7738" w14:textId="77777777" w:rsidTr="00B123EC">
        <w:tc>
          <w:tcPr>
            <w:tcW w:w="535" w:type="dxa"/>
            <w:shd w:val="clear" w:color="auto" w:fill="auto"/>
          </w:tcPr>
          <w:p w14:paraId="49C535AC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2DA8E106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2CD7F57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09B167A" w14:textId="77777777"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8BA3969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14:paraId="5B394AFB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A5EAB" w14:paraId="4C0D81F8" w14:textId="77777777" w:rsidTr="00B123EC">
        <w:tc>
          <w:tcPr>
            <w:tcW w:w="535" w:type="dxa"/>
            <w:vMerge w:val="restart"/>
            <w:shd w:val="clear" w:color="auto" w:fill="auto"/>
          </w:tcPr>
          <w:p w14:paraId="203078BC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7E949285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651" w:type="dxa"/>
            <w:shd w:val="clear" w:color="auto" w:fill="auto"/>
          </w:tcPr>
          <w:p w14:paraId="24C5EA6F" w14:textId="77777777"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220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掌握每课重点介绍的语法知识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，如虚拟式、被动态等</w:t>
            </w:r>
          </w:p>
        </w:tc>
        <w:tc>
          <w:tcPr>
            <w:tcW w:w="2018" w:type="dxa"/>
            <w:shd w:val="clear" w:color="auto" w:fill="auto"/>
          </w:tcPr>
          <w:p w14:paraId="57BF7060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6646FAB9" w14:textId="77777777" w:rsidR="009A5EAB" w:rsidRPr="003A1E5C" w:rsidRDefault="00754BB6" w:rsidP="00754BB6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期末闭卷考</w:t>
            </w:r>
          </w:p>
        </w:tc>
      </w:tr>
      <w:tr w:rsidR="009A5EAB" w14:paraId="1FC1620A" w14:textId="77777777" w:rsidTr="00B123EC">
        <w:tc>
          <w:tcPr>
            <w:tcW w:w="535" w:type="dxa"/>
            <w:vMerge/>
            <w:shd w:val="clear" w:color="auto" w:fill="auto"/>
          </w:tcPr>
          <w:p w14:paraId="3D3FDD1D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6126917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1B56831B" w14:textId="77777777" w:rsidR="009A5EAB" w:rsidRPr="003A1E5C" w:rsidRDefault="009A5EAB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掌握课本词汇表中的单词，并能熟练运用</w:t>
            </w:r>
          </w:p>
        </w:tc>
        <w:tc>
          <w:tcPr>
            <w:tcW w:w="2018" w:type="dxa"/>
            <w:shd w:val="clear" w:color="auto" w:fill="auto"/>
          </w:tcPr>
          <w:p w14:paraId="60F05DED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00503301" w14:textId="77777777"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9A5EAB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14:paraId="3204B690" w14:textId="77777777" w:rsidTr="00B123EC">
        <w:tc>
          <w:tcPr>
            <w:tcW w:w="535" w:type="dxa"/>
            <w:vMerge/>
            <w:shd w:val="clear" w:color="auto" w:fill="auto"/>
          </w:tcPr>
          <w:p w14:paraId="58DAE7B5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0F7FD51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24BE0237" w14:textId="77777777" w:rsidR="009A5EAB" w:rsidRPr="003A1E5C" w:rsidRDefault="0025497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9A5E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能够完成记叙文、简单议论文的</w:t>
            </w:r>
            <w:r w:rsidR="003C27D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撰写</w:t>
            </w:r>
          </w:p>
        </w:tc>
        <w:tc>
          <w:tcPr>
            <w:tcW w:w="2018" w:type="dxa"/>
            <w:shd w:val="clear" w:color="auto" w:fill="auto"/>
          </w:tcPr>
          <w:p w14:paraId="2867C023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84A35">
              <w:rPr>
                <w:rFonts w:ascii="宋体" w:hAnsi="宋体" w:hint="eastAsia"/>
                <w:sz w:val="18"/>
                <w:szCs w:val="18"/>
              </w:rPr>
              <w:t>课</w:t>
            </w:r>
            <w:r w:rsidR="005236C0">
              <w:rPr>
                <w:rFonts w:ascii="宋体" w:hAnsi="宋体" w:hint="eastAsia"/>
                <w:sz w:val="18"/>
                <w:szCs w:val="18"/>
              </w:rPr>
              <w:t>上讲解</w:t>
            </w:r>
            <w:r w:rsidRPr="00884A35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2F42D57C" w14:textId="77777777"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2C48E5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14:paraId="5E096169" w14:textId="77777777" w:rsidTr="00B123EC">
        <w:tc>
          <w:tcPr>
            <w:tcW w:w="535" w:type="dxa"/>
            <w:shd w:val="clear" w:color="auto" w:fill="auto"/>
          </w:tcPr>
          <w:p w14:paraId="79DC74D8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197B8E10" w14:textId="77777777" w:rsidR="009A5EAB" w:rsidRDefault="00EA36CA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L071</w:t>
            </w:r>
          </w:p>
        </w:tc>
        <w:tc>
          <w:tcPr>
            <w:tcW w:w="2651" w:type="dxa"/>
            <w:shd w:val="clear" w:color="auto" w:fill="auto"/>
          </w:tcPr>
          <w:p w14:paraId="3405BE93" w14:textId="77777777" w:rsidR="009A5EAB" w:rsidRDefault="00254973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632739" w:rsidRPr="006327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临港外国语小学教学实践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培养学生服务社会意识</w:t>
            </w:r>
          </w:p>
        </w:tc>
        <w:tc>
          <w:tcPr>
            <w:tcW w:w="2018" w:type="dxa"/>
            <w:shd w:val="clear" w:color="auto" w:fill="auto"/>
          </w:tcPr>
          <w:p w14:paraId="5B6CE12C" w14:textId="77777777"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14:paraId="7B0731AB" w14:textId="77777777"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现场评估</w:t>
            </w:r>
          </w:p>
        </w:tc>
      </w:tr>
      <w:tr w:rsidR="009A5EAB" w14:paraId="01CDCCCC" w14:textId="77777777" w:rsidTr="00B123EC">
        <w:tc>
          <w:tcPr>
            <w:tcW w:w="535" w:type="dxa"/>
            <w:shd w:val="clear" w:color="auto" w:fill="auto"/>
          </w:tcPr>
          <w:p w14:paraId="28EACF64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5322E56D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</w:p>
        </w:tc>
        <w:tc>
          <w:tcPr>
            <w:tcW w:w="2651" w:type="dxa"/>
            <w:shd w:val="clear" w:color="auto" w:fill="auto"/>
          </w:tcPr>
          <w:p w14:paraId="7CC865FA" w14:textId="77777777"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A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对与生活相关的话题进行口语表达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，达到A2水平</w:t>
            </w:r>
          </w:p>
        </w:tc>
        <w:tc>
          <w:tcPr>
            <w:tcW w:w="2018" w:type="dxa"/>
            <w:shd w:val="clear" w:color="auto" w:fill="auto"/>
          </w:tcPr>
          <w:p w14:paraId="2EFD30CA" w14:textId="77777777" w:rsidR="009A5EAB" w:rsidRPr="003A1E5C" w:rsidRDefault="002C48E5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48E5"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14:paraId="424590B8" w14:textId="77777777" w:rsidR="009A5EAB" w:rsidRPr="003A1E5C" w:rsidRDefault="005236C0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</w:t>
            </w:r>
            <w:r w:rsidR="002C48E5">
              <w:rPr>
                <w:rFonts w:ascii="宋体" w:hAnsi="宋体" w:hint="eastAsia"/>
                <w:sz w:val="18"/>
                <w:szCs w:val="18"/>
              </w:rPr>
              <w:t>展示</w:t>
            </w:r>
          </w:p>
        </w:tc>
      </w:tr>
    </w:tbl>
    <w:p w14:paraId="4F365B71" w14:textId="77777777"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735ED3C5" w14:textId="77777777" w:rsidR="0009780B" w:rsidRDefault="006814E1" w:rsidP="003C27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17EF159E" w14:textId="77777777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06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EA36CA">
        <w:rPr>
          <w:rFonts w:hint="eastAsia"/>
          <w:bCs/>
          <w:sz w:val="20"/>
          <w:szCs w:val="20"/>
        </w:rPr>
        <w:t>5</w:t>
      </w:r>
      <w:r w:rsidR="00DF2403">
        <w:rPr>
          <w:rFonts w:hint="eastAsia"/>
          <w:bCs/>
          <w:sz w:val="20"/>
          <w:szCs w:val="20"/>
        </w:rPr>
        <w:t>4</w:t>
      </w:r>
      <w:r w:rsidR="00DF2403">
        <w:rPr>
          <w:rFonts w:hint="eastAsia"/>
          <w:bCs/>
          <w:sz w:val="20"/>
          <w:szCs w:val="20"/>
        </w:rPr>
        <w:t>学时。</w:t>
      </w:r>
    </w:p>
    <w:p w14:paraId="4A1D1B59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417"/>
        <w:gridCol w:w="1276"/>
      </w:tblGrid>
      <w:tr w:rsidR="00254973" w:rsidRPr="009D57EC" w14:paraId="6B1D6BA2" w14:textId="77777777" w:rsidTr="00D60476">
        <w:tc>
          <w:tcPr>
            <w:tcW w:w="675" w:type="dxa"/>
          </w:tcPr>
          <w:p w14:paraId="59AF1413" w14:textId="77777777" w:rsidR="00254973" w:rsidRPr="009D57EC" w:rsidRDefault="00254973" w:rsidP="00BF3021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14:paraId="2CA20893" w14:textId="77777777" w:rsidR="00254973" w:rsidRPr="009D57EC" w:rsidRDefault="00254973" w:rsidP="00BF3021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14:paraId="5F2FC9EA" w14:textId="77777777" w:rsidR="00254973" w:rsidRPr="009D57EC" w:rsidRDefault="00254973" w:rsidP="00BF3021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14:paraId="47620008" w14:textId="77777777" w:rsidR="00254973" w:rsidRPr="009D57EC" w:rsidRDefault="00254973" w:rsidP="00BF3021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14:paraId="15A80D93" w14:textId="77777777" w:rsidR="00254973" w:rsidRPr="009D57EC" w:rsidRDefault="00254973" w:rsidP="00BF3021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理论</w:t>
            </w: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D57EC">
              <w:rPr>
                <w:rFonts w:ascii="Times New Roman" w:hAnsi="Times New Roman"/>
                <w:b/>
                <w:sz w:val="20"/>
                <w:szCs w:val="20"/>
              </w:rPr>
              <w:t>实践课时</w:t>
            </w:r>
          </w:p>
        </w:tc>
      </w:tr>
      <w:tr w:rsidR="00254973" w:rsidRPr="009D57EC" w14:paraId="72E0D065" w14:textId="77777777" w:rsidTr="00D60476">
        <w:tc>
          <w:tcPr>
            <w:tcW w:w="675" w:type="dxa"/>
          </w:tcPr>
          <w:p w14:paraId="62B71EA2" w14:textId="77777777" w:rsidR="00254973" w:rsidRPr="009D57EC" w:rsidRDefault="005547E7" w:rsidP="005547E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61F2590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规则动词过去式，原因状语从句，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w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ährend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和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bevor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引导的时间状语从句</w:t>
            </w:r>
          </w:p>
          <w:p w14:paraId="13F0D0B2" w14:textId="77777777" w:rsidR="005547E7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交际：叙述</w:t>
            </w:r>
            <w:r w:rsidR="00D60476" w:rsidRPr="009D57EC">
              <w:rPr>
                <w:rFonts w:ascii="Times New Roman" w:hAnsi="Times New Roman"/>
                <w:sz w:val="20"/>
                <w:szCs w:val="20"/>
                <w:lang w:val="de-DE"/>
              </w:rPr>
              <w:t>教育经历</w:t>
            </w:r>
          </w:p>
        </w:tc>
        <w:tc>
          <w:tcPr>
            <w:tcW w:w="2410" w:type="dxa"/>
          </w:tcPr>
          <w:p w14:paraId="1882E5CD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运用过去式叙述自己的</w:t>
            </w:r>
            <w:r w:rsidR="00D60476" w:rsidRPr="009D57EC">
              <w:rPr>
                <w:rFonts w:ascii="Times New Roman" w:hAnsi="Times New Roman"/>
                <w:sz w:val="20"/>
                <w:szCs w:val="20"/>
              </w:rPr>
              <w:t>教育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经历，运用原因状语从句</w:t>
            </w:r>
            <w:r w:rsidR="00D60476" w:rsidRPr="009D57EC">
              <w:rPr>
                <w:rFonts w:ascii="Times New Roman" w:hAnsi="Times New Roman"/>
                <w:sz w:val="20"/>
                <w:szCs w:val="20"/>
              </w:rPr>
              <w:t>分析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事情发生原因</w:t>
            </w:r>
          </w:p>
        </w:tc>
        <w:tc>
          <w:tcPr>
            <w:tcW w:w="1417" w:type="dxa"/>
          </w:tcPr>
          <w:p w14:paraId="70B6B898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时间状语从句</w:t>
            </w:r>
          </w:p>
        </w:tc>
        <w:tc>
          <w:tcPr>
            <w:tcW w:w="1276" w:type="dxa"/>
          </w:tcPr>
          <w:p w14:paraId="2CD4983B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</w:tr>
      <w:tr w:rsidR="00254973" w:rsidRPr="009D57EC" w14:paraId="4670CDE5" w14:textId="77777777" w:rsidTr="00D60476">
        <w:tc>
          <w:tcPr>
            <w:tcW w:w="675" w:type="dxa"/>
          </w:tcPr>
          <w:p w14:paraId="35A79F0A" w14:textId="77777777" w:rsidR="00254973" w:rsidRPr="009D57EC" w:rsidRDefault="005547E7" w:rsidP="009F4990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A8D0F48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语法：不规则动词过去式，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als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和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wenn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引导的时间状语从句</w:t>
            </w:r>
          </w:p>
          <w:p w14:paraId="10903665" w14:textId="77777777" w:rsidR="00D60476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lastRenderedPageBreak/>
              <w:t>交际：写日记</w:t>
            </w:r>
          </w:p>
        </w:tc>
        <w:tc>
          <w:tcPr>
            <w:tcW w:w="2410" w:type="dxa"/>
          </w:tcPr>
          <w:p w14:paraId="07837046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lastRenderedPageBreak/>
              <w:t>综合运用过去式和合适的时间状语从句叙述过去发生的事情，比较分析</w:t>
            </w:r>
            <w:r w:rsidRPr="009D57EC">
              <w:rPr>
                <w:rFonts w:ascii="Times New Roman" w:hAnsi="Times New Roman"/>
                <w:sz w:val="20"/>
                <w:szCs w:val="20"/>
              </w:rPr>
              <w:lastRenderedPageBreak/>
              <w:t>书面语言和口语的区别</w:t>
            </w:r>
          </w:p>
        </w:tc>
        <w:tc>
          <w:tcPr>
            <w:tcW w:w="1417" w:type="dxa"/>
          </w:tcPr>
          <w:p w14:paraId="5876EE04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lastRenderedPageBreak/>
              <w:t>不规则动词过去式</w:t>
            </w:r>
          </w:p>
        </w:tc>
        <w:tc>
          <w:tcPr>
            <w:tcW w:w="1276" w:type="dxa"/>
          </w:tcPr>
          <w:p w14:paraId="6595FF52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8/5</w:t>
            </w:r>
          </w:p>
        </w:tc>
      </w:tr>
      <w:tr w:rsidR="00254973" w:rsidRPr="009D57EC" w14:paraId="3B881FE2" w14:textId="77777777" w:rsidTr="00391581">
        <w:trPr>
          <w:trHeight w:val="1975"/>
        </w:trPr>
        <w:tc>
          <w:tcPr>
            <w:tcW w:w="675" w:type="dxa"/>
          </w:tcPr>
          <w:p w14:paraId="7097B39D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6D27DAF" w14:textId="77777777" w:rsidR="00254973" w:rsidRPr="009D57EC" w:rsidRDefault="00254973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2C4890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语法：动词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lassen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用法，不带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的不定式，形容词比较级，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seit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、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bis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、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solange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引导的时间状语从句</w:t>
            </w:r>
          </w:p>
          <w:p w14:paraId="41E899AC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交际：了解德国日常生活，表达请求允许</w:t>
            </w:r>
          </w:p>
        </w:tc>
        <w:tc>
          <w:tcPr>
            <w:tcW w:w="2410" w:type="dxa"/>
          </w:tcPr>
          <w:p w14:paraId="135C41C4" w14:textId="77777777" w:rsidR="00254973" w:rsidRPr="009D57EC" w:rsidRDefault="00254973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运用</w:t>
            </w:r>
            <w:r w:rsidR="00D60476" w:rsidRPr="009D57EC">
              <w:rPr>
                <w:rFonts w:ascii="Times New Roman" w:hAnsi="Times New Roman"/>
                <w:sz w:val="20"/>
                <w:szCs w:val="20"/>
              </w:rPr>
              <w:t>动词</w:t>
            </w:r>
            <w:proofErr w:type="spellStart"/>
            <w:r w:rsidR="00D60476" w:rsidRPr="009D57EC">
              <w:rPr>
                <w:rFonts w:ascii="Times New Roman" w:hAnsi="Times New Roman"/>
                <w:sz w:val="20"/>
                <w:szCs w:val="20"/>
              </w:rPr>
              <w:t>lassen</w:t>
            </w:r>
            <w:proofErr w:type="spellEnd"/>
            <w:r w:rsidR="00D60476" w:rsidRPr="009D57EC">
              <w:rPr>
                <w:rFonts w:ascii="Times New Roman" w:hAnsi="Times New Roman"/>
                <w:sz w:val="20"/>
                <w:szCs w:val="20"/>
              </w:rPr>
              <w:t>和不带</w:t>
            </w:r>
            <w:proofErr w:type="spellStart"/>
            <w:r w:rsidR="00D60476"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="00D60476" w:rsidRPr="009D57EC">
              <w:rPr>
                <w:rFonts w:ascii="Times New Roman" w:hAnsi="Times New Roman"/>
                <w:sz w:val="20"/>
                <w:szCs w:val="20"/>
              </w:rPr>
              <w:t>的不定式，综合运用不同的时间状从句</w:t>
            </w:r>
            <w:r w:rsidR="00391581" w:rsidRPr="009D57EC">
              <w:rPr>
                <w:rFonts w:ascii="Times New Roman" w:hAnsi="Times New Roman"/>
                <w:sz w:val="20"/>
                <w:szCs w:val="20"/>
              </w:rPr>
              <w:t>，运用形容词比较级对不同生活方式进行比较</w:t>
            </w:r>
          </w:p>
        </w:tc>
        <w:tc>
          <w:tcPr>
            <w:tcW w:w="1417" w:type="dxa"/>
          </w:tcPr>
          <w:p w14:paraId="5553AD5B" w14:textId="77777777" w:rsidR="00254973" w:rsidRPr="009D57EC" w:rsidRDefault="00D60476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动词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lassen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的用法</w:t>
            </w:r>
          </w:p>
        </w:tc>
        <w:tc>
          <w:tcPr>
            <w:tcW w:w="1276" w:type="dxa"/>
          </w:tcPr>
          <w:p w14:paraId="062E5BE5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10/4</w:t>
            </w:r>
          </w:p>
        </w:tc>
      </w:tr>
      <w:tr w:rsidR="00254973" w:rsidRPr="009D57EC" w14:paraId="3DD0BC04" w14:textId="77777777" w:rsidTr="00D60476">
        <w:tc>
          <w:tcPr>
            <w:tcW w:w="675" w:type="dxa"/>
          </w:tcPr>
          <w:p w14:paraId="703BE3B6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49BA950" w14:textId="77777777" w:rsidR="00254973" w:rsidRPr="009D57EC" w:rsidRDefault="00254973" w:rsidP="009F4990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BB46FE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语法：带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的动词不定式，形容词比较级，副词的用法</w:t>
            </w:r>
          </w:p>
          <w:p w14:paraId="059F4B74" w14:textId="77777777" w:rsidR="00391581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交际：描述体育运动</w:t>
            </w:r>
          </w:p>
        </w:tc>
        <w:tc>
          <w:tcPr>
            <w:tcW w:w="2410" w:type="dxa"/>
          </w:tcPr>
          <w:p w14:paraId="4B1E5810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掌握分数和小数以及副词性数词的用法，运用带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的不定式</w:t>
            </w:r>
          </w:p>
        </w:tc>
        <w:tc>
          <w:tcPr>
            <w:tcW w:w="1417" w:type="dxa"/>
          </w:tcPr>
          <w:p w14:paraId="66253D1F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带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不定式</w:t>
            </w:r>
          </w:p>
        </w:tc>
        <w:tc>
          <w:tcPr>
            <w:tcW w:w="1276" w:type="dxa"/>
          </w:tcPr>
          <w:p w14:paraId="3DA6A9E6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8/5</w:t>
            </w:r>
          </w:p>
        </w:tc>
      </w:tr>
      <w:tr w:rsidR="00254973" w:rsidRPr="009D57EC" w14:paraId="1DCD6EAD" w14:textId="77777777" w:rsidTr="00D60476">
        <w:tc>
          <w:tcPr>
            <w:tcW w:w="675" w:type="dxa"/>
          </w:tcPr>
          <w:p w14:paraId="0BC9A8AB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25858F9" w14:textId="77777777" w:rsidR="00254973" w:rsidRPr="009D57EC" w:rsidRDefault="00254973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5A32C8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语法：过去完成时，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nachdem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引导的时间状语从句，带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不定式做主语补足语或定语</w:t>
            </w:r>
          </w:p>
          <w:p w14:paraId="795AF2D4" w14:textId="77777777" w:rsidR="00391581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</w:t>
            </w:r>
            <w:r w:rsidR="001150A2" w:rsidRPr="009D57EC">
              <w:rPr>
                <w:rFonts w:ascii="Times New Roman" w:hAnsi="Times New Roman"/>
                <w:sz w:val="20"/>
                <w:szCs w:val="20"/>
              </w:rPr>
              <w:t>礼貌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表达</w:t>
            </w:r>
          </w:p>
        </w:tc>
        <w:tc>
          <w:tcPr>
            <w:tcW w:w="2410" w:type="dxa"/>
          </w:tcPr>
          <w:p w14:paraId="3122967E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综合运用过去式和过去完成式叙述过去发生的事情，了解德国的礼貌习俗</w:t>
            </w:r>
            <w:r w:rsidR="001150A2" w:rsidRPr="009D57EC">
              <w:rPr>
                <w:rFonts w:ascii="Times New Roman" w:hAnsi="Times New Roman"/>
                <w:sz w:val="20"/>
                <w:szCs w:val="20"/>
              </w:rPr>
              <w:t>，掌握礼貌的表达方式</w:t>
            </w:r>
          </w:p>
        </w:tc>
        <w:tc>
          <w:tcPr>
            <w:tcW w:w="1417" w:type="dxa"/>
          </w:tcPr>
          <w:p w14:paraId="16F433C5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过去完成时</w:t>
            </w:r>
          </w:p>
        </w:tc>
        <w:tc>
          <w:tcPr>
            <w:tcW w:w="1276" w:type="dxa"/>
          </w:tcPr>
          <w:p w14:paraId="3172D7CC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10/4</w:t>
            </w:r>
          </w:p>
        </w:tc>
      </w:tr>
      <w:tr w:rsidR="00254973" w:rsidRPr="009D57EC" w14:paraId="607817A8" w14:textId="77777777" w:rsidTr="00D60476">
        <w:tc>
          <w:tcPr>
            <w:tcW w:w="675" w:type="dxa"/>
          </w:tcPr>
          <w:p w14:paraId="6D1B93D9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603E417" w14:textId="77777777" w:rsidR="00254973" w:rsidRPr="009D57EC" w:rsidRDefault="00254973" w:rsidP="009F4990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5234B9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语法：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um zu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不定式，</w:t>
            </w:r>
            <w:r w:rsidR="001150A2" w:rsidRPr="009D57EC">
              <w:rPr>
                <w:rFonts w:ascii="Times New Roman" w:hAnsi="Times New Roman"/>
                <w:sz w:val="20"/>
                <w:szCs w:val="20"/>
                <w:lang w:val="de-DE"/>
              </w:rPr>
              <w:t>现在时和过去式的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被动式</w:t>
            </w:r>
          </w:p>
          <w:p w14:paraId="62BD8C66" w14:textId="77777777" w:rsidR="00391581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交际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  <w:r w:rsidRPr="009D57EC">
              <w:rPr>
                <w:rFonts w:ascii="Times New Roman" w:hAnsi="Times New Roman"/>
                <w:sz w:val="20"/>
                <w:szCs w:val="20"/>
                <w:lang w:val="de-DE"/>
              </w:rPr>
              <w:t>讨论电视节目</w:t>
            </w:r>
          </w:p>
        </w:tc>
        <w:tc>
          <w:tcPr>
            <w:tcW w:w="2410" w:type="dxa"/>
          </w:tcPr>
          <w:p w14:paraId="1CC0142D" w14:textId="77777777" w:rsidR="00254973" w:rsidRPr="009D57EC" w:rsidRDefault="00391581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运用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 xml:space="preserve">um </w:t>
            </w:r>
            <w:proofErr w:type="spellStart"/>
            <w:r w:rsidRPr="009D57EC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9D57EC">
              <w:rPr>
                <w:rFonts w:ascii="Times New Roman" w:hAnsi="Times New Roman"/>
                <w:sz w:val="20"/>
                <w:szCs w:val="20"/>
              </w:rPr>
              <w:t>不定式来表达目的，</w:t>
            </w:r>
            <w:r w:rsidR="001150A2" w:rsidRPr="009D57EC">
              <w:rPr>
                <w:rFonts w:ascii="Times New Roman" w:hAnsi="Times New Roman"/>
                <w:sz w:val="20"/>
                <w:szCs w:val="20"/>
              </w:rPr>
              <w:t>运用被动句，分析对比中</w:t>
            </w:r>
            <w:proofErr w:type="gramStart"/>
            <w:r w:rsidR="001150A2" w:rsidRPr="009D57EC">
              <w:rPr>
                <w:rFonts w:ascii="Times New Roman" w:hAnsi="Times New Roman"/>
                <w:sz w:val="20"/>
                <w:szCs w:val="20"/>
              </w:rPr>
              <w:t>德媒体</w:t>
            </w:r>
            <w:proofErr w:type="gramEnd"/>
            <w:r w:rsidR="001150A2" w:rsidRPr="009D57EC">
              <w:rPr>
                <w:rFonts w:ascii="Times New Roman" w:hAnsi="Times New Roman"/>
                <w:sz w:val="20"/>
                <w:szCs w:val="20"/>
              </w:rPr>
              <w:t>的区别</w:t>
            </w:r>
          </w:p>
        </w:tc>
        <w:tc>
          <w:tcPr>
            <w:tcW w:w="1417" w:type="dxa"/>
          </w:tcPr>
          <w:p w14:paraId="0FD2C423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被动态</w:t>
            </w:r>
          </w:p>
        </w:tc>
        <w:tc>
          <w:tcPr>
            <w:tcW w:w="1276" w:type="dxa"/>
          </w:tcPr>
          <w:p w14:paraId="23BB38A0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8/5</w:t>
            </w:r>
          </w:p>
        </w:tc>
      </w:tr>
      <w:tr w:rsidR="00254973" w:rsidRPr="009D57EC" w14:paraId="7DA3B5C4" w14:textId="77777777" w:rsidTr="00D60476">
        <w:tc>
          <w:tcPr>
            <w:tcW w:w="675" w:type="dxa"/>
          </w:tcPr>
          <w:p w14:paraId="7A307772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0635470" w14:textId="77777777" w:rsidR="00254973" w:rsidRPr="009D57EC" w:rsidRDefault="00254973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AB289F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语法：完成时被动态，情态动词被动式，形容词前缀</w:t>
            </w:r>
          </w:p>
          <w:p w14:paraId="5A425718" w14:textId="77777777" w:rsidR="001150A2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交际：网络社交</w:t>
            </w:r>
          </w:p>
        </w:tc>
        <w:tc>
          <w:tcPr>
            <w:tcW w:w="2410" w:type="dxa"/>
          </w:tcPr>
          <w:p w14:paraId="3E140CF5" w14:textId="77777777" w:rsidR="00254973" w:rsidRPr="009D57EC" w:rsidRDefault="00254973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运用</w:t>
            </w:r>
            <w:r w:rsidR="001150A2" w:rsidRPr="009D57EC">
              <w:rPr>
                <w:rFonts w:ascii="Times New Roman" w:hAnsi="Times New Roman"/>
                <w:sz w:val="20"/>
                <w:szCs w:val="20"/>
              </w:rPr>
              <w:t>完成时被动态叙述过去发生的事情，掌握表达情感的方式，了解德国青少年语言的特点</w:t>
            </w:r>
          </w:p>
        </w:tc>
        <w:tc>
          <w:tcPr>
            <w:tcW w:w="1417" w:type="dxa"/>
          </w:tcPr>
          <w:p w14:paraId="2241F9A8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完成时被动态</w:t>
            </w:r>
          </w:p>
        </w:tc>
        <w:tc>
          <w:tcPr>
            <w:tcW w:w="1276" w:type="dxa"/>
          </w:tcPr>
          <w:p w14:paraId="58137606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8/5</w:t>
            </w:r>
          </w:p>
        </w:tc>
      </w:tr>
      <w:tr w:rsidR="00254973" w:rsidRPr="009D57EC" w14:paraId="306F1259" w14:textId="77777777" w:rsidTr="00D60476">
        <w:tc>
          <w:tcPr>
            <w:tcW w:w="675" w:type="dxa"/>
          </w:tcPr>
          <w:p w14:paraId="0C812E7F" w14:textId="77777777" w:rsidR="00254973" w:rsidRPr="009D57EC" w:rsidRDefault="005547E7" w:rsidP="009F4990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52E16F37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语法：从句被动态，不定式中的被动句，状态和过程被动</w:t>
            </w:r>
          </w:p>
          <w:p w14:paraId="2D7469D9" w14:textId="77777777" w:rsidR="001150A2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交际：书信</w:t>
            </w:r>
          </w:p>
        </w:tc>
        <w:tc>
          <w:tcPr>
            <w:tcW w:w="2410" w:type="dxa"/>
          </w:tcPr>
          <w:p w14:paraId="660D6DA4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理解和掌握状态和过程被动的区别和具体用法，掌握德语邮件及信函的写法</w:t>
            </w:r>
          </w:p>
        </w:tc>
        <w:tc>
          <w:tcPr>
            <w:tcW w:w="1417" w:type="dxa"/>
          </w:tcPr>
          <w:p w14:paraId="2C34152E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状态和过程被动</w:t>
            </w:r>
          </w:p>
        </w:tc>
        <w:tc>
          <w:tcPr>
            <w:tcW w:w="1276" w:type="dxa"/>
          </w:tcPr>
          <w:p w14:paraId="651D4F10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</w:tr>
      <w:tr w:rsidR="00254973" w:rsidRPr="009D57EC" w14:paraId="571CFBEF" w14:textId="77777777" w:rsidTr="00D60476">
        <w:tc>
          <w:tcPr>
            <w:tcW w:w="675" w:type="dxa"/>
          </w:tcPr>
          <w:p w14:paraId="301FABA3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4A0854BF" w14:textId="77777777" w:rsidR="00254973" w:rsidRPr="009D57EC" w:rsidRDefault="00254973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A7F6A2" w14:textId="77777777" w:rsidR="001150A2" w:rsidRPr="009D57EC" w:rsidRDefault="001150A2" w:rsidP="001150A2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语法：关系从句</w:t>
            </w:r>
            <w:r w:rsidR="00702979" w:rsidRPr="009D57EC">
              <w:rPr>
                <w:rFonts w:ascii="Times New Roman" w:hAnsi="Times New Roman"/>
                <w:sz w:val="20"/>
                <w:szCs w:val="20"/>
              </w:rPr>
              <w:t>（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第一格</w:t>
            </w:r>
            <w:r w:rsidR="00702979" w:rsidRPr="009D57EC">
              <w:rPr>
                <w:rFonts w:ascii="Times New Roman" w:hAnsi="Times New Roman"/>
                <w:sz w:val="20"/>
                <w:szCs w:val="20"/>
              </w:rPr>
              <w:t>、第四格，第三格）</w:t>
            </w:r>
          </w:p>
          <w:p w14:paraId="12AD7720" w14:textId="77777777" w:rsidR="00254973" w:rsidRPr="009D57EC" w:rsidRDefault="00702979" w:rsidP="001150A2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</w:t>
            </w:r>
            <w:r w:rsidR="001150A2" w:rsidRPr="009D57EC">
              <w:rPr>
                <w:rFonts w:ascii="Times New Roman" w:hAnsi="Times New Roman"/>
                <w:sz w:val="20"/>
                <w:szCs w:val="20"/>
              </w:rPr>
              <w:t>：谈论校园生活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和日常安排</w:t>
            </w:r>
          </w:p>
        </w:tc>
        <w:tc>
          <w:tcPr>
            <w:tcW w:w="2410" w:type="dxa"/>
          </w:tcPr>
          <w:p w14:paraId="23BFCB09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理解关系从句的概念，运用所学词汇语法，进行相关主题的讨论</w:t>
            </w:r>
          </w:p>
        </w:tc>
        <w:tc>
          <w:tcPr>
            <w:tcW w:w="1417" w:type="dxa"/>
          </w:tcPr>
          <w:p w14:paraId="0FDCEBE5" w14:textId="77777777" w:rsidR="00254973" w:rsidRPr="009D57EC" w:rsidRDefault="001150A2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14:paraId="29525894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10/4</w:t>
            </w:r>
          </w:p>
        </w:tc>
      </w:tr>
      <w:tr w:rsidR="00254973" w:rsidRPr="009D57EC" w14:paraId="6BAF6E03" w14:textId="77777777" w:rsidTr="00D60476">
        <w:tc>
          <w:tcPr>
            <w:tcW w:w="675" w:type="dxa"/>
          </w:tcPr>
          <w:p w14:paraId="0DF9D552" w14:textId="77777777" w:rsidR="00254973" w:rsidRPr="009D57EC" w:rsidRDefault="005547E7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447967EE" w14:textId="77777777" w:rsidR="00254973" w:rsidRPr="009D57EC" w:rsidRDefault="00254973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94F7B2" w14:textId="77777777" w:rsidR="00702979" w:rsidRPr="009D57EC" w:rsidRDefault="00702979" w:rsidP="00702979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语法：关系从句（第二格），第二虚拟式</w:t>
            </w:r>
          </w:p>
          <w:p w14:paraId="6DEF2028" w14:textId="77777777" w:rsidR="00254973" w:rsidRPr="009D57EC" w:rsidRDefault="00702979" w:rsidP="00702979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写道歉信，礼貌的请求</w:t>
            </w:r>
          </w:p>
        </w:tc>
        <w:tc>
          <w:tcPr>
            <w:tcW w:w="2410" w:type="dxa"/>
          </w:tcPr>
          <w:p w14:paraId="09B19D17" w14:textId="77777777" w:rsidR="00254973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理解第二虚拟时态的概念，运用二虚拟表达客气的请求</w:t>
            </w:r>
          </w:p>
        </w:tc>
        <w:tc>
          <w:tcPr>
            <w:tcW w:w="1417" w:type="dxa"/>
          </w:tcPr>
          <w:p w14:paraId="7DE4326D" w14:textId="77777777" w:rsidR="00254973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14:paraId="366F6CD8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10/4</w:t>
            </w:r>
          </w:p>
        </w:tc>
      </w:tr>
      <w:tr w:rsidR="00254973" w:rsidRPr="009D57EC" w14:paraId="00AA2AED" w14:textId="77777777" w:rsidTr="00D60476">
        <w:tc>
          <w:tcPr>
            <w:tcW w:w="675" w:type="dxa"/>
          </w:tcPr>
          <w:p w14:paraId="441C573C" w14:textId="77777777" w:rsidR="00254973" w:rsidRPr="009D57EC" w:rsidRDefault="005547E7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0E4B733D" w14:textId="77777777" w:rsidR="00254973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语法：第二虚拟时态，现在虚拟，过去虚拟，非现实条件虚拟</w:t>
            </w:r>
          </w:p>
          <w:p w14:paraId="7F90A7D9" w14:textId="77777777" w:rsidR="00702979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交际：谈论未来计划</w:t>
            </w:r>
          </w:p>
        </w:tc>
        <w:tc>
          <w:tcPr>
            <w:tcW w:w="2410" w:type="dxa"/>
          </w:tcPr>
          <w:p w14:paraId="6B8434FA" w14:textId="77777777" w:rsidR="00254973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理解第二虚拟时态的各种用法，能够运用其进行造句，了解比较中德城乡生活的差别</w:t>
            </w:r>
          </w:p>
        </w:tc>
        <w:tc>
          <w:tcPr>
            <w:tcW w:w="1417" w:type="dxa"/>
          </w:tcPr>
          <w:p w14:paraId="49F1527B" w14:textId="77777777" w:rsidR="00254973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第二虚拟式</w:t>
            </w:r>
          </w:p>
        </w:tc>
        <w:tc>
          <w:tcPr>
            <w:tcW w:w="1276" w:type="dxa"/>
          </w:tcPr>
          <w:p w14:paraId="49F615AB" w14:textId="77777777" w:rsidR="00254973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8/5</w:t>
            </w:r>
          </w:p>
        </w:tc>
      </w:tr>
      <w:tr w:rsidR="00254973" w:rsidRPr="009D57EC" w14:paraId="7D8F1C66" w14:textId="77777777" w:rsidTr="00D60476">
        <w:tc>
          <w:tcPr>
            <w:tcW w:w="675" w:type="dxa"/>
          </w:tcPr>
          <w:p w14:paraId="1B3D657F" w14:textId="77777777" w:rsidR="00254973" w:rsidRPr="009D57EC" w:rsidRDefault="005547E7" w:rsidP="009C5694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1D6B70BD" w14:textId="77777777" w:rsidR="00254973" w:rsidRPr="009D57EC" w:rsidRDefault="00702979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语法：第二虚拟式</w:t>
            </w:r>
            <w:r w:rsidR="00E15B84" w:rsidRPr="009D57EC">
              <w:rPr>
                <w:rFonts w:ascii="Times New Roman" w:hAnsi="Times New Roman"/>
                <w:sz w:val="20"/>
                <w:szCs w:val="20"/>
              </w:rPr>
              <w:t>的</w:t>
            </w:r>
            <w:r w:rsidRPr="009D57EC">
              <w:rPr>
                <w:rFonts w:ascii="Times New Roman" w:hAnsi="Times New Roman"/>
                <w:sz w:val="20"/>
                <w:szCs w:val="20"/>
              </w:rPr>
              <w:t>被动态</w:t>
            </w:r>
            <w:r w:rsidR="00E15B84" w:rsidRPr="009D57EC">
              <w:rPr>
                <w:rFonts w:ascii="Times New Roman" w:hAnsi="Times New Roman"/>
                <w:sz w:val="20"/>
                <w:szCs w:val="20"/>
              </w:rPr>
              <w:t>第二虚拟式的替代形式</w:t>
            </w:r>
          </w:p>
          <w:p w14:paraId="3DD0B919" w14:textId="77777777" w:rsidR="00E15B84" w:rsidRPr="009D57EC" w:rsidRDefault="00E15B84" w:rsidP="00BF302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交际：复述故事</w:t>
            </w:r>
          </w:p>
        </w:tc>
        <w:tc>
          <w:tcPr>
            <w:tcW w:w="2410" w:type="dxa"/>
          </w:tcPr>
          <w:p w14:paraId="0B59B948" w14:textId="77777777" w:rsidR="00254973" w:rsidRPr="009D57EC" w:rsidRDefault="00E15B84" w:rsidP="00DF240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掌握被动句中的第二虚拟式及二虚的替代形式，运用虚拟式表达假设</w:t>
            </w:r>
          </w:p>
        </w:tc>
        <w:tc>
          <w:tcPr>
            <w:tcW w:w="1417" w:type="dxa"/>
          </w:tcPr>
          <w:p w14:paraId="0C25BC00" w14:textId="77777777" w:rsidR="00254973" w:rsidRPr="009D57EC" w:rsidRDefault="00E15B84" w:rsidP="00DF240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第二虚拟式被动态</w:t>
            </w:r>
          </w:p>
        </w:tc>
        <w:tc>
          <w:tcPr>
            <w:tcW w:w="1276" w:type="dxa"/>
          </w:tcPr>
          <w:p w14:paraId="1EAA125C" w14:textId="77777777" w:rsidR="00254973" w:rsidRPr="009D57EC" w:rsidRDefault="00E15B84" w:rsidP="00DF240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D57EC"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</w:tr>
    </w:tbl>
    <w:p w14:paraId="7641721B" w14:textId="77777777" w:rsidR="009A5EAB" w:rsidRDefault="009A5EAB" w:rsidP="003C27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47C37C28" w14:textId="77777777" w:rsidR="0009780B" w:rsidRDefault="006814E1" w:rsidP="003C27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p w14:paraId="317ED83C" w14:textId="77777777" w:rsidR="0009780B" w:rsidRDefault="0009780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BE3DFF" w14:paraId="1AC620ED" w14:textId="77777777" w:rsidTr="00BF302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3722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C2D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289C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AF7C" w14:textId="77777777" w:rsidR="00BE3DFF" w:rsidRDefault="00BE3DFF" w:rsidP="00BF30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6666CE1C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EC81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CCA7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E3DFF" w:rsidRPr="006A2374" w14:paraId="6AD2D141" w14:textId="77777777" w:rsidTr="00BF3021">
        <w:trPr>
          <w:trHeight w:hRule="exact"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DA1F" w14:textId="77777777" w:rsidR="00BE3DFF" w:rsidRPr="006A2374" w:rsidRDefault="00BE3DFF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14:paraId="4F61AFAD" w14:textId="77777777" w:rsidR="00BE3DFF" w:rsidRPr="006A2374" w:rsidRDefault="00BE3DFF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692" w14:textId="77777777" w:rsidR="00BE3DFF" w:rsidRPr="006A2374" w:rsidRDefault="005236C0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课堂演讲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05E" w14:textId="77777777" w:rsidR="00BE3DFF" w:rsidRPr="006A2374" w:rsidRDefault="005236C0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5236C0">
              <w:rPr>
                <w:rFonts w:ascii="宋体" w:hint="eastAsia"/>
                <w:sz w:val="20"/>
                <w:szCs w:val="20"/>
              </w:rPr>
              <w:t>课堂PPT展示，主题演讲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0D68" w14:textId="77777777" w:rsidR="00BE3DFF" w:rsidRPr="006A2374" w:rsidRDefault="005236C0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54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1EA7" w14:textId="77777777" w:rsidR="00BE3DFF" w:rsidRPr="006A2374" w:rsidRDefault="00BE3DFF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DEA3" w14:textId="77777777" w:rsidR="00BE3DFF" w:rsidRPr="006A2374" w:rsidRDefault="00BE3DFF" w:rsidP="003C27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14:paraId="03EBBE88" w14:textId="77777777"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05F91B1C" w14:textId="77777777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4091C163" w14:textId="77777777"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558698F3" w14:textId="77777777" w:rsidTr="00BF3021">
        <w:tc>
          <w:tcPr>
            <w:tcW w:w="1809" w:type="dxa"/>
            <w:shd w:val="clear" w:color="auto" w:fill="auto"/>
          </w:tcPr>
          <w:p w14:paraId="32B4BFFE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B36429F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BA6B550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0F800A75" w14:textId="77777777" w:rsidTr="00BF3021">
        <w:tc>
          <w:tcPr>
            <w:tcW w:w="1809" w:type="dxa"/>
            <w:shd w:val="clear" w:color="auto" w:fill="auto"/>
          </w:tcPr>
          <w:p w14:paraId="27A688C8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ADA26B7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14:paraId="5E0C0DF3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653EC5DF" w14:textId="77777777" w:rsidTr="00BF3021">
        <w:tc>
          <w:tcPr>
            <w:tcW w:w="1809" w:type="dxa"/>
            <w:shd w:val="clear" w:color="auto" w:fill="auto"/>
          </w:tcPr>
          <w:p w14:paraId="3E1DE28D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B890FF8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74366147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406C5C82" w14:textId="77777777" w:rsidTr="00BF3021">
        <w:tc>
          <w:tcPr>
            <w:tcW w:w="1809" w:type="dxa"/>
            <w:shd w:val="clear" w:color="auto" w:fill="auto"/>
          </w:tcPr>
          <w:p w14:paraId="3439D733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A019B8A" w14:textId="218CCDD0" w:rsidR="00BE3DFF" w:rsidRPr="00BE3DFF" w:rsidRDefault="009D57EC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14:paraId="1AB8D913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19C726FB" w14:textId="77777777" w:rsidTr="00BF3021">
        <w:tc>
          <w:tcPr>
            <w:tcW w:w="1809" w:type="dxa"/>
            <w:shd w:val="clear" w:color="auto" w:fill="auto"/>
          </w:tcPr>
          <w:p w14:paraId="1825C052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B4FBC23" w14:textId="77777777" w:rsidR="00BE3DFF" w:rsidRPr="00BE3DFF" w:rsidRDefault="005236C0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C48E5">
              <w:rPr>
                <w:rFonts w:ascii="宋体" w:hAnsi="宋体" w:hint="eastAsia"/>
                <w:bCs/>
                <w:color w:val="000000"/>
                <w:szCs w:val="20"/>
              </w:rPr>
              <w:t>展示</w:t>
            </w:r>
          </w:p>
        </w:tc>
        <w:tc>
          <w:tcPr>
            <w:tcW w:w="1843" w:type="dxa"/>
            <w:shd w:val="clear" w:color="auto" w:fill="auto"/>
          </w:tcPr>
          <w:p w14:paraId="3CF18D51" w14:textId="77777777" w:rsidR="00BE3DFF" w:rsidRPr="00BE3DFF" w:rsidRDefault="00BE3DFF" w:rsidP="003C27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13A7ACCA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229C7BAE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684181D3" w14:textId="2BA4D0F8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8E1AD5">
        <w:rPr>
          <w:rFonts w:hint="eastAsia"/>
          <w:sz w:val="28"/>
          <w:szCs w:val="28"/>
        </w:rPr>
        <w:t>赵云敏</w:t>
      </w:r>
    </w:p>
    <w:p w14:paraId="341E5DA9" w14:textId="77777777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884C63">
        <w:rPr>
          <w:rFonts w:hint="eastAsia"/>
          <w:sz w:val="28"/>
          <w:szCs w:val="28"/>
        </w:rPr>
        <w:t>刘顺生</w:t>
      </w:r>
    </w:p>
    <w:p w14:paraId="0BFBE65A" w14:textId="4A03CED0"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</w:t>
      </w:r>
      <w:r w:rsidR="00081CA1">
        <w:rPr>
          <w:sz w:val="28"/>
          <w:szCs w:val="28"/>
        </w:rPr>
        <w:t>22</w:t>
      </w:r>
      <w:r w:rsidR="00B123EC">
        <w:rPr>
          <w:rFonts w:hint="eastAsia"/>
          <w:sz w:val="28"/>
          <w:szCs w:val="28"/>
        </w:rPr>
        <w:t>.0</w:t>
      </w:r>
      <w:r w:rsidR="005236C0"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</w:t>
      </w:r>
      <w:r w:rsidR="00081CA1">
        <w:rPr>
          <w:sz w:val="28"/>
          <w:szCs w:val="28"/>
        </w:rPr>
        <w:t>1</w:t>
      </w:r>
      <w:r w:rsidR="005236C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 w:rsidSect="0026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9E8" w14:textId="77777777" w:rsidR="00221418" w:rsidRDefault="00221418" w:rsidP="009A5EAB">
      <w:r>
        <w:separator/>
      </w:r>
    </w:p>
  </w:endnote>
  <w:endnote w:type="continuationSeparator" w:id="0">
    <w:p w14:paraId="32D87E32" w14:textId="77777777" w:rsidR="00221418" w:rsidRDefault="00221418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D4FE" w14:textId="77777777" w:rsidR="00221418" w:rsidRDefault="00221418" w:rsidP="009A5EAB">
      <w:r>
        <w:separator/>
      </w:r>
    </w:p>
  </w:footnote>
  <w:footnote w:type="continuationSeparator" w:id="0">
    <w:p w14:paraId="50FE7EFC" w14:textId="77777777" w:rsidR="00221418" w:rsidRDefault="00221418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59F9"/>
    <w:rsid w:val="000278EB"/>
    <w:rsid w:val="00081CA1"/>
    <w:rsid w:val="00090668"/>
    <w:rsid w:val="0009780B"/>
    <w:rsid w:val="000C08F9"/>
    <w:rsid w:val="001072BC"/>
    <w:rsid w:val="001150A2"/>
    <w:rsid w:val="0015343F"/>
    <w:rsid w:val="00221418"/>
    <w:rsid w:val="00252259"/>
    <w:rsid w:val="00254973"/>
    <w:rsid w:val="00256B39"/>
    <w:rsid w:val="0026033C"/>
    <w:rsid w:val="00263893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3C27D1"/>
    <w:rsid w:val="004100B0"/>
    <w:rsid w:val="005236C0"/>
    <w:rsid w:val="005467DC"/>
    <w:rsid w:val="00553D03"/>
    <w:rsid w:val="005547E7"/>
    <w:rsid w:val="005B2B6D"/>
    <w:rsid w:val="005B4B4E"/>
    <w:rsid w:val="00624FE1"/>
    <w:rsid w:val="00632739"/>
    <w:rsid w:val="006814E1"/>
    <w:rsid w:val="00702979"/>
    <w:rsid w:val="007208D6"/>
    <w:rsid w:val="00754BB6"/>
    <w:rsid w:val="007C5449"/>
    <w:rsid w:val="00871FF4"/>
    <w:rsid w:val="00884C63"/>
    <w:rsid w:val="008B397C"/>
    <w:rsid w:val="008B47F4"/>
    <w:rsid w:val="008E1AD5"/>
    <w:rsid w:val="00900019"/>
    <w:rsid w:val="009821CC"/>
    <w:rsid w:val="0099063E"/>
    <w:rsid w:val="0099127D"/>
    <w:rsid w:val="009A5EAB"/>
    <w:rsid w:val="009B3626"/>
    <w:rsid w:val="009C238A"/>
    <w:rsid w:val="009C5694"/>
    <w:rsid w:val="009D57EC"/>
    <w:rsid w:val="009F4990"/>
    <w:rsid w:val="00A769B1"/>
    <w:rsid w:val="00A837D5"/>
    <w:rsid w:val="00A85DBA"/>
    <w:rsid w:val="00AC4C45"/>
    <w:rsid w:val="00AF5749"/>
    <w:rsid w:val="00B123EC"/>
    <w:rsid w:val="00B46F21"/>
    <w:rsid w:val="00B511A5"/>
    <w:rsid w:val="00B736A7"/>
    <w:rsid w:val="00B7651F"/>
    <w:rsid w:val="00BE3DFF"/>
    <w:rsid w:val="00C56E09"/>
    <w:rsid w:val="00CF096B"/>
    <w:rsid w:val="00D1267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0F73CB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13910663"/>
  <w15:docId w15:val="{5FE9E5FC-0F63-4A12-B036-38B5FB9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9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63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6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26389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26389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63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400</Words>
  <Characters>2283</Characters>
  <Application>Microsoft Office Word</Application>
  <DocSecurity>0</DocSecurity>
  <Lines>19</Lines>
  <Paragraphs>5</Paragraphs>
  <ScaleCrop>false</ScaleCrop>
  <Company>china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赵 云敏</cp:lastModifiedBy>
  <cp:revision>23</cp:revision>
  <dcterms:created xsi:type="dcterms:W3CDTF">2018-08-31T09:42:00Z</dcterms:created>
  <dcterms:modified xsi:type="dcterms:W3CDTF">2022-09-26T05:00:00Z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