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40" w:rsidRDefault="009E105F">
      <w:pPr>
        <w:spacing w:line="288" w:lineRule="auto"/>
        <w:jc w:val="center"/>
        <w:rPr>
          <w:b/>
          <w:sz w:val="28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7A6C40" w:rsidRDefault="00F90D41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F90D41">
        <w:rPr>
          <w:rFonts w:hint="eastAsia"/>
          <w:b/>
          <w:sz w:val="28"/>
          <w:szCs w:val="30"/>
        </w:rPr>
        <w:t>【日语语法】</w:t>
      </w:r>
    </w:p>
    <w:p w:rsidR="007A6C40" w:rsidRDefault="00F90D4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Japanese Grammar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7A6C40" w:rsidRDefault="00F90D41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</w:t>
      </w:r>
      <w:r w:rsidR="006B65BF">
        <w:rPr>
          <w:color w:val="000000"/>
          <w:sz w:val="20"/>
          <w:szCs w:val="20"/>
        </w:rPr>
        <w:t>256</w:t>
      </w:r>
      <w:r>
        <w:rPr>
          <w:color w:val="000000"/>
          <w:sz w:val="20"/>
          <w:szCs w:val="20"/>
        </w:rPr>
        <w:t>】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学科专业基础必修课</w:t>
      </w:r>
      <w:r>
        <w:rPr>
          <w:color w:val="000000"/>
          <w:sz w:val="20"/>
          <w:szCs w:val="20"/>
        </w:rPr>
        <w:t>】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外国语学院日语系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7A6C40" w:rsidRDefault="00F90D41" w:rsidP="006B65BF">
      <w:pPr>
        <w:spacing w:line="288" w:lineRule="auto"/>
        <w:ind w:firstLineChars="385" w:firstLine="77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教材【</w:t>
      </w:r>
      <w:r>
        <w:rPr>
          <w:rFonts w:ascii="宋体" w:hAnsi="宋体" w:cs="宋体" w:hint="eastAsia"/>
          <w:sz w:val="20"/>
        </w:rPr>
        <w:t>《日语概说》，皮细庚，上海外语教育出版社，1997年8月第1版</w:t>
      </w:r>
      <w:r>
        <w:rPr>
          <w:rFonts w:ascii="宋体" w:hAnsi="宋体" w:cs="宋体"/>
          <w:sz w:val="20"/>
        </w:rPr>
        <w:t>】</w:t>
      </w:r>
    </w:p>
    <w:p w:rsidR="007A6C40" w:rsidRDefault="00F90D41">
      <w:pPr>
        <w:spacing w:line="288" w:lineRule="auto"/>
        <w:ind w:leftChars="380" w:left="1828" w:hangingChars="515" w:hanging="103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参考书目【</w:t>
      </w:r>
      <w:r>
        <w:rPr>
          <w:rFonts w:asciiTheme="minorEastAsia" w:eastAsiaTheme="minorEastAsia" w:hAnsiTheme="minorEastAsia" w:cstheme="minorEastAsia" w:hint="eastAsia"/>
          <w:sz w:val="20"/>
        </w:rPr>
        <w:t>《最新实用日语语法 中高级》，邱根成等，上海译文出版社，2013年6月第1版</w:t>
      </w:r>
      <w:r>
        <w:rPr>
          <w:rFonts w:ascii="宋体" w:hAnsi="宋体" w:cs="宋体"/>
          <w:sz w:val="20"/>
        </w:rPr>
        <w:t>】</w:t>
      </w:r>
    </w:p>
    <w:p w:rsidR="007A6C40" w:rsidRDefault="00F90D41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中高级日语语法精解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庵功雄等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外研社</w:t>
      </w:r>
      <w:r>
        <w:rPr>
          <w:rFonts w:ascii="宋体" w:hAnsi="宋体" w:cs="宋体"/>
          <w:sz w:val="20"/>
        </w:rPr>
        <w:t>，201</w:t>
      </w:r>
      <w:r>
        <w:rPr>
          <w:rFonts w:asciiTheme="minorEastAsia" w:eastAsiaTheme="minorEastAsia" w:hAnsiTheme="minorEastAsia" w:cstheme="minorEastAsia" w:hint="eastAsia"/>
          <w:sz w:val="20"/>
        </w:rPr>
        <w:t>0年2月第1版</w:t>
      </w:r>
      <w:r>
        <w:rPr>
          <w:rFonts w:ascii="宋体" w:hAnsi="宋体" w:cs="宋体"/>
          <w:sz w:val="20"/>
        </w:rPr>
        <w:t>】</w:t>
      </w:r>
    </w:p>
    <w:p w:rsidR="007A6C40" w:rsidRDefault="00F90D41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日语语法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王日和</w:t>
      </w:r>
      <w:r>
        <w:rPr>
          <w:rFonts w:ascii="MS Mincho" w:eastAsia="MS Mincho" w:hAnsi="MS Mincho" w:cs="MS Mincho"/>
          <w:sz w:val="20"/>
        </w:rPr>
        <w:t>，</w:t>
      </w:r>
      <w:r>
        <w:rPr>
          <w:rFonts w:ascii="MS Mincho" w:hAnsi="MS Mincho" w:cs="MS Mincho" w:hint="eastAsia"/>
          <w:sz w:val="20"/>
        </w:rPr>
        <w:t>商务</w:t>
      </w:r>
      <w:r>
        <w:rPr>
          <w:rFonts w:ascii="宋体" w:hAnsi="宋体" w:cs="宋体" w:hint="eastAsia"/>
          <w:sz w:val="20"/>
        </w:rPr>
        <w:t>印书馆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1981</w:t>
      </w:r>
      <w:r>
        <w:rPr>
          <w:rFonts w:ascii="宋体" w:hAnsi="宋体" w:cs="宋体"/>
          <w:sz w:val="20"/>
        </w:rPr>
        <w:t>年</w:t>
      </w:r>
      <w:r>
        <w:rPr>
          <w:rFonts w:ascii="宋体" w:hAnsi="宋体" w:cs="宋体" w:hint="eastAsia"/>
          <w:sz w:val="20"/>
        </w:rPr>
        <w:t>2</w:t>
      </w:r>
      <w:r>
        <w:rPr>
          <w:rFonts w:ascii="宋体" w:hAnsi="宋体" w:cs="宋体"/>
          <w:sz w:val="20"/>
        </w:rPr>
        <w:t>月第</w:t>
      </w:r>
      <w:r>
        <w:rPr>
          <w:rFonts w:ascii="宋体" w:hAnsi="宋体" w:cs="宋体" w:hint="eastAsia"/>
          <w:sz w:val="20"/>
        </w:rPr>
        <w:t>1</w:t>
      </w:r>
      <w:r>
        <w:rPr>
          <w:rFonts w:ascii="宋体" w:hAnsi="宋体" w:cs="宋体"/>
          <w:sz w:val="20"/>
        </w:rPr>
        <w:t>版】</w:t>
      </w:r>
    </w:p>
    <w:p w:rsidR="007A6C40" w:rsidRDefault="00F90D41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https://elearning.gench.edu.cn:8443/webapps/discussionboard/do/conference?toggle_mode=edit&amp;action=list_forums&amp;course_id=_17788_1&amp;nav=discussion_board_entry&amp;mode=cpview</w:t>
      </w:r>
    </w:p>
    <w:p w:rsidR="007A6C40" w:rsidRDefault="00F90D4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/>
          <w:color w:val="000000"/>
          <w:sz w:val="20"/>
        </w:rPr>
        <w:t>基础日语（</w:t>
      </w:r>
      <w:r>
        <w:rPr>
          <w:rFonts w:ascii="宋体" w:hAnsi="宋体" w:cs="宋体" w:hint="eastAsia"/>
          <w:color w:val="000000"/>
          <w:sz w:val="20"/>
        </w:rPr>
        <w:t>4</w:t>
      </w:r>
      <w:r>
        <w:rPr>
          <w:rFonts w:ascii="宋体" w:hAnsi="宋体" w:cs="宋体"/>
          <w:color w:val="000000"/>
          <w:sz w:val="20"/>
        </w:rPr>
        <w:t>）</w:t>
      </w:r>
      <w:r>
        <w:rPr>
          <w:rFonts w:ascii="宋体" w:hAnsi="宋体" w:cs="宋体" w:hint="eastAsia"/>
          <w:color w:val="000000"/>
          <w:sz w:val="20"/>
        </w:rPr>
        <w:t>2020055</w:t>
      </w:r>
      <w:r>
        <w:rPr>
          <w:rFonts w:ascii="宋体" w:hAnsi="宋体" w:cs="宋体"/>
          <w:color w:val="000000"/>
          <w:sz w:val="20"/>
        </w:rPr>
        <w:t>（10）</w:t>
      </w:r>
      <w:r>
        <w:rPr>
          <w:color w:val="000000"/>
          <w:sz w:val="20"/>
          <w:szCs w:val="20"/>
        </w:rPr>
        <w:t>】</w:t>
      </w:r>
    </w:p>
    <w:p w:rsidR="007A6C40" w:rsidRDefault="007A6C4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:rsidR="007A6C40" w:rsidRDefault="00F90D4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7A6C40" w:rsidRDefault="00F90D4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语法是日语专业一门基础课。本课程教材有四个章节组成，讲解专业详尽。各章节都配有相应练习题，能加深理解所学内容。其中，第四章是本学期教学内容。本教材内容涉及面广，涵盖了日语语法的基本内容。作为本科生教材使用时，必须在充分理解的基础上，强调提高记忆与运用的重要性。本课程是日语本科专业的主要课程之一，作为本课程教学的基本目标，是通过日语语法的课堂教学讲授，并结合第二课堂的预习与复习，要求学生通过本课程的学习考核，大致掌握日语语法基础知识，加深了解一些较难的语法现象，并且能够利用所学的语法知识，参与造句改错以及口语交流，提高日语的综合理解运用能力，为今后学习高级日语语言知识，为顺利通过各类日语等级考试，为写好毕业论文等打下扎实基础。</w:t>
      </w:r>
    </w:p>
    <w:p w:rsidR="007A6C40" w:rsidRDefault="007A6C40">
      <w:pPr>
        <w:snapToGrid w:val="0"/>
        <w:spacing w:line="288" w:lineRule="auto"/>
        <w:rPr>
          <w:color w:val="000000"/>
          <w:sz w:val="20"/>
          <w:szCs w:val="20"/>
        </w:rPr>
      </w:pPr>
    </w:p>
    <w:p w:rsidR="007A6C40" w:rsidRDefault="00F90D4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7A6C40" w:rsidRDefault="00F90D4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本课程适合日语专业本科在第四学期开设。要求具备一定的日语基础知识和初步的日语表达能力。</w:t>
      </w:r>
    </w:p>
    <w:p w:rsidR="007A6C40" w:rsidRDefault="007A6C4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A6C40" w:rsidRDefault="00F90D4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8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7A6C40">
        <w:tc>
          <w:tcPr>
            <w:tcW w:w="6912" w:type="dxa"/>
            <w:gridSpan w:val="2"/>
          </w:tcPr>
          <w:p w:rsidR="007A6C40" w:rsidRDefault="00F90D4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7A6C40" w:rsidRDefault="00F90D4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7A6C40">
        <w:trPr>
          <w:trHeight w:val="158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LO11：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8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81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8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8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81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0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0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0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81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爱国的理想信念。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7A6C40" w:rsidRDefault="00F90D41">
      <w:pPr>
        <w:widowControl/>
        <w:spacing w:beforeLines="50" w:before="156" w:afterLines="50" w:after="156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7A6C40" w:rsidRDefault="007A6C40">
      <w:pPr>
        <w:widowControl/>
        <w:spacing w:beforeLines="50" w:before="156" w:afterLines="50" w:after="156" w:line="288" w:lineRule="auto"/>
        <w:jc w:val="left"/>
      </w:pPr>
    </w:p>
    <w:p w:rsidR="007A6C40" w:rsidRDefault="00F90D4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7A6C40" w:rsidRDefault="007A6C4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能根据需要确定学习目标，并设计学习计划。</w:t>
            </w:r>
          </w:p>
        </w:tc>
        <w:tc>
          <w:tcPr>
            <w:tcW w:w="2199" w:type="dxa"/>
            <w:shd w:val="clear" w:color="auto" w:fill="auto"/>
          </w:tcPr>
          <w:p w:rsidR="007A6C40" w:rsidRDefault="00F90D41">
            <w:pPr>
              <w:numPr>
                <w:ilvl w:val="0"/>
                <w:numId w:val="1"/>
              </w:num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帮助学生课前确认每章节的学习目标，要求学生按照学习目标制定学习计划。</w:t>
            </w:r>
          </w:p>
          <w:p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2.重要语法点要求熟记、背诵相关句型、熟读课文例句、完成课后练习。</w:t>
            </w:r>
          </w:p>
        </w:tc>
        <w:tc>
          <w:tcPr>
            <w:tcW w:w="1276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课堂阅读课堂提问</w:t>
            </w:r>
          </w:p>
        </w:tc>
      </w:tr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L0321</w:t>
            </w:r>
          </w:p>
        </w:tc>
        <w:tc>
          <w:tcPr>
            <w:tcW w:w="2470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了解语言学的一般理论，以及语言学研究的发展与现状。</w:t>
            </w:r>
          </w:p>
        </w:tc>
        <w:tc>
          <w:tcPr>
            <w:tcW w:w="2199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1.辨别近义词组句型差异，学会从语义搭配方面进行分析。并结合课文例句加深理解。</w:t>
            </w:r>
          </w:p>
          <w:p w:rsidR="007A6C40" w:rsidRDefault="00F90D4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2.详细解说容易产生偏误的语法，尤其是与等级考试有关的内容。</w:t>
            </w:r>
          </w:p>
          <w:p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3.详细解说格助词与助动词的用法特征，结合日常用例加深理解与记忆。</w:t>
            </w:r>
          </w:p>
        </w:tc>
        <w:tc>
          <w:tcPr>
            <w:tcW w:w="1276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课堂检查</w:t>
            </w:r>
          </w:p>
          <w:p w:rsidR="007A6C40" w:rsidRDefault="00F90D4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7A6C40" w:rsidRDefault="00F90D4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笔头作业</w:t>
            </w:r>
          </w:p>
          <w:p w:rsidR="007A6C40" w:rsidRDefault="00F90D41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小测验</w:t>
            </w:r>
          </w:p>
        </w:tc>
      </w:tr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2470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透彻分析日语语素、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词汇及语法结构，能对语法现象进行分析归纳与总结。</w:t>
            </w:r>
          </w:p>
        </w:tc>
        <w:tc>
          <w:tcPr>
            <w:tcW w:w="2199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根据教材中各章节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内容，形成语法单元的框架结构。</w:t>
            </w:r>
          </w:p>
        </w:tc>
        <w:tc>
          <w:tcPr>
            <w:tcW w:w="1276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结合等级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考试试题进行能力验证</w:t>
            </w:r>
          </w:p>
        </w:tc>
      </w:tr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LO413</w:t>
            </w:r>
          </w:p>
        </w:tc>
        <w:tc>
          <w:tcPr>
            <w:tcW w:w="2470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99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帮助学生了解日语相关职业所需的专业知识和技能，为将来顺利就业做好准备。</w:t>
            </w:r>
          </w:p>
        </w:tc>
        <w:tc>
          <w:tcPr>
            <w:tcW w:w="1276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课堂讨论</w:t>
            </w:r>
          </w:p>
          <w:p w:rsidR="007A6C40" w:rsidRDefault="00F90D4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课后交流</w:t>
            </w:r>
          </w:p>
        </w:tc>
      </w:tr>
    </w:tbl>
    <w:p w:rsidR="007A6C40" w:rsidRDefault="007A6C40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7A6C40" w:rsidRDefault="00F90D4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7A6C40" w:rsidRDefault="00F90D41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总课时为32学时，其中教师课堂授课（含讲解、演示、点评等环节）学时为32学时；课外练习、调研、阅读文献及作业等时间不计在内。</w:t>
      </w:r>
    </w:p>
    <w:p w:rsidR="00A475A4" w:rsidRDefault="00A475A4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5"/>
        <w:gridCol w:w="471"/>
        <w:gridCol w:w="471"/>
        <w:gridCol w:w="2575"/>
        <w:gridCol w:w="1750"/>
        <w:gridCol w:w="2784"/>
      </w:tblGrid>
      <w:tr w:rsidR="007A6C40" w:rsidTr="00A475A4">
        <w:trPr>
          <w:trHeight w:val="233"/>
          <w:tblHeader/>
          <w:jc w:val="center"/>
        </w:trPr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工作</w:t>
            </w:r>
          </w:p>
          <w:p w:rsidR="007A6C40" w:rsidRDefault="002363F0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F90D41"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任务</w:t>
            </w:r>
          </w:p>
        </w:tc>
        <w:tc>
          <w:tcPr>
            <w:tcW w:w="10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16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7A6C40" w:rsidTr="00A475A4">
        <w:trPr>
          <w:trHeight w:val="284"/>
          <w:tblHeader/>
          <w:jc w:val="center"/>
        </w:trPr>
        <w:tc>
          <w:tcPr>
            <w:tcW w:w="1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C40" w:rsidRDefault="007A6C4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0" w:rsidRDefault="00F90D41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0" w:rsidRDefault="00F90D41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5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7A6C40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7A6C4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16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7A6C4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87115A" w:rsidTr="00A475A4">
        <w:trPr>
          <w:trHeight w:val="3785"/>
          <w:tblHeader/>
          <w:jc w:val="center"/>
        </w:trPr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2C3BA4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理解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各类格助词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与动词的搭配用法。</w:t>
            </w:r>
          </w:p>
          <w:p w:rsidR="0087115A" w:rsidRDefault="0087115A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0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理解日语格助词的性质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各类格助词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的种类和用法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日语格助词的性质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各类格助词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的种类和用法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·掌握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「で」</w:t>
            </w:r>
            <w:r>
              <w:rPr>
                <w:rFonts w:ascii="宋体" w:hAnsi="宋体" w:hint="eastAsia"/>
                <w:szCs w:val="21"/>
                <w:lang w:eastAsia="ja-JP"/>
              </w:rPr>
              <w:t>与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「に」</w:t>
            </w:r>
            <w:r>
              <w:rPr>
                <w:rFonts w:ascii="宋体" w:hAnsi="宋体" w:hint="eastAsia"/>
                <w:szCs w:val="21"/>
                <w:lang w:eastAsia="ja-JP"/>
              </w:rPr>
              <w:t>的辨别，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「と」</w:t>
            </w:r>
            <w:r>
              <w:rPr>
                <w:rFonts w:ascii="宋体" w:hAnsi="宋体" w:hint="eastAsia"/>
                <w:szCs w:val="21"/>
                <w:lang w:eastAsia="ja-JP"/>
              </w:rPr>
              <w:t>与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「に」</w:t>
            </w:r>
            <w:r>
              <w:rPr>
                <w:rFonts w:ascii="宋体" w:hAnsi="宋体" w:hint="eastAsia"/>
                <w:szCs w:val="21"/>
                <w:lang w:eastAsia="ja-JP"/>
              </w:rPr>
              <w:t>的用法差异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难点：</w:t>
            </w:r>
          </w:p>
          <w:p w:rsidR="0087115A" w:rsidRDefault="0087115A" w:rsidP="0087115A">
            <w:pPr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·区分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「が」</w:t>
            </w:r>
            <w:r>
              <w:rPr>
                <w:rFonts w:ascii="宋体" w:hAnsi="宋体" w:hint="eastAsia"/>
                <w:szCs w:val="21"/>
                <w:lang w:eastAsia="ja-JP"/>
              </w:rPr>
              <w:t>和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「は」</w:t>
            </w:r>
            <w:r>
              <w:rPr>
                <w:rFonts w:ascii="宋体" w:hAnsi="宋体" w:hint="eastAsia"/>
                <w:szCs w:val="21"/>
                <w:lang w:eastAsia="ja-JP"/>
              </w:rPr>
              <w:t>的含义和用法</w:t>
            </w:r>
          </w:p>
          <w:p w:rsidR="0087115A" w:rsidRPr="0087115A" w:rsidRDefault="0087115A" w:rsidP="0087115A">
            <w:pPr>
              <w:rPr>
                <w:rFonts w:ascii="宋体" w:eastAsia="MS Mincho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·学会辨别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「で」</w:t>
            </w:r>
            <w:r>
              <w:rPr>
                <w:rFonts w:ascii="宋体" w:hAnsi="宋体" w:hint="eastAsia"/>
                <w:szCs w:val="21"/>
                <w:lang w:eastAsia="ja-JP"/>
              </w:rPr>
              <w:t>与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「に」</w:t>
            </w:r>
          </w:p>
        </w:tc>
      </w:tr>
      <w:tr w:rsidR="0087115A" w:rsidTr="00A475A4">
        <w:trPr>
          <w:trHeight w:val="4101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5A" w:rsidRDefault="002C3BA4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了解日语助动词的性质和特点以及分类，掌握助动词的意义和用法。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·了解日语助动词的性质和特点</w:t>
            </w:r>
          </w:p>
          <w:p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·掌握助动词的分类</w:t>
            </w:r>
          </w:p>
          <w:p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掌握助动词的意义和用法</w:t>
            </w:r>
          </w:p>
          <w:p w:rsidR="0087115A" w:rsidRDefault="0087115A" w:rsidP="008711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7115A" w:rsidRDefault="0087115A" w:rsidP="0087115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bookmarkStart w:id="1" w:name="_GoBack"/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分析各种助动词的不同接续方式</w:t>
            </w:r>
          </w:p>
          <w:p w:rsidR="0087115A" w:rsidRDefault="0087115A" w:rsidP="0087115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分清使役态、被动态以及被动使役态之间的区別</w:t>
            </w:r>
          </w:p>
          <w:p w:rsidR="0087115A" w:rsidRDefault="0087115A" w:rsidP="0087115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掌握辨别</w:t>
            </w:r>
            <w:r>
              <w:rPr>
                <w:rFonts w:ascii="MS Mincho" w:eastAsia="MS Mincho" w:hAnsi="MS Mincho" w:cs="MS Mincho" w:hint="eastAsia"/>
                <w:bCs/>
                <w:color w:val="000000"/>
                <w:szCs w:val="21"/>
                <w:lang w:eastAsia="ja-JP"/>
              </w:rPr>
              <w:t>「れる、られる」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的四种不同意义和用法</w:t>
            </w:r>
          </w:p>
          <w:p w:rsidR="0087115A" w:rsidRDefault="0087115A" w:rsidP="0087115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对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常用推量助动词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、比況助动词之间的区別，也要进行分析理解</w:t>
            </w:r>
          </w:p>
          <w:bookmarkEnd w:id="1"/>
          <w:p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1.汉语和日语的被动态使用情况差异很大，需要进行比较分析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2.对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常用推量助动词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、比況助动词进行区分记忆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115A" w:rsidTr="00A475A4">
        <w:trPr>
          <w:trHeight w:val="3581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5A" w:rsidRDefault="002C3BA4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要求理解日语敬语的性质，掌握敬语的分类、常用词语以及一般动词构成敬语的表达方式。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日语敬语的分类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理解日语敬语的性质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日语敬语的常用词语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一般动词构成敬语的表达方式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日语敬语的分类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理解日语敬语的性质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日语敬语的常用词语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一般动词构成敬语的表达方式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难点： 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1.尊敬语与谦让语的区分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2.郑重语的使用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3.使用授受关系动词、使役助动词、尊敬助动词时要注意主语、连用修饰语及谓语的语法结构</w:t>
            </w:r>
          </w:p>
          <w:p w:rsidR="0087115A" w:rsidRDefault="0087115A" w:rsidP="0087115A">
            <w:pPr>
              <w:rPr>
                <w:rFonts w:ascii="宋体" w:hAnsi="宋体"/>
                <w:szCs w:val="21"/>
              </w:rPr>
            </w:pPr>
          </w:p>
        </w:tc>
      </w:tr>
      <w:tr w:rsidR="0087115A" w:rsidTr="00A475A4">
        <w:trPr>
          <w:trHeight w:val="4983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5A" w:rsidRDefault="002C3BA4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要求大致了解日语语法的性质、特点，能够区分文语和口语，了解日语语法的研究现状。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了解日语基本特征 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了解日语语音 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·了解日语文字与词汇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·了解字形相同读音相异的日语词汇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了解日语基本特征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能够掌握日语语音的基本构成、开音节与特殊音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能够掌握日语的音读与训读方法，了解日语的词汇种类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能够总结日语中多音字的规律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·日语中有大量的语法方面专业术语，需要记忆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日语中的汉语复合词存在半浊音现象，需要掌握其规律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115A" w:rsidTr="00A475A4">
        <w:trPr>
          <w:trHeight w:val="4167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5A" w:rsidRDefault="002C3BA4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要求知道常用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形式体言的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含义与基本用法，了解数词与代词的基本用法。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日语的词类划分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理解单词与文节的概念、单词的构造以及常用接尾词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日语的名词、代名词、数词、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形式体言的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概念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日语动词性质与功能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·掌握日语动词各类活用形的用法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·掌握日语敬语动词、授受关系动词与补助动词的用法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常用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形式体言的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含义与基本用法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了解数词与代词的基本用法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动词、形容词以及形容动词的词尾活用的区别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·能够区分不同的授受动词带来的视角变化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了解敬语动词与补助动词的意义与种类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难点： 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·日语中的常用接尾词，需要进行意义区分和大量记忆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·汉语和日语中都存在形式体言，需要加以区分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·五段动词和一段动词等相比，词尾变形最为复杂，需要总结记忆</w:t>
            </w:r>
          </w:p>
          <w:p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115A" w:rsidTr="00A475A4">
        <w:trPr>
          <w:trHeight w:val="3581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要求理解连体词与副词的意义与用法，特别是陈述副词的呼应用法。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·了解日语连体词的特征和用法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·了解日语副词的特征和用法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·了解日语接续词的特征和用法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·了解日语感叹词的特征和用法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·了解日语终助词的特征和用法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·掌握连体词的基本用法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</w:t>
            </w:r>
            <w:r>
              <w:rPr>
                <w:rFonts w:ascii="宋体" w:hAnsi="宋体" w:hint="eastAsia"/>
                <w:szCs w:val="21"/>
              </w:rPr>
              <w:t>副词的基本用法</w:t>
            </w:r>
          </w:p>
          <w:p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·掌握接续词的基本用法</w:t>
            </w:r>
          </w:p>
          <w:p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·掌握感叹词的特征和用法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·掌握日语终助词的特征和用法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·日语中副词的用法，可以对应汉语中副词和状语的用法，在翻译时存在负迁移，需要练习</w:t>
            </w:r>
          </w:p>
          <w:p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·日语中存在大量接续词，需要记忆</w:t>
            </w:r>
          </w:p>
        </w:tc>
      </w:tr>
    </w:tbl>
    <w:p w:rsidR="007A6C40" w:rsidRDefault="007A6C40">
      <w:pPr>
        <w:snapToGrid w:val="0"/>
        <w:spacing w:line="288" w:lineRule="auto"/>
        <w:ind w:right="26"/>
        <w:rPr>
          <w:sz w:val="20"/>
          <w:szCs w:val="20"/>
        </w:rPr>
      </w:pPr>
    </w:p>
    <w:p w:rsidR="007A6C40" w:rsidRDefault="00F90D41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A6C40">
        <w:tc>
          <w:tcPr>
            <w:tcW w:w="1809" w:type="dxa"/>
            <w:shd w:val="clear" w:color="auto" w:fill="auto"/>
          </w:tcPr>
          <w:p w:rsidR="007A6C40" w:rsidRDefault="00F90D4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A6C40">
        <w:tc>
          <w:tcPr>
            <w:tcW w:w="1809" w:type="dxa"/>
            <w:shd w:val="clear" w:color="auto" w:fill="auto"/>
          </w:tcPr>
          <w:p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A6C40" w:rsidRDefault="008711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最终测试成绩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7A6C40">
        <w:tc>
          <w:tcPr>
            <w:tcW w:w="1809" w:type="dxa"/>
            <w:shd w:val="clear" w:color="auto" w:fill="auto"/>
          </w:tcPr>
          <w:p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A6C40" w:rsidRDefault="0087115A" w:rsidP="008711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网上测试+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0"/>
              </w:rPr>
              <w:t>平时网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0"/>
              </w:rPr>
              <w:t>课表现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A6C40">
        <w:tc>
          <w:tcPr>
            <w:tcW w:w="1809" w:type="dxa"/>
            <w:shd w:val="clear" w:color="auto" w:fill="auto"/>
          </w:tcPr>
          <w:p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A6C40" w:rsidRDefault="008711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网上测试+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0"/>
              </w:rPr>
              <w:t>平时网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0"/>
              </w:rPr>
              <w:t>课表现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7A6C40">
        <w:tc>
          <w:tcPr>
            <w:tcW w:w="1809" w:type="dxa"/>
            <w:shd w:val="clear" w:color="auto" w:fill="auto"/>
          </w:tcPr>
          <w:p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A6C40" w:rsidRDefault="008711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网上测试+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0"/>
              </w:rPr>
              <w:t>平时网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0"/>
              </w:rPr>
              <w:t>课表现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7A6C40" w:rsidRDefault="007A6C40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7A6C40" w:rsidRDefault="007A6C4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7A6C40" w:rsidRDefault="00F90D41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87115A">
        <w:rPr>
          <w:rFonts w:ascii="MS Mincho" w:hAnsi="MS Mincho" w:hint="eastAsia"/>
          <w:sz w:val="28"/>
          <w:szCs w:val="28"/>
        </w:rPr>
        <w:t>童年</w:t>
      </w:r>
      <w:r>
        <w:rPr>
          <w:rFonts w:ascii="MS Mincho" w:hAnsi="MS Mincho" w:hint="eastAsia"/>
          <w:sz w:val="28"/>
          <w:szCs w:val="28"/>
        </w:rPr>
        <w:t xml:space="preserve">             </w:t>
      </w:r>
      <w:r>
        <w:rPr>
          <w:rFonts w:ascii="MS Mincho" w:eastAsiaTheme="minorEastAsia" w:hAnsi="MS Mincho"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</w:p>
    <w:p w:rsidR="007A6C40" w:rsidRDefault="00F90D41">
      <w:pPr>
        <w:snapToGrid w:val="0"/>
        <w:spacing w:line="288" w:lineRule="auto"/>
      </w:pPr>
      <w:r>
        <w:rPr>
          <w:rFonts w:hint="eastAsia"/>
          <w:sz w:val="28"/>
          <w:szCs w:val="28"/>
        </w:rPr>
        <w:t>审核时间：</w:t>
      </w:r>
    </w:p>
    <w:sectPr w:rsidR="007A6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05F" w:rsidRDefault="009E105F" w:rsidP="0087115A">
      <w:r>
        <w:separator/>
      </w:r>
    </w:p>
  </w:endnote>
  <w:endnote w:type="continuationSeparator" w:id="0">
    <w:p w:rsidR="009E105F" w:rsidRDefault="009E105F" w:rsidP="008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05F" w:rsidRDefault="009E105F" w:rsidP="0087115A">
      <w:r>
        <w:separator/>
      </w:r>
    </w:p>
  </w:footnote>
  <w:footnote w:type="continuationSeparator" w:id="0">
    <w:p w:rsidR="009E105F" w:rsidRDefault="009E105F" w:rsidP="008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E05F97"/>
    <w:multiLevelType w:val="singleLevel"/>
    <w:tmpl w:val="C2E05F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1072BC"/>
    <w:rsid w:val="002363F0"/>
    <w:rsid w:val="00256B39"/>
    <w:rsid w:val="0026033C"/>
    <w:rsid w:val="002C3BA4"/>
    <w:rsid w:val="002E3721"/>
    <w:rsid w:val="00313BBA"/>
    <w:rsid w:val="0032602E"/>
    <w:rsid w:val="003367AE"/>
    <w:rsid w:val="003B1258"/>
    <w:rsid w:val="003F190D"/>
    <w:rsid w:val="004100B0"/>
    <w:rsid w:val="005467DC"/>
    <w:rsid w:val="00553D03"/>
    <w:rsid w:val="005B2B6D"/>
    <w:rsid w:val="005B4B4E"/>
    <w:rsid w:val="00624FE1"/>
    <w:rsid w:val="006B65BF"/>
    <w:rsid w:val="007208D6"/>
    <w:rsid w:val="007A6C40"/>
    <w:rsid w:val="0087115A"/>
    <w:rsid w:val="008B397C"/>
    <w:rsid w:val="008B47F4"/>
    <w:rsid w:val="00900019"/>
    <w:rsid w:val="0099063E"/>
    <w:rsid w:val="009E105F"/>
    <w:rsid w:val="00A475A4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0F90D41"/>
    <w:rsid w:val="016E63C2"/>
    <w:rsid w:val="024B0C39"/>
    <w:rsid w:val="02896EE4"/>
    <w:rsid w:val="079131FC"/>
    <w:rsid w:val="09482CCD"/>
    <w:rsid w:val="0A8128A6"/>
    <w:rsid w:val="0BDE49F8"/>
    <w:rsid w:val="0BF32A1B"/>
    <w:rsid w:val="0FFA5589"/>
    <w:rsid w:val="10BD2C22"/>
    <w:rsid w:val="1D814953"/>
    <w:rsid w:val="22987C80"/>
    <w:rsid w:val="24192CCC"/>
    <w:rsid w:val="2C71584E"/>
    <w:rsid w:val="39A66CD4"/>
    <w:rsid w:val="3C7D4FB5"/>
    <w:rsid w:val="3CD52CE1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F4F0CE4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3E4259"/>
  <w15:docId w15:val="{FA92D4D6-AF97-4C69-8045-C60C6AEA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TongNian</cp:lastModifiedBy>
  <cp:revision>17</cp:revision>
  <dcterms:created xsi:type="dcterms:W3CDTF">2016-12-19T07:34:00Z</dcterms:created>
  <dcterms:modified xsi:type="dcterms:W3CDTF">2020-02-24T15:58:00Z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