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4B01" w:rsidRDefault="00384B01">
      <w:pPr>
        <w:snapToGrid w:val="0"/>
        <w:jc w:val="center"/>
        <w:rPr>
          <w:sz w:val="6"/>
          <w:szCs w:val="6"/>
        </w:rPr>
      </w:pPr>
    </w:p>
    <w:p w:rsidR="00384B01" w:rsidRDefault="00384B01">
      <w:pPr>
        <w:snapToGrid w:val="0"/>
        <w:jc w:val="center"/>
        <w:rPr>
          <w:sz w:val="6"/>
          <w:szCs w:val="6"/>
        </w:rPr>
      </w:pPr>
    </w:p>
    <w:p w:rsidR="00384B01" w:rsidRDefault="001A744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84B01" w:rsidRDefault="00384B0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384B01" w:rsidRDefault="001A744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2410"/>
        <w:gridCol w:w="1205"/>
        <w:gridCol w:w="4218"/>
      </w:tblGrid>
      <w:tr w:rsidR="00384B01">
        <w:trPr>
          <w:trHeight w:val="584"/>
        </w:trPr>
        <w:tc>
          <w:tcPr>
            <w:tcW w:w="1507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410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2020412</w:t>
            </w:r>
          </w:p>
        </w:tc>
        <w:tc>
          <w:tcPr>
            <w:tcW w:w="1205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4218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德语视听说（2）</w:t>
            </w:r>
          </w:p>
        </w:tc>
      </w:tr>
      <w:tr w:rsidR="00384B01">
        <w:trPr>
          <w:trHeight w:val="584"/>
        </w:trPr>
        <w:tc>
          <w:tcPr>
            <w:tcW w:w="1507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410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05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4218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384B01">
        <w:trPr>
          <w:trHeight w:val="584"/>
        </w:trPr>
        <w:tc>
          <w:tcPr>
            <w:tcW w:w="1507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410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杭贝蒂</w:t>
            </w:r>
          </w:p>
        </w:tc>
        <w:tc>
          <w:tcPr>
            <w:tcW w:w="1205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4218" w:type="dxa"/>
            <w:vAlign w:val="center"/>
          </w:tcPr>
          <w:p w:rsidR="00384B01" w:rsidRDefault="008809B1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tooltip="给他写信" w:history="1">
              <w:r w:rsidR="001A7449">
                <w:rPr>
                  <w:rFonts w:ascii="宋体" w:eastAsia="宋体" w:hAnsi="宋体" w:cs="宋体" w:hint="eastAsia"/>
                  <w:kern w:val="0"/>
                  <w:sz w:val="21"/>
                  <w:szCs w:val="21"/>
                  <w:lang w:eastAsia="zh-CN"/>
                </w:rPr>
                <w:t xml:space="preserve">17100 </w:t>
              </w:r>
              <w:r w:rsidR="001A7449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@gench.edu.cn</w:t>
              </w:r>
            </w:hyperlink>
          </w:p>
        </w:tc>
      </w:tr>
      <w:tr w:rsidR="00384B01">
        <w:trPr>
          <w:trHeight w:val="584"/>
        </w:trPr>
        <w:tc>
          <w:tcPr>
            <w:tcW w:w="1507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410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德语</w:t>
            </w:r>
            <w:r>
              <w:rPr>
                <w:rFonts w:eastAsia="宋体"/>
                <w:kern w:val="0"/>
                <w:sz w:val="20"/>
                <w:szCs w:val="20"/>
              </w:rPr>
              <w:t>B1</w:t>
            </w:r>
            <w:r w:rsidR="00D67830">
              <w:rPr>
                <w:rFonts w:eastAsia="宋体" w:hint="eastAsia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eastAsia="宋体"/>
                <w:kern w:val="0"/>
                <w:sz w:val="20"/>
                <w:szCs w:val="20"/>
              </w:rPr>
              <w:t>-1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，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B1</w:t>
            </w:r>
            <w:r w:rsidR="00D67830">
              <w:rPr>
                <w:rFonts w:eastAsia="宋体" w:hint="eastAsia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eastAsia="宋体"/>
                <w:kern w:val="0"/>
                <w:sz w:val="20"/>
                <w:szCs w:val="20"/>
              </w:rPr>
              <w:t>-2</w:t>
            </w:r>
          </w:p>
        </w:tc>
        <w:tc>
          <w:tcPr>
            <w:tcW w:w="1205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4218" w:type="dxa"/>
            <w:vAlign w:val="center"/>
          </w:tcPr>
          <w:p w:rsidR="00384B01" w:rsidRDefault="00384B01" w:rsidP="0078337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84B01">
        <w:trPr>
          <w:trHeight w:val="584"/>
        </w:trPr>
        <w:tc>
          <w:tcPr>
            <w:tcW w:w="1507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833" w:type="dxa"/>
            <w:gridSpan w:val="3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周五13:00-- 15:00</w:t>
            </w:r>
          </w:p>
        </w:tc>
      </w:tr>
      <w:tr w:rsidR="00384B01">
        <w:trPr>
          <w:trHeight w:val="637"/>
        </w:trPr>
        <w:tc>
          <w:tcPr>
            <w:tcW w:w="1507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833" w:type="dxa"/>
            <w:gridSpan w:val="3"/>
            <w:vAlign w:val="center"/>
          </w:tcPr>
          <w:p w:rsidR="00384B01" w:rsidRDefault="0078337D">
            <w:pPr>
              <w:snapToGrid w:val="0"/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德语听写训练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》主编：江楠生，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2016</w:t>
            </w:r>
          </w:p>
          <w:p w:rsidR="00D67830" w:rsidRDefault="00D67830" w:rsidP="00D67830">
            <w:pPr>
              <w:snapToGrid w:val="0"/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大学德语听力教程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》主编：朱建华，高等教育出版社，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2006</w:t>
            </w:r>
          </w:p>
          <w:p w:rsidR="00D67830" w:rsidRPr="00D67830" w:rsidRDefault="00D67830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384B01">
        <w:trPr>
          <w:trHeight w:val="1239"/>
        </w:trPr>
        <w:tc>
          <w:tcPr>
            <w:tcW w:w="1507" w:type="dxa"/>
            <w:vAlign w:val="center"/>
          </w:tcPr>
          <w:p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833" w:type="dxa"/>
            <w:gridSpan w:val="3"/>
            <w:vAlign w:val="center"/>
          </w:tcPr>
          <w:p w:rsidR="00384B01" w:rsidRDefault="001A7449">
            <w:pPr>
              <w:snapToGrid w:val="0"/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《走遍德国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》主编：（德）阿尔布雷希特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(Albrecht,U.)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2002</w:t>
            </w:r>
          </w:p>
          <w:p w:rsidR="0078337D" w:rsidRDefault="0078337D" w:rsidP="0078337D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《当代大学德语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听说训练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</w:t>
            </w:r>
            <w:r>
              <w:rPr>
                <w:rFonts w:hint="eastAsia"/>
                <w:color w:val="000000"/>
                <w:sz w:val="20"/>
                <w:szCs w:val="20"/>
              </w:rPr>
              <w:t>主编：梁敏，聂黎曦，外语教学与研究出版社，</w:t>
            </w:r>
            <w:r>
              <w:rPr>
                <w:color w:val="000000"/>
                <w:sz w:val="20"/>
                <w:szCs w:val="20"/>
              </w:rPr>
              <w:t>2004</w:t>
            </w:r>
          </w:p>
          <w:p w:rsidR="00D67830" w:rsidRDefault="00D67830" w:rsidP="00D67830">
            <w:pPr>
              <w:snapToGrid w:val="0"/>
              <w:spacing w:line="288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《当代大学德语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听说训练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</w:t>
            </w:r>
            <w:r>
              <w:rPr>
                <w:rFonts w:hint="eastAsia"/>
                <w:color w:val="000000"/>
                <w:sz w:val="20"/>
                <w:szCs w:val="20"/>
              </w:rPr>
              <w:t>主编：梁敏，聂黎曦，外语教学与研究出版社，</w:t>
            </w: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6</w:t>
            </w:r>
          </w:p>
          <w:p w:rsidR="00384B01" w:rsidRPr="00D67830" w:rsidRDefault="00384B01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384B01" w:rsidRDefault="00384B0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384B01" w:rsidRDefault="001A744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384B0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B01" w:rsidRDefault="001A744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B01" w:rsidRDefault="001A744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B01" w:rsidRDefault="001A744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B01" w:rsidRDefault="001A744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74A34" w:rsidTr="00416631">
        <w:trPr>
          <w:trHeight w:val="97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4A34" w:rsidRDefault="00F74A34" w:rsidP="00F74A3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：复习代副词及名词短语用法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74A34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4A34" w:rsidRDefault="00F74A34" w:rsidP="00F74A3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：掌握</w:t>
            </w:r>
            <w:r>
              <w:rPr>
                <w:rFonts w:ascii="宋体" w:hAnsi="宋体" w:hint="eastAsia"/>
                <w:sz w:val="20"/>
                <w:szCs w:val="20"/>
              </w:rPr>
              <w:t>过去时态；</w:t>
            </w:r>
            <w:r>
              <w:rPr>
                <w:rFonts w:ascii="宋体" w:hAnsi="宋体" w:hint="eastAsia"/>
                <w:sz w:val="20"/>
                <w:szCs w:val="20"/>
              </w:rPr>
              <w:t>weil</w:t>
            </w:r>
            <w:r>
              <w:rPr>
                <w:rFonts w:ascii="宋体" w:hAnsi="宋体" w:hint="eastAsia"/>
                <w:sz w:val="20"/>
                <w:szCs w:val="20"/>
              </w:rPr>
              <w:t>从句；</w:t>
            </w:r>
            <w:r>
              <w:rPr>
                <w:rFonts w:ascii="宋体" w:hAnsi="宋体" w:hint="eastAsia"/>
                <w:sz w:val="20"/>
                <w:szCs w:val="20"/>
              </w:rPr>
              <w:t>da</w:t>
            </w:r>
            <w:r>
              <w:rPr>
                <w:rFonts w:ascii="宋体" w:hAnsi="宋体" w:hint="eastAsia"/>
                <w:sz w:val="20"/>
                <w:szCs w:val="20"/>
              </w:rPr>
              <w:t>引导的句子；时间从句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4A34" w:rsidRDefault="00F74A34" w:rsidP="00F74A3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enn,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ls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引导的从句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74A34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4A34" w:rsidRDefault="00F74A34" w:rsidP="00F74A3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Pr="00EA38AE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：复习带第三格的介词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 xml:space="preserve">eit,ab, 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lastRenderedPageBreak/>
              <w:t>au</w:t>
            </w:r>
            <w:r w:rsidRPr="00EA38AE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ßer, von...an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lastRenderedPageBreak/>
              <w:t>课前引入话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lastRenderedPageBreak/>
              <w:t>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lastRenderedPageBreak/>
              <w:t>背诵课文和单词</w:t>
            </w:r>
          </w:p>
        </w:tc>
      </w:tr>
      <w:tr w:rsidR="00F74A34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4A34" w:rsidRDefault="00F74A34" w:rsidP="00F74A3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lastRenderedPageBreak/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Pr="00071840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lassen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的用法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4A34" w:rsidRDefault="00F74A34" w:rsidP="00F74A3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复习不带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z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u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的不定式，及时间状语连词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4A34" w:rsidRDefault="00F74A34" w:rsidP="00F74A3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：复习带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zu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不定式。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4A34" w:rsidRDefault="00F74A34" w:rsidP="00F74A3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：复习比较级用法。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4A34" w:rsidRDefault="00F74A34" w:rsidP="00F74A3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：复习过去完成时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应用：完成相关听力听写的文章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4A34" w:rsidRDefault="00F74A34" w:rsidP="00F74A3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u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m…zu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引导的目的状语从句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4A34" w:rsidRDefault="00F74A34" w:rsidP="00F74A3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：复习过去式和无人称被动态。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4A34" w:rsidRDefault="00F74A34" w:rsidP="00F74A3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：复习所学语法点。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学习方法探讨，总复习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4A34" w:rsidRDefault="00F74A34" w:rsidP="00F74A3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：复习代副词及名词短语用法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lastRenderedPageBreak/>
              <w:t>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lastRenderedPageBreak/>
              <w:t>背诵课文和单词</w:t>
            </w:r>
          </w:p>
        </w:tc>
      </w:tr>
      <w:tr w:rsidR="00F74A34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4A34" w:rsidRDefault="00F74A34" w:rsidP="00F74A3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lastRenderedPageBreak/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：掌握</w:t>
            </w:r>
            <w:r>
              <w:rPr>
                <w:rFonts w:ascii="宋体" w:hAnsi="宋体" w:hint="eastAsia"/>
                <w:sz w:val="20"/>
                <w:szCs w:val="20"/>
              </w:rPr>
              <w:t>过去时态；</w:t>
            </w:r>
            <w:r>
              <w:rPr>
                <w:rFonts w:ascii="宋体" w:hAnsi="宋体" w:hint="eastAsia"/>
                <w:sz w:val="20"/>
                <w:szCs w:val="20"/>
              </w:rPr>
              <w:t>weil</w:t>
            </w:r>
            <w:r>
              <w:rPr>
                <w:rFonts w:ascii="宋体" w:hAnsi="宋体" w:hint="eastAsia"/>
                <w:sz w:val="20"/>
                <w:szCs w:val="20"/>
              </w:rPr>
              <w:t>从句；</w:t>
            </w:r>
            <w:r>
              <w:rPr>
                <w:rFonts w:ascii="宋体" w:hAnsi="宋体" w:hint="eastAsia"/>
                <w:sz w:val="20"/>
                <w:szCs w:val="20"/>
              </w:rPr>
              <w:t>da</w:t>
            </w:r>
            <w:r>
              <w:rPr>
                <w:rFonts w:ascii="宋体" w:hAnsi="宋体" w:hint="eastAsia"/>
                <w:sz w:val="20"/>
                <w:szCs w:val="20"/>
              </w:rPr>
              <w:t>引导的句子；时间从句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4A34" w:rsidRDefault="00F74A34" w:rsidP="00F74A3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enn,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ls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引导的从句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4A34" w:rsidRDefault="00F74A34" w:rsidP="00F74A3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Pr="00EA38AE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：复习带第三格的介词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eit,ab, au</w:t>
            </w:r>
            <w:r w:rsidRPr="00EA38AE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ßer, von...an</w:t>
            </w:r>
          </w:p>
          <w:p w:rsidR="00F74A34" w:rsidRDefault="00F74A34" w:rsidP="00F74A3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4A34" w:rsidRDefault="00F74A34" w:rsidP="00F74A34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背诵课文和单词</w:t>
            </w:r>
          </w:p>
        </w:tc>
      </w:tr>
      <w:tr w:rsidR="00384B0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B01" w:rsidRDefault="001A7449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B01" w:rsidRDefault="001A7449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4B01" w:rsidRDefault="001A7449">
            <w:pPr>
              <w:rPr>
                <w:rFonts w:ascii="黑体" w:eastAsia="黑体" w:hAnsi="黑体" w:cs="黑体"/>
                <w:kern w:val="0"/>
                <w:sz w:val="20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4B01" w:rsidRDefault="00384B01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</w:tc>
      </w:tr>
    </w:tbl>
    <w:p w:rsidR="00384B01" w:rsidRDefault="00384B01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84B01" w:rsidRDefault="001A744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384B01">
        <w:tc>
          <w:tcPr>
            <w:tcW w:w="1809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84B01">
        <w:tc>
          <w:tcPr>
            <w:tcW w:w="1809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384B01">
        <w:tc>
          <w:tcPr>
            <w:tcW w:w="1809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现场评估</w:t>
            </w:r>
          </w:p>
        </w:tc>
        <w:tc>
          <w:tcPr>
            <w:tcW w:w="2127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384B01">
        <w:tc>
          <w:tcPr>
            <w:tcW w:w="1809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384B01">
        <w:tc>
          <w:tcPr>
            <w:tcW w:w="1809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口头报告</w:t>
            </w:r>
          </w:p>
        </w:tc>
        <w:tc>
          <w:tcPr>
            <w:tcW w:w="2127" w:type="dxa"/>
            <w:shd w:val="clear" w:color="auto" w:fill="auto"/>
          </w:tcPr>
          <w:p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384B01" w:rsidRDefault="00384B01"/>
    <w:p w:rsidR="00384B01" w:rsidRDefault="001A744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384B01" w:rsidRDefault="001A744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384B01" w:rsidRDefault="001A744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384B01" w:rsidRDefault="001A7449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和“X”的方式及成绩占比。</w:t>
      </w:r>
    </w:p>
    <w:p w:rsidR="00384B01" w:rsidRDefault="00384B0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384B01" w:rsidRDefault="001A744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杭贝蒂    </w:t>
      </w:r>
    </w:p>
    <w:p w:rsidR="00384B01" w:rsidRDefault="001A744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78337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384B01" w:rsidRDefault="001A744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F74A34">
        <w:rPr>
          <w:rFonts w:ascii="仿宋" w:eastAsia="仿宋" w:hAnsi="仿宋" w:hint="eastAsia"/>
          <w:color w:val="000000"/>
          <w:position w:val="-20"/>
          <w:sz w:val="28"/>
          <w:szCs w:val="28"/>
        </w:rPr>
        <w:t>2020</w:t>
      </w:r>
      <w:r w:rsidR="0078337D">
        <w:rPr>
          <w:rFonts w:ascii="仿宋" w:eastAsia="仿宋" w:hAnsi="仿宋" w:hint="eastAsia"/>
          <w:color w:val="000000"/>
          <w:position w:val="-20"/>
          <w:sz w:val="28"/>
          <w:szCs w:val="28"/>
        </w:rPr>
        <w:t>.9.1</w:t>
      </w:r>
      <w:r w:rsidR="00F74A34">
        <w:rPr>
          <w:rFonts w:ascii="仿宋" w:eastAsia="仿宋" w:hAnsi="仿宋" w:hint="eastAsia"/>
          <w:color w:val="000000"/>
          <w:position w:val="-20"/>
          <w:sz w:val="28"/>
          <w:szCs w:val="28"/>
        </w:rPr>
        <w:t>0</w:t>
      </w:r>
      <w:bookmarkStart w:id="0" w:name="_GoBack"/>
      <w:bookmarkEnd w:id="0"/>
      <w:r w:rsidR="0078337D">
        <w:rPr>
          <w:rFonts w:ascii="仿宋" w:eastAsia="仿宋" w:hAnsi="仿宋" w:hint="eastAsia"/>
          <w:color w:val="000000"/>
          <w:position w:val="-20"/>
          <w:sz w:val="28"/>
          <w:szCs w:val="28"/>
        </w:rPr>
        <w:t>.</w:t>
      </w:r>
    </w:p>
    <w:sectPr w:rsidR="00384B0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B1" w:rsidRDefault="008809B1">
      <w:r>
        <w:separator/>
      </w:r>
    </w:p>
  </w:endnote>
  <w:endnote w:type="continuationSeparator" w:id="0">
    <w:p w:rsidR="008809B1" w:rsidRDefault="0088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01" w:rsidRDefault="001A744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84B01" w:rsidRDefault="001A744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01" w:rsidRDefault="001A744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74A3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84B01" w:rsidRDefault="001A744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B1" w:rsidRDefault="008809B1">
      <w:r>
        <w:separator/>
      </w:r>
    </w:p>
  </w:footnote>
  <w:footnote w:type="continuationSeparator" w:id="0">
    <w:p w:rsidR="008809B1" w:rsidRDefault="00880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01" w:rsidRDefault="001A744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01" w:rsidRDefault="001A744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84B01" w:rsidRDefault="001A744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384B01" w:rsidRDefault="001A744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A7449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6775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4B01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73BE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961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337D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09B1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7830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4A34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869107F"/>
    <w:rsid w:val="199D2E85"/>
    <w:rsid w:val="1B9B294B"/>
    <w:rsid w:val="1D3661DF"/>
    <w:rsid w:val="2C091A71"/>
    <w:rsid w:val="2E59298A"/>
    <w:rsid w:val="37E50B00"/>
    <w:rsid w:val="38C3255B"/>
    <w:rsid w:val="3FD72D64"/>
    <w:rsid w:val="46924DF6"/>
    <w:rsid w:val="49DF08B3"/>
    <w:rsid w:val="5DA373AC"/>
    <w:rsid w:val="65310993"/>
    <w:rsid w:val="6AB16ABE"/>
    <w:rsid w:val="6E256335"/>
    <w:rsid w:val="700912C5"/>
    <w:rsid w:val="74F62C86"/>
    <w:rsid w:val="7C9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E6C65B-E683-4EAC-89C1-D287168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ench.edu.cn/jy3/read/../compose/main.jsp?urlfrom=../read/read.jsp?offset=19&amp;mid=ANgAAwC0AK6NGP6rwMJyPKpP&amp;sid=a0pAr7z8I654h4p7gEBHv5VlDNxngT3y&amp;fid=1&amp;fr=folder1&amp;sid=a0pAr7z8I654h4p7gEBHv5VlDNxngT3y&amp;to=14083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D7CF7-A0E1-4361-84A0-32E7DAF2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302</Words>
  <Characters>1728</Characters>
  <Application>Microsoft Office Word</Application>
  <DocSecurity>0</DocSecurity>
  <Lines>14</Lines>
  <Paragraphs>4</Paragraphs>
  <ScaleCrop>false</ScaleCrop>
  <Company>CMT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 用户</cp:lastModifiedBy>
  <cp:revision>34</cp:revision>
  <cp:lastPrinted>2015-03-18T03:45:00Z</cp:lastPrinted>
  <dcterms:created xsi:type="dcterms:W3CDTF">2015-08-27T04:51:00Z</dcterms:created>
  <dcterms:modified xsi:type="dcterms:W3CDTF">2020-09-24T09:08:00Z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