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84" w:rsidRDefault="00E95D31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bookmarkStart w:id="0" w:name="_GoBack"/>
      <w:bookmarkEnd w:id="0"/>
      <w:r w:rsidRPr="00E95D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661784" w:rsidRDefault="003B1E0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661784" w:rsidRDefault="003B1E0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40740">
        <w:rPr>
          <w:rFonts w:hint="eastAsia"/>
          <w:b/>
          <w:sz w:val="28"/>
          <w:szCs w:val="30"/>
        </w:rPr>
        <w:t>德语阅读</w:t>
      </w:r>
      <w:r w:rsidR="00E40740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661784" w:rsidRDefault="003B1E0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E0665E" w:rsidRPr="00075769">
        <w:rPr>
          <w:b/>
          <w:sz w:val="28"/>
          <w:szCs w:val="30"/>
        </w:rPr>
        <w:t>German Reading 1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661784" w:rsidRDefault="003B1E0F" w:rsidP="0007576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40740" w:rsidRPr="00E40740">
        <w:rPr>
          <w:rFonts w:ascii="Times New Roman" w:hAnsi="Times New Roman"/>
          <w:color w:val="000000"/>
          <w:sz w:val="20"/>
          <w:szCs w:val="20"/>
        </w:rPr>
        <w:t>2020417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272812" w:rsidRPr="00272812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B17-1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B17-</w:t>
      </w:r>
      <w:r w:rsidR="00E40740">
        <w:rPr>
          <w:rFonts w:ascii="Times New Roman" w:hint="eastAsia"/>
          <w:color w:val="000000"/>
          <w:sz w:val="20"/>
          <w:szCs w:val="20"/>
        </w:rPr>
        <w:t>2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B17-3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272812">
        <w:rPr>
          <w:color w:val="000000"/>
          <w:sz w:val="20"/>
          <w:szCs w:val="20"/>
        </w:rPr>
        <w:t>【</w:t>
      </w:r>
      <w:r w:rsidR="00272812" w:rsidRPr="00272812">
        <w:rPr>
          <w:rFonts w:hint="eastAsia"/>
          <w:bCs/>
          <w:color w:val="000000"/>
          <w:sz w:val="20"/>
          <w:szCs w:val="20"/>
        </w:rPr>
        <w:t>外国语学院德语系</w:t>
      </w:r>
      <w:r w:rsidR="00272812"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820E3" w:rsidRDefault="003B1E0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:rsidR="00661784" w:rsidRPr="00E40740" w:rsidRDefault="003B1E0F" w:rsidP="00E40740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E40740" w:rsidRPr="006B56D1">
        <w:rPr>
          <w:rFonts w:ascii="Times New Roman"/>
          <w:color w:val="000000"/>
          <w:sz w:val="20"/>
          <w:szCs w:val="20"/>
        </w:rPr>
        <w:t>《新编大学德语（阅读训练）》（第二版），朱建华主编，外语教学与研究社，</w:t>
      </w:r>
      <w:r w:rsidR="00E40740" w:rsidRPr="006B56D1">
        <w:rPr>
          <w:rFonts w:ascii="Times New Roman" w:hAnsi="Times New Roman"/>
          <w:color w:val="000000"/>
          <w:sz w:val="20"/>
          <w:szCs w:val="20"/>
        </w:rPr>
        <w:t>2014</w:t>
      </w:r>
      <w:r w:rsidR="00E40740" w:rsidRPr="006B56D1">
        <w:rPr>
          <w:rFonts w:ascii="Times New Roman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】</w:t>
      </w:r>
    </w:p>
    <w:p w:rsidR="00272812" w:rsidRPr="00075769" w:rsidRDefault="003B1E0F" w:rsidP="002728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75769">
        <w:rPr>
          <w:color w:val="000000"/>
          <w:sz w:val="20"/>
          <w:szCs w:val="20"/>
        </w:rPr>
        <w:t>参考</w:t>
      </w:r>
      <w:r w:rsidRPr="00075769">
        <w:rPr>
          <w:rFonts w:hint="eastAsia"/>
          <w:color w:val="000000"/>
          <w:sz w:val="20"/>
          <w:szCs w:val="20"/>
        </w:rPr>
        <w:t>书目</w:t>
      </w:r>
    </w:p>
    <w:p w:rsidR="00272812" w:rsidRPr="00075769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proofErr w:type="gramStart"/>
      <w:r w:rsidRPr="00075769">
        <w:rPr>
          <w:color w:val="000000"/>
          <w:sz w:val="20"/>
          <w:szCs w:val="20"/>
        </w:rPr>
        <w:t>【</w:t>
      </w:r>
      <w:proofErr w:type="gramEnd"/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="00E0665E" w:rsidRPr="00075769">
        <w:rPr>
          <w:rFonts w:ascii="Times New Roman" w:eastAsiaTheme="majorEastAsia" w:hint="eastAsia"/>
          <w:color w:val="000000"/>
          <w:sz w:val="20"/>
          <w:szCs w:val="20"/>
          <w:lang w:val="de-DE"/>
        </w:rPr>
        <w:t>大学德语四、六级考试高分突破——四级阅读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="00E0665E" w:rsidRPr="00075769">
        <w:rPr>
          <w:rFonts w:ascii="Times New Roman" w:eastAsiaTheme="majorEastAsia" w:hint="eastAsia"/>
          <w:color w:val="000000"/>
          <w:sz w:val="20"/>
          <w:szCs w:val="20"/>
        </w:rPr>
        <w:t>王颖频</w:t>
      </w:r>
      <w:r w:rsidR="00E0665E" w:rsidRPr="00075769">
        <w:rPr>
          <w:rFonts w:ascii="Times New Roman" w:eastAsiaTheme="majorEastAsia"/>
          <w:color w:val="000000"/>
          <w:sz w:val="20"/>
          <w:szCs w:val="20"/>
        </w:rPr>
        <w:t>主编，</w:t>
      </w:r>
      <w:r w:rsidR="00E0665E" w:rsidRPr="00075769">
        <w:rPr>
          <w:rFonts w:ascii="Times New Roman" w:eastAsiaTheme="majorEastAsia" w:hint="eastAsia"/>
          <w:color w:val="000000"/>
          <w:sz w:val="20"/>
          <w:szCs w:val="20"/>
        </w:rPr>
        <w:t>外语教育与研究出版社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</w:t>
      </w:r>
      <w:r w:rsidR="00E0665E" w:rsidRPr="00075769">
        <w:rPr>
          <w:rFonts w:ascii="Times New Roman" w:eastAsiaTheme="majorEastAsia" w:hAnsi="Times New Roman"/>
          <w:color w:val="000000"/>
          <w:sz w:val="20"/>
          <w:szCs w:val="20"/>
        </w:rPr>
        <w:t>3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</w:p>
    <w:p w:rsidR="00272812" w:rsidRPr="00075769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欧标德语阅读教程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侯宇晶，张亮</w:t>
      </w:r>
      <w:r w:rsidRPr="00075769">
        <w:rPr>
          <w:rFonts w:ascii="Times New Roman" w:eastAsiaTheme="majorEastAsia"/>
          <w:color w:val="000000"/>
          <w:sz w:val="20"/>
          <w:szCs w:val="20"/>
        </w:rPr>
        <w:t>主编，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武汉大学</w:t>
      </w:r>
      <w:r w:rsidRPr="00075769">
        <w:rPr>
          <w:rFonts w:ascii="Times New Roman" w:eastAsiaTheme="majorEastAsia"/>
          <w:color w:val="000000"/>
          <w:sz w:val="20"/>
          <w:szCs w:val="20"/>
        </w:rPr>
        <w:t>出版社，</w:t>
      </w:r>
      <w:r w:rsidR="00E31588" w:rsidRPr="00075769">
        <w:rPr>
          <w:rFonts w:ascii="Times New Roman" w:eastAsiaTheme="majorEastAsia" w:hAnsi="Times New Roman"/>
          <w:color w:val="000000"/>
          <w:sz w:val="20"/>
          <w:szCs w:val="20"/>
        </w:rPr>
        <w:t>2017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</w:p>
    <w:p w:rsidR="00272812" w:rsidRPr="00075769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Cs w:val="21"/>
        </w:rPr>
      </w:pP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歌德证书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A2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备考指南</w:t>
      </w:r>
      <w:r w:rsidR="00E31588" w:rsidRPr="00075769">
        <w:rPr>
          <w:rFonts w:ascii="Times New Roman" w:eastAsiaTheme="majorEastAsia"/>
          <w:color w:val="000000"/>
          <w:sz w:val="20"/>
          <w:szCs w:val="20"/>
        </w:rPr>
        <w:t>》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 xml:space="preserve">Brigitte Schaefer, </w:t>
      </w:r>
      <w:proofErr w:type="spellStart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Frauke</w:t>
      </w:r>
      <w:proofErr w:type="spellEnd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 xml:space="preserve"> van </w:t>
      </w:r>
      <w:proofErr w:type="spellStart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der</w:t>
      </w:r>
      <w:proofErr w:type="spellEnd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 xml:space="preserve"> </w:t>
      </w:r>
      <w:proofErr w:type="spellStart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Werff</w:t>
      </w:r>
      <w:proofErr w:type="spellEnd"/>
      <w:r w:rsidR="00E31588" w:rsidRPr="00075769">
        <w:rPr>
          <w:rFonts w:ascii="Times New Roman" w:eastAsiaTheme="majorEastAsia" w:hint="eastAsia"/>
          <w:color w:val="000000"/>
          <w:sz w:val="20"/>
          <w:szCs w:val="20"/>
          <w:lang w:val="de-DE"/>
        </w:rPr>
        <w:t>主编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上海外语教育出版社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</w:t>
      </w:r>
      <w:r w:rsidR="00E31588" w:rsidRPr="00075769">
        <w:rPr>
          <w:rFonts w:ascii="Times New Roman" w:eastAsiaTheme="majorEastAsia" w:hAnsi="Times New Roman"/>
          <w:color w:val="000000"/>
          <w:sz w:val="20"/>
          <w:szCs w:val="20"/>
        </w:rPr>
        <w:t>2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  <w:r w:rsidRPr="00075769">
        <w:rPr>
          <w:color w:val="000000"/>
          <w:sz w:val="20"/>
          <w:szCs w:val="20"/>
        </w:rPr>
        <w:t>】</w:t>
      </w:r>
    </w:p>
    <w:p w:rsidR="00661784" w:rsidRPr="00075769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075769" w:rsidRPr="00075769">
        <w:rPr>
          <w:color w:val="000000"/>
          <w:sz w:val="20"/>
          <w:szCs w:val="20"/>
        </w:rPr>
        <w:t>【</w:t>
      </w:r>
      <w:r w:rsidR="00075769" w:rsidRPr="00075769">
        <w:rPr>
          <w:rFonts w:ascii="Times New Roman"/>
          <w:bCs/>
          <w:color w:val="000000"/>
          <w:sz w:val="20"/>
          <w:szCs w:val="20"/>
        </w:rPr>
        <w:t>https://elearning.gench.edu.cn:8443</w:t>
      </w:r>
      <w:r w:rsidR="00075769" w:rsidRPr="00075769">
        <w:rPr>
          <w:color w:val="000000"/>
          <w:sz w:val="20"/>
          <w:szCs w:val="20"/>
        </w:rPr>
        <w:t>】</w:t>
      </w:r>
    </w:p>
    <w:p w:rsidR="00661784" w:rsidRDefault="003B1E0F" w:rsidP="005820E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b/>
          <w:bCs/>
          <w:color w:val="000000"/>
          <w:sz w:val="20"/>
          <w:szCs w:val="20"/>
        </w:rPr>
        <w:t>先修课程：</w:t>
      </w:r>
      <w:r w:rsidRPr="00075769">
        <w:rPr>
          <w:color w:val="000000"/>
          <w:sz w:val="20"/>
          <w:szCs w:val="20"/>
        </w:rPr>
        <w:t>【</w:t>
      </w:r>
      <w:r w:rsidR="007968C1" w:rsidRPr="00075769">
        <w:rPr>
          <w:rFonts w:ascii="Times New Roman" w:hint="eastAsia"/>
          <w:color w:val="000000"/>
          <w:sz w:val="20"/>
          <w:szCs w:val="20"/>
        </w:rPr>
        <w:t>基础</w:t>
      </w:r>
      <w:r w:rsidR="00272812" w:rsidRPr="00075769">
        <w:rPr>
          <w:rFonts w:ascii="Times New Roman"/>
          <w:color w:val="000000"/>
          <w:sz w:val="20"/>
          <w:szCs w:val="20"/>
        </w:rPr>
        <w:t>德语</w:t>
      </w:r>
      <w:r w:rsidR="005820E3" w:rsidRPr="00075769">
        <w:rPr>
          <w:rFonts w:ascii="Times New Roman"/>
          <w:color w:val="000000"/>
          <w:sz w:val="20"/>
          <w:szCs w:val="20"/>
        </w:rPr>
        <w:t>2</w:t>
      </w:r>
      <w:r w:rsidR="00665A84" w:rsidRPr="00075769">
        <w:rPr>
          <w:rFonts w:ascii="Times New Roman"/>
          <w:color w:val="000000"/>
          <w:sz w:val="20"/>
          <w:szCs w:val="20"/>
        </w:rPr>
        <w:t>，</w:t>
      </w:r>
      <w:r w:rsidR="007968C1" w:rsidRPr="00075769">
        <w:rPr>
          <w:rFonts w:ascii="Times New Roman" w:hAnsi="Times New Roman"/>
          <w:color w:val="000000"/>
          <w:sz w:val="20"/>
          <w:szCs w:val="20"/>
        </w:rPr>
        <w:t>2020408</w:t>
      </w:r>
      <w:r w:rsidR="00665A84" w:rsidRPr="00075769">
        <w:rPr>
          <w:rFonts w:ascii="Times New Roman" w:hAnsi="Times New Roman"/>
          <w:color w:val="000000"/>
          <w:sz w:val="20"/>
          <w:szCs w:val="20"/>
        </w:rPr>
        <w:t>，</w:t>
      </w:r>
      <w:r w:rsidR="005820E3" w:rsidRPr="00075769">
        <w:rPr>
          <w:rFonts w:ascii="Times New Roman" w:hint="eastAsia"/>
          <w:color w:val="000000"/>
          <w:sz w:val="20"/>
          <w:szCs w:val="20"/>
        </w:rPr>
        <w:t>(</w:t>
      </w:r>
      <w:r w:rsidR="00272812" w:rsidRPr="00075769">
        <w:rPr>
          <w:rFonts w:ascii="Times New Roman" w:hAnsi="Times New Roman"/>
          <w:color w:val="000000"/>
          <w:sz w:val="20"/>
          <w:szCs w:val="20"/>
        </w:rPr>
        <w:t>1</w:t>
      </w:r>
      <w:r w:rsidR="007968C1" w:rsidRPr="00075769">
        <w:rPr>
          <w:rFonts w:ascii="Times New Roman" w:hAnsi="Times New Roman"/>
          <w:color w:val="000000"/>
          <w:sz w:val="20"/>
          <w:szCs w:val="20"/>
        </w:rPr>
        <w:t>2</w:t>
      </w:r>
      <w:r w:rsidR="005820E3" w:rsidRPr="00075769">
        <w:rPr>
          <w:rFonts w:ascii="Times New Roman" w:hint="eastAsia"/>
          <w:color w:val="000000"/>
          <w:sz w:val="20"/>
          <w:szCs w:val="20"/>
        </w:rPr>
        <w:t>)</w:t>
      </w:r>
      <w:r w:rsidRPr="00075769">
        <w:rPr>
          <w:color w:val="000000"/>
          <w:sz w:val="20"/>
          <w:szCs w:val="20"/>
        </w:rPr>
        <w:t>】</w:t>
      </w:r>
    </w:p>
    <w:p w:rsidR="00E355EE" w:rsidRPr="007968C1" w:rsidRDefault="00E355EE" w:rsidP="00E355EE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661784" w:rsidRDefault="003B1E0F" w:rsidP="0007576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40740" w:rsidRPr="00E40740" w:rsidRDefault="00E40740" w:rsidP="00E4074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德语阅读是对基础德语课程的补充和提升，是高等学校德语专业基础阶段学生的必修课程。德语专业要求学生在低年级阶段掌握基本的阅读技巧，如</w:t>
      </w:r>
      <w:proofErr w:type="gramStart"/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快读跳读等</w:t>
      </w:r>
      <w:proofErr w:type="gramEnd"/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，在规定的时间内阅读有一定长度要求的德语要求。该课程围绕不同的主题展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开，每个主题包含不同的文章形式，系统地为学生讲解德国的报刊杂志、小说、散文、诗歌、寓言、采访录等体裁。内容涵盖经济、政治、教育、科技、饮食、体育、</w:t>
      </w: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娱乐等诸多领域。课程旨在阅读不同的主题，培养学生课外自主阅读的兴趣和积极性，同时扩大词汇量，提升跨文化交际能力。</w:t>
      </w:r>
    </w:p>
    <w:p w:rsidR="00E40740" w:rsidRPr="00E40740" w:rsidRDefault="00E40740" w:rsidP="00E4074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kern w:val="0"/>
          <w:sz w:val="20"/>
          <w:szCs w:val="20"/>
        </w:rPr>
      </w:pPr>
      <w:r w:rsidRPr="00E40740">
        <w:rPr>
          <w:rFonts w:ascii="宋体" w:hAnsi="宋体" w:hint="eastAsia"/>
          <w:color w:val="000000"/>
          <w:sz w:val="20"/>
          <w:szCs w:val="20"/>
        </w:rPr>
        <w:t>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除此之外，阅读材料选取的是各个实用领域的文章，培养学生分析问题，解决问题的能力，还提高学生的人文，科学素养，培养健康向上的人生观。</w:t>
      </w:r>
    </w:p>
    <w:p w:rsidR="00661784" w:rsidRDefault="003B1E0F" w:rsidP="0007576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355EE" w:rsidRDefault="00D02C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本课程适用于德语专业</w:t>
      </w:r>
      <w:r w:rsidR="00E40740">
        <w:rPr>
          <w:rFonts w:hint="eastAsia"/>
          <w:color w:val="000000"/>
          <w:sz w:val="20"/>
          <w:szCs w:val="20"/>
        </w:rPr>
        <w:t>二</w:t>
      </w:r>
      <w:r>
        <w:rPr>
          <w:rFonts w:hint="eastAsia"/>
          <w:color w:val="000000"/>
          <w:sz w:val="20"/>
          <w:szCs w:val="20"/>
        </w:rPr>
        <w:t>年级学生。</w:t>
      </w:r>
    </w:p>
    <w:p w:rsidR="00E40740" w:rsidRDefault="00E407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355EE" w:rsidRDefault="00E355E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355EE" w:rsidRDefault="003B1E0F" w:rsidP="00075769">
      <w:pPr>
        <w:widowControl/>
        <w:spacing w:beforeLines="50" w:afterLines="50" w:line="288" w:lineRule="auto"/>
        <w:ind w:firstLineChars="150" w:firstLine="360"/>
        <w:jc w:val="left"/>
        <w:rPr>
          <w:color w:val="FF0000"/>
          <w:sz w:val="20"/>
          <w:szCs w:val="20"/>
          <w:highlight w:val="yellow"/>
        </w:rPr>
      </w:pPr>
      <w:r w:rsidRPr="00780BD1">
        <w:rPr>
          <w:rFonts w:ascii="黑体" w:eastAsia="黑体" w:hAnsi="宋体" w:hint="eastAsia"/>
          <w:sz w:val="24"/>
        </w:rPr>
        <w:t>四、</w:t>
      </w:r>
      <w:r w:rsidRPr="00780BD1">
        <w:rPr>
          <w:rFonts w:ascii="黑体" w:eastAsia="黑体" w:hAnsi="宋体"/>
          <w:sz w:val="24"/>
        </w:rPr>
        <w:t>课程</w:t>
      </w:r>
      <w:r w:rsidRPr="00780BD1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661784" w:rsidRPr="006A23F3" w:rsidTr="004F470A">
        <w:tc>
          <w:tcPr>
            <w:tcW w:w="535" w:type="dxa"/>
            <w:shd w:val="clear" w:color="auto" w:fill="auto"/>
          </w:tcPr>
          <w:p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63B0A" w:rsidRPr="006A23F3" w:rsidTr="004F470A">
        <w:tc>
          <w:tcPr>
            <w:tcW w:w="535" w:type="dxa"/>
            <w:shd w:val="clear" w:color="auto" w:fill="auto"/>
          </w:tcPr>
          <w:p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63B0A" w:rsidRPr="006A23F3" w:rsidRDefault="00963B0A" w:rsidP="004F47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 w:rsidR="00963B0A" w:rsidRPr="004F470A" w:rsidRDefault="006A23F3" w:rsidP="004F470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掌握阅读的基本方法、知道德语阅读中常见的生词类型，了解各类生词的处理方法。</w:t>
            </w:r>
            <w:r w:rsidRPr="004F470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知道阅读中常见的问题类型，掌握篇章内部的衔接方式。</w:t>
            </w:r>
          </w:p>
        </w:tc>
        <w:tc>
          <w:tcPr>
            <w:tcW w:w="2199" w:type="dxa"/>
            <w:shd w:val="clear" w:color="auto" w:fill="auto"/>
          </w:tcPr>
          <w:p w:rsidR="00963B0A" w:rsidRPr="004F470A" w:rsidRDefault="006A23F3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</w:tcPr>
          <w:p w:rsidR="00963B0A" w:rsidRPr="004F470A" w:rsidRDefault="006A23F3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963B0A" w:rsidRPr="006A23F3" w:rsidTr="004F470A">
        <w:trPr>
          <w:trHeight w:val="1020"/>
        </w:trPr>
        <w:tc>
          <w:tcPr>
            <w:tcW w:w="535" w:type="dxa"/>
            <w:shd w:val="clear" w:color="auto" w:fill="auto"/>
          </w:tcPr>
          <w:p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:rsidR="00963B0A" w:rsidRPr="004F470A" w:rsidRDefault="006A23F3" w:rsidP="004F470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改善不良的阅读习惯，掌握提高阅读的方法</w:t>
            </w:r>
          </w:p>
        </w:tc>
        <w:tc>
          <w:tcPr>
            <w:tcW w:w="2199" w:type="dxa"/>
            <w:shd w:val="clear" w:color="auto" w:fill="auto"/>
          </w:tcPr>
          <w:p w:rsidR="00963B0A" w:rsidRPr="004F470A" w:rsidRDefault="006A23F3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</w:tcPr>
          <w:p w:rsidR="00963B0A" w:rsidRPr="004F470A" w:rsidRDefault="004F470A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963B0A" w:rsidRPr="006A23F3" w:rsidTr="004F470A">
        <w:trPr>
          <w:trHeight w:val="1020"/>
        </w:trPr>
        <w:tc>
          <w:tcPr>
            <w:tcW w:w="535" w:type="dxa"/>
            <w:shd w:val="clear" w:color="auto" w:fill="auto"/>
          </w:tcPr>
          <w:p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63B0A" w:rsidRPr="004F470A" w:rsidRDefault="00963B0A" w:rsidP="004F470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70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</w:tcPr>
          <w:p w:rsidR="00963B0A" w:rsidRPr="004F470A" w:rsidRDefault="004F470A" w:rsidP="004F470A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提高学生的人文，科学素养，培养健康向上的人生观。</w:t>
            </w:r>
          </w:p>
        </w:tc>
        <w:tc>
          <w:tcPr>
            <w:tcW w:w="2199" w:type="dxa"/>
            <w:shd w:val="clear" w:color="auto" w:fill="auto"/>
          </w:tcPr>
          <w:p w:rsidR="00963B0A" w:rsidRPr="004F470A" w:rsidRDefault="004F470A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课后阅读</w:t>
            </w:r>
          </w:p>
        </w:tc>
        <w:tc>
          <w:tcPr>
            <w:tcW w:w="1276" w:type="dxa"/>
            <w:shd w:val="clear" w:color="auto" w:fill="auto"/>
          </w:tcPr>
          <w:p w:rsidR="00963B0A" w:rsidRPr="004F470A" w:rsidRDefault="004F470A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读书报告</w:t>
            </w:r>
          </w:p>
        </w:tc>
      </w:tr>
      <w:tr w:rsidR="00963B0A" w:rsidRPr="006A23F3" w:rsidTr="004F470A">
        <w:trPr>
          <w:trHeight w:val="1644"/>
        </w:trPr>
        <w:tc>
          <w:tcPr>
            <w:tcW w:w="535" w:type="dxa"/>
            <w:shd w:val="clear" w:color="auto" w:fill="auto"/>
          </w:tcPr>
          <w:p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963B0A" w:rsidRPr="006A23F3" w:rsidRDefault="00963B0A" w:rsidP="004F47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L0811</w:t>
            </w:r>
          </w:p>
        </w:tc>
        <w:tc>
          <w:tcPr>
            <w:tcW w:w="2470" w:type="dxa"/>
            <w:shd w:val="clear" w:color="auto" w:fill="auto"/>
          </w:tcPr>
          <w:p w:rsidR="00963B0A" w:rsidRPr="004F470A" w:rsidRDefault="004F470A" w:rsidP="004F470A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中的背景知识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，培养学生课外自主阅读的兴趣和积极性，同时扩大词汇量，提升跨文化交际能力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963B0A" w:rsidRPr="004F470A" w:rsidRDefault="006A23F3" w:rsidP="004F470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</w:tcPr>
          <w:p w:rsidR="00963B0A" w:rsidRPr="004F470A" w:rsidRDefault="004F470A" w:rsidP="004F470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</w:tbl>
    <w:p w:rsidR="00E0665E" w:rsidRPr="00E0665E" w:rsidRDefault="00E0665E">
      <w:pPr>
        <w:snapToGrid w:val="0"/>
        <w:spacing w:line="288" w:lineRule="auto"/>
        <w:rPr>
          <w:rFonts w:ascii="黑体" w:eastAsia="黑体" w:hAnsi="宋体"/>
          <w:sz w:val="24"/>
          <w:lang w:val="de-DE"/>
        </w:rPr>
      </w:pPr>
    </w:p>
    <w:p w:rsidR="00661784" w:rsidRDefault="003B1E0F" w:rsidP="0007576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0F94">
        <w:rPr>
          <w:rFonts w:ascii="黑体" w:eastAsia="黑体" w:hAnsi="宋体" w:hint="eastAsia"/>
          <w:sz w:val="24"/>
        </w:rPr>
        <w:t>五、</w:t>
      </w:r>
      <w:r w:rsidRPr="00220F94">
        <w:rPr>
          <w:rFonts w:ascii="黑体" w:eastAsia="黑体" w:hAnsi="宋体"/>
          <w:sz w:val="24"/>
        </w:rPr>
        <w:t>课程内容</w:t>
      </w:r>
    </w:p>
    <w:tbl>
      <w:tblPr>
        <w:tblStyle w:val="1"/>
        <w:tblW w:w="5530" w:type="pct"/>
        <w:jc w:val="center"/>
        <w:tblLook w:val="04A0"/>
      </w:tblPr>
      <w:tblGrid>
        <w:gridCol w:w="1809"/>
        <w:gridCol w:w="3005"/>
        <w:gridCol w:w="3293"/>
        <w:gridCol w:w="1318"/>
      </w:tblGrid>
      <w:tr w:rsidR="0094761A" w:rsidRPr="0094761A" w:rsidTr="0094761A">
        <w:trPr>
          <w:trHeight w:val="334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94761A" w:rsidRPr="0094761A" w:rsidTr="0094761A">
        <w:trPr>
          <w:trHeight w:val="334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F23C16" w:rsidP="0094761A">
            <w:pPr>
              <w:snapToGrid w:val="0"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1</w:t>
            </w:r>
            <w:r w:rsidR="00E0665E"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 Studentenleben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0A" w:rsidRPr="0094761A" w:rsidRDefault="0094761A" w:rsidP="0094761A">
            <w:pPr>
              <w:widowControl/>
              <w:spacing w:line="288" w:lineRule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主题内容：</w:t>
            </w:r>
            <w:r w:rsidR="004F470A"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德国学生的学校生活，德国高校类型</w:t>
            </w:r>
          </w:p>
          <w:p w:rsidR="004F470A" w:rsidRPr="0094761A" w:rsidRDefault="0094761A" w:rsidP="0094761A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="004F470A"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略读法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了解常见的德国高校类型</w:t>
            </w:r>
            <w:r w:rsidR="002C2FD7">
              <w:rPr>
                <w:rFonts w:ascii="Times New Roman" w:hAnsi="Times New Roman" w:hint="eastAsia"/>
                <w:kern w:val="0"/>
                <w:sz w:val="20"/>
                <w:szCs w:val="20"/>
              </w:rPr>
              <w:t>，掌握略读法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略读法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23C16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E55F0A" w:rsidRPr="0094761A" w:rsidRDefault="00E0665E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47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Familie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4F470A" w:rsidRPr="0094761A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德国常见的家庭形式</w:t>
            </w:r>
          </w:p>
          <w:p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阅读技巧：查读法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D7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知道德国常见的家庭形式，掌握查读法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0A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查读法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3</w:t>
            </w:r>
          </w:p>
          <w:p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Essen und Trinken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A" w:rsidRDefault="0094761A" w:rsidP="0094761A">
            <w:pPr>
              <w:widowControl/>
              <w:spacing w:before="100" w:before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E0665E" w:rsidRPr="0094761A">
              <w:rPr>
                <w:rFonts w:ascii="Times New Roman" w:hAnsi="宋体"/>
                <w:kern w:val="0"/>
                <w:sz w:val="20"/>
                <w:szCs w:val="20"/>
              </w:rPr>
              <w:t>德国的饮食文化，饮食习惯，德国的酒文化</w:t>
            </w:r>
          </w:p>
          <w:p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细读法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知道常见的德国食品，掌握细读法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细读法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4</w:t>
            </w:r>
          </w:p>
          <w:p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Wohnen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Default="0094761A" w:rsidP="0094761A">
            <w:pPr>
              <w:widowControl/>
              <w:spacing w:before="100" w:before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E0665E" w:rsidRPr="0094761A">
              <w:rPr>
                <w:rFonts w:ascii="Times New Roman" w:hAnsi="宋体"/>
                <w:kern w:val="0"/>
                <w:sz w:val="20"/>
                <w:szCs w:val="20"/>
              </w:rPr>
              <w:t>德国年轻人的居住选择，典型德国人的居住环境</w:t>
            </w:r>
          </w:p>
          <w:p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知道常见的德国居住形式，能够综合运用阅读方法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F31962" w:rsidP="0094761A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阅读方法的综合运用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lastRenderedPageBreak/>
              <w:t>5</w:t>
            </w:r>
          </w:p>
          <w:p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Kaufen und Schenken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购买与赠送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等日常交际活动</w:t>
            </w:r>
          </w:p>
          <w:p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掌握购买与赠送交际场景下的常用会话，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能够综合运用阅读方法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94761A" w:rsidP="0094761A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阅读</w:t>
            </w:r>
            <w:r w:rsidR="004F470A" w:rsidRPr="0094761A">
              <w:rPr>
                <w:rFonts w:hint="eastAsia"/>
                <w:kern w:val="0"/>
                <w:sz w:val="20"/>
                <w:szCs w:val="20"/>
              </w:rPr>
              <w:t>方法的综合运用</w:t>
            </w:r>
          </w:p>
        </w:tc>
      </w:tr>
      <w:tr w:rsidR="004F470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6</w:t>
            </w:r>
          </w:p>
          <w:p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Freizeit und Ferien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Default="0094761A" w:rsidP="0094761A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E0665E" w:rsidRPr="0094761A">
              <w:rPr>
                <w:rFonts w:ascii="Times New Roman" w:hAnsi="宋体"/>
                <w:kern w:val="0"/>
                <w:sz w:val="20"/>
                <w:szCs w:val="20"/>
              </w:rPr>
              <w:t>德国的节假日</w:t>
            </w:r>
            <w:r w:rsidR="004F470A"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以及</w:t>
            </w:r>
            <w:r w:rsidRPr="0094761A">
              <w:rPr>
                <w:rFonts w:ascii="宋体" w:hAnsi="宋体" w:cs="宋体" w:hint="eastAsia"/>
                <w:kern w:val="0"/>
                <w:sz w:val="20"/>
                <w:szCs w:val="20"/>
              </w:rPr>
              <w:t>德国人的业余时间，典型德国人如何度假</w:t>
            </w:r>
          </w:p>
          <w:p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（一）：分析生词的构成类型；国际性词汇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了解德国的常见节假日，掌握两种生词处理方法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4F470A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 w:rsidR="0094761A">
              <w:rPr>
                <w:rFonts w:hint="eastAsia"/>
                <w:kern w:val="0"/>
                <w:sz w:val="20"/>
                <w:szCs w:val="20"/>
              </w:rPr>
              <w:t>（一）：分析生词的构成类型；国际性词汇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  <w:p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örper und Gesundheit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Default="0094761A" w:rsidP="0094761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主题内容：德国人的</w:t>
            </w:r>
            <w:r w:rsidRPr="0094761A">
              <w:rPr>
                <w:rFonts w:ascii="宋体" w:hAnsi="宋体" w:cs="宋体" w:hint="eastAsia"/>
                <w:kern w:val="0"/>
                <w:sz w:val="20"/>
                <w:szCs w:val="20"/>
              </w:rPr>
              <w:t>健康观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761A">
              <w:rPr>
                <w:rFonts w:ascii="宋体" w:hAnsi="宋体" w:cs="宋体" w:hint="eastAsia"/>
                <w:kern w:val="0"/>
                <w:sz w:val="20"/>
                <w:szCs w:val="20"/>
              </w:rPr>
              <w:t>德国普遍对抗身体疾病的态度，常用方法</w:t>
            </w:r>
          </w:p>
          <w:p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（二）：构词法；上下文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掌握看病交际场景下的常用会话，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掌握两种生词处理方法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94761A" w:rsidP="0094761A">
            <w:pPr>
              <w:widowControl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（二）：构词法；上下文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snapToGrid w:val="0"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  <w:p w:rsidR="00E0665E" w:rsidRPr="0094761A" w:rsidRDefault="00E0665E" w:rsidP="0094761A">
            <w:pPr>
              <w:snapToGrid w:val="0"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Orientierung</w:t>
            </w:r>
            <w:proofErr w:type="spellEnd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 xml:space="preserve"> in </w:t>
            </w:r>
            <w:proofErr w:type="spellStart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der</w:t>
            </w:r>
            <w:proofErr w:type="spellEnd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Stadt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Times New Roman" w:hint="eastAsia"/>
                <w:kern w:val="0"/>
                <w:sz w:val="20"/>
                <w:szCs w:val="20"/>
              </w:rPr>
              <w:t>德国的市内交通和城际交通</w:t>
            </w:r>
          </w:p>
          <w:p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了解德国常见的交通出行方式，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掌握</w:t>
            </w: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E0665E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9</w:t>
            </w:r>
          </w:p>
          <w:p w:rsidR="00E0665E" w:rsidRPr="0094761A" w:rsidRDefault="00E0665E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Aussehen und Persönlichkeit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Default="0094761A" w:rsidP="0094761A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kern w:val="0"/>
                <w:sz w:val="20"/>
                <w:szCs w:val="20"/>
                <w:lang w:val="de-DE"/>
              </w:rPr>
              <w:t>外貌与性格</w:t>
            </w:r>
          </w:p>
          <w:p w:rsidR="0094761A" w:rsidRPr="0094761A" w:rsidRDefault="0094761A" w:rsidP="002C2FD7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一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）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：词的基本内涵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2C2FD7" w:rsidP="002C2FD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能够描述人物外貌与性格，掌握词的基本内涵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E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扩大词汇量的学习方法（一）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词的基本内涵</w:t>
            </w:r>
          </w:p>
        </w:tc>
      </w:tr>
      <w:tr w:rsidR="004F470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10 Deutschland und Europa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spacing w:line="288" w:lineRule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宋体"/>
                <w:kern w:val="0"/>
                <w:sz w:val="20"/>
                <w:szCs w:val="20"/>
              </w:rPr>
              <w:t>德国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的地理位置，德国和其它欧洲国家的差异</w:t>
            </w:r>
          </w:p>
          <w:p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扩大词汇量的学习方法（二）词的搭配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2C2FD7" w:rsidP="002C2FD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了解德国的地理位置，气候类型，掌握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词的搭配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widowControl/>
              <w:rPr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扩大词汇量的学习方法（二）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词的搭配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11</w:t>
            </w:r>
          </w:p>
          <w:p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Deutsche und Ausländer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德国人的形象特征及其对外国人的态度</w:t>
            </w:r>
          </w:p>
          <w:p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扩大词汇量的学习方法（三）词的语用含义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2C2FD7" w:rsidP="002C2FD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知道德国人的形象特征，掌握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词的语用含义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扩大词汇量的学习方法（三）词的语用含义</w:t>
            </w:r>
          </w:p>
        </w:tc>
      </w:tr>
      <w:tr w:rsidR="004F470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12</w:t>
            </w:r>
          </w:p>
          <w:p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Märchen und Geschichten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widowControl/>
              <w:spacing w:before="100" w:before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德国童话与德国历史</w:t>
            </w:r>
          </w:p>
          <w:p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知道几则著名德国童话，了解德国历史，了解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  <w:r>
              <w:rPr>
                <w:rFonts w:hint="eastAsia"/>
                <w:kern w:val="0"/>
                <w:sz w:val="20"/>
                <w:szCs w:val="20"/>
              </w:rPr>
              <w:t>及其对应的阅读方式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widowControl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13</w:t>
            </w:r>
          </w:p>
          <w:p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Menschen und Städte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德国著名的城市和名人</w:t>
            </w:r>
          </w:p>
          <w:p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2C2FD7" w:rsidRDefault="002C2FD7" w:rsidP="002C2FD7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知道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德国著名的城市和名人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，了解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的基本方式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14</w:t>
            </w:r>
          </w:p>
          <w:p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Computer und Internet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电脑与网络</w:t>
            </w:r>
          </w:p>
          <w:p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难句的解析方法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知道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电脑与网络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等新兴话题，</w:t>
            </w:r>
            <w:proofErr w:type="gramStart"/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</w:t>
            </w:r>
            <w:proofErr w:type="gramEnd"/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句的解析方法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难句的解析方法</w:t>
            </w:r>
          </w:p>
        </w:tc>
      </w:tr>
      <w:tr w:rsidR="004F470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lastRenderedPageBreak/>
              <w:t>15</w:t>
            </w:r>
          </w:p>
          <w:p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Beruf und Arbeit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Times New Roman" w:hint="eastAsia"/>
                <w:kern w:val="0"/>
                <w:sz w:val="20"/>
                <w:szCs w:val="20"/>
              </w:rPr>
              <w:t>职业与工作</w:t>
            </w:r>
          </w:p>
          <w:p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阅读技能：纠正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了解德国的职业与工作环境、制度，纠正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94761A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纠正</w:t>
            </w:r>
            <w:r w:rsidR="00F31962"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</w:tr>
      <w:tr w:rsidR="0094761A" w:rsidRPr="0094761A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16</w:t>
            </w:r>
          </w:p>
          <w:p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Studium und Studierende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94761A" w:rsidP="0094761A">
            <w:pPr>
              <w:widowControl/>
              <w:spacing w:before="100" w:beforeAutospacing="1" w:after="100" w:after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F31962" w:rsidRPr="0094761A">
              <w:rPr>
                <w:rFonts w:ascii="Times New Roman" w:hAnsi="宋体"/>
                <w:kern w:val="0"/>
                <w:sz w:val="20"/>
                <w:szCs w:val="20"/>
              </w:rPr>
              <w:t>德国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的教育制度及德国学生的学习生涯</w:t>
            </w:r>
          </w:p>
          <w:p w:rsidR="0094761A" w:rsidRPr="0094761A" w:rsidRDefault="0094761A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了解</w:t>
            </w:r>
            <w:r w:rsidRPr="0094761A">
              <w:rPr>
                <w:rFonts w:ascii="Times New Roman" w:hAnsi="宋体"/>
                <w:kern w:val="0"/>
                <w:sz w:val="20"/>
                <w:szCs w:val="20"/>
              </w:rPr>
              <w:t>德国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的教育制度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，掌握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</w:tr>
    </w:tbl>
    <w:p w:rsidR="00661784" w:rsidRDefault="00661784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p w:rsidR="00963B0A" w:rsidRPr="005820E3" w:rsidRDefault="00963B0A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661784">
        <w:tc>
          <w:tcPr>
            <w:tcW w:w="1809" w:type="dxa"/>
            <w:shd w:val="clear" w:color="auto" w:fill="auto"/>
          </w:tcPr>
          <w:p w:rsidR="00661784" w:rsidRDefault="003B1E0F" w:rsidP="0007576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61784" w:rsidRDefault="003B1E0F" w:rsidP="0007576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61784" w:rsidRDefault="003B1E0F" w:rsidP="0007576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55F0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55F0A">
        <w:tc>
          <w:tcPr>
            <w:tcW w:w="1809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55F0A" w:rsidRPr="00AC7F8F" w:rsidRDefault="00E55F0A" w:rsidP="00E55F0A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55%</w:t>
            </w:r>
          </w:p>
        </w:tc>
      </w:tr>
      <w:tr w:rsidR="00E55F0A">
        <w:tc>
          <w:tcPr>
            <w:tcW w:w="1809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55F0A" w:rsidRPr="00AC7F8F" w:rsidRDefault="005E16E3" w:rsidP="00075769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E55F0A">
        <w:tc>
          <w:tcPr>
            <w:tcW w:w="1809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55F0A" w:rsidRPr="00AC7F8F" w:rsidRDefault="005E16E3" w:rsidP="00075769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E55F0A">
        <w:tc>
          <w:tcPr>
            <w:tcW w:w="1809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55F0A" w:rsidRPr="00AC7F8F" w:rsidRDefault="005E16E3" w:rsidP="00075769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:rsidR="00E55F0A" w:rsidRPr="00E55F0A" w:rsidRDefault="00E55F0A" w:rsidP="00075769"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</w:tbl>
    <w:p w:rsidR="00661784" w:rsidRDefault="003B1E0F" w:rsidP="00075769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6A23F3"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、评价方式与成绩</w:t>
      </w:r>
    </w:p>
    <w:p w:rsidR="00661784" w:rsidRDefault="0066178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61784" w:rsidRDefault="003B1E0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7968C1">
        <w:rPr>
          <w:rFonts w:hint="eastAsia"/>
          <w:sz w:val="28"/>
          <w:szCs w:val="28"/>
        </w:rPr>
        <w:t>翟建</w:t>
      </w:r>
      <w:proofErr w:type="gramStart"/>
      <w:r w:rsidR="007968C1">
        <w:rPr>
          <w:rFonts w:hint="eastAsia"/>
          <w:sz w:val="28"/>
          <w:szCs w:val="28"/>
        </w:rPr>
        <w:t>孺</w:t>
      </w:r>
      <w:proofErr w:type="gramEnd"/>
      <w:r w:rsidR="007968C1">
        <w:rPr>
          <w:rFonts w:hint="eastAsia"/>
          <w:sz w:val="28"/>
          <w:szCs w:val="28"/>
        </w:rPr>
        <w:t xml:space="preserve"> </w:t>
      </w:r>
      <w:r w:rsidR="00E55F0A">
        <w:rPr>
          <w:rFonts w:hint="eastAsia"/>
          <w:sz w:val="28"/>
          <w:szCs w:val="28"/>
        </w:rPr>
        <w:t>赵云敏</w:t>
      </w:r>
      <w:r w:rsidR="007968C1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 w:rsidR="00E55F0A">
        <w:rPr>
          <w:rFonts w:hint="eastAsia"/>
          <w:sz w:val="28"/>
          <w:szCs w:val="28"/>
        </w:rPr>
        <w:t>刘顺生</w:t>
      </w:r>
    </w:p>
    <w:p w:rsidR="00661784" w:rsidRPr="00E55F0A" w:rsidRDefault="003B1E0F" w:rsidP="00E55F0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E55F0A">
        <w:rPr>
          <w:rFonts w:hint="eastAsia"/>
          <w:sz w:val="28"/>
          <w:szCs w:val="28"/>
        </w:rPr>
        <w:t>2018.08.28</w:t>
      </w:r>
    </w:p>
    <w:sectPr w:rsidR="00661784" w:rsidRPr="00E55F0A" w:rsidSect="0066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FB" w:rsidRDefault="001D39FB" w:rsidP="00E55F0A">
      <w:r>
        <w:separator/>
      </w:r>
    </w:p>
  </w:endnote>
  <w:endnote w:type="continuationSeparator" w:id="0">
    <w:p w:rsidR="001D39FB" w:rsidRDefault="001D39FB" w:rsidP="00E5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FB" w:rsidRDefault="001D39FB" w:rsidP="00E55F0A">
      <w:r>
        <w:separator/>
      </w:r>
    </w:p>
  </w:footnote>
  <w:footnote w:type="continuationSeparator" w:id="0">
    <w:p w:rsidR="001D39FB" w:rsidRDefault="001D39FB" w:rsidP="00E55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7362F"/>
    <w:rsid w:val="00075769"/>
    <w:rsid w:val="001C5084"/>
    <w:rsid w:val="001D39FB"/>
    <w:rsid w:val="001F4A01"/>
    <w:rsid w:val="00220F94"/>
    <w:rsid w:val="00256B39"/>
    <w:rsid w:val="0026033C"/>
    <w:rsid w:val="00272812"/>
    <w:rsid w:val="002C2FD7"/>
    <w:rsid w:val="002E3721"/>
    <w:rsid w:val="002F1A16"/>
    <w:rsid w:val="00313BBA"/>
    <w:rsid w:val="0032602E"/>
    <w:rsid w:val="003367AE"/>
    <w:rsid w:val="003B1E0F"/>
    <w:rsid w:val="003B5EF0"/>
    <w:rsid w:val="004100B0"/>
    <w:rsid w:val="00414616"/>
    <w:rsid w:val="00441729"/>
    <w:rsid w:val="004F470A"/>
    <w:rsid w:val="005467DC"/>
    <w:rsid w:val="00553D03"/>
    <w:rsid w:val="005820E3"/>
    <w:rsid w:val="005B2B6D"/>
    <w:rsid w:val="005B4B4E"/>
    <w:rsid w:val="005C1DE1"/>
    <w:rsid w:val="005E16E3"/>
    <w:rsid w:val="00624FE1"/>
    <w:rsid w:val="00661784"/>
    <w:rsid w:val="00665A84"/>
    <w:rsid w:val="006A23F3"/>
    <w:rsid w:val="007208D6"/>
    <w:rsid w:val="00760D2D"/>
    <w:rsid w:val="00780BD1"/>
    <w:rsid w:val="007968C1"/>
    <w:rsid w:val="008B397C"/>
    <w:rsid w:val="008B47F4"/>
    <w:rsid w:val="00900019"/>
    <w:rsid w:val="0094761A"/>
    <w:rsid w:val="00963B0A"/>
    <w:rsid w:val="0099063E"/>
    <w:rsid w:val="0099572E"/>
    <w:rsid w:val="009D6DC9"/>
    <w:rsid w:val="00B511A5"/>
    <w:rsid w:val="00B7651F"/>
    <w:rsid w:val="00B8267C"/>
    <w:rsid w:val="00BD1CF1"/>
    <w:rsid w:val="00C56E09"/>
    <w:rsid w:val="00C721FD"/>
    <w:rsid w:val="00D02C81"/>
    <w:rsid w:val="00D54B45"/>
    <w:rsid w:val="00E0665E"/>
    <w:rsid w:val="00E16D30"/>
    <w:rsid w:val="00E31588"/>
    <w:rsid w:val="00E33169"/>
    <w:rsid w:val="00E355EE"/>
    <w:rsid w:val="00E40740"/>
    <w:rsid w:val="00E55F0A"/>
    <w:rsid w:val="00E70904"/>
    <w:rsid w:val="00E95D31"/>
    <w:rsid w:val="00EE1EFB"/>
    <w:rsid w:val="00EF44B1"/>
    <w:rsid w:val="00F23C16"/>
    <w:rsid w:val="00F31962"/>
    <w:rsid w:val="00F35AA0"/>
    <w:rsid w:val="00F44004"/>
    <w:rsid w:val="00F8558F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8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6178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66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66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66178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66178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61784"/>
    <w:rPr>
      <w:sz w:val="18"/>
      <w:szCs w:val="18"/>
    </w:rPr>
  </w:style>
  <w:style w:type="table" w:customStyle="1" w:styleId="1">
    <w:name w:val="网格型1"/>
    <w:basedOn w:val="a1"/>
    <w:uiPriority w:val="59"/>
    <w:rsid w:val="00E55F0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赵云敏</cp:lastModifiedBy>
  <cp:revision>22</cp:revision>
  <dcterms:created xsi:type="dcterms:W3CDTF">2016-12-19T07:34:00Z</dcterms:created>
  <dcterms:modified xsi:type="dcterms:W3CDTF">2018-09-12T06:32:00Z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