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B" w:rsidRPr="009A292B" w:rsidRDefault="009A292B" w:rsidP="009A29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黑体" w:eastAsia="黑体" w:hAnsi="宋体" w:cs="宋体" w:hint="eastAsia"/>
          <w:kern w:val="0"/>
          <w:sz w:val="44"/>
          <w:szCs w:val="44"/>
        </w:rPr>
        <w:t>上海建桥学院</w:t>
      </w:r>
      <w:r>
        <w:rPr>
          <w:rFonts w:ascii="黑体" w:eastAsia="黑体" w:hAnsi="宋体" w:cs="宋体" w:hint="eastAsia"/>
          <w:kern w:val="0"/>
          <w:sz w:val="44"/>
          <w:szCs w:val="44"/>
        </w:rPr>
        <w:t>外语学院</w:t>
      </w:r>
    </w:p>
    <w:p w:rsidR="009A292B" w:rsidRPr="009A292B" w:rsidRDefault="009A292B" w:rsidP="009A29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黑体" w:eastAsia="黑体" w:hAnsi="宋体" w:cs="宋体" w:hint="eastAsia"/>
          <w:kern w:val="0"/>
          <w:sz w:val="44"/>
          <w:szCs w:val="44"/>
        </w:rPr>
        <w:t>实验中心机房开放管理制度</w:t>
      </w:r>
    </w:p>
    <w:p w:rsidR="009A292B" w:rsidRPr="009A292B" w:rsidRDefault="009A292B" w:rsidP="009A29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1、值班人员必须提前15分钟到岗，开门通风。做好学生上机前的准备工作。值班人员必须等待实验所有学生和教师结束实验才能离开实验室，不得强行终止学生传送课件和复制教师布置的作业。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2、值班人员要做好学生的引导工作，根据开放情况，安排学生到指定的区域上机。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3、值班期间要巡视机房。协助教师做好管理工作，耐心帮助学生解决上机过程中遇到的问题；注意观察机房机器运行状况，发现有异常，要及时予以处理或启用备用机器，保证学生有电脑可用。对于不能马上处理的机器，应及时做好记录（包括故障机器编号和故障现象等），课后及时处理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4、值班人员要随时注意机房安全防范，无关人员不得进入机房，，在遇到紧急情况，及时做好疏散工作，切断电源，稳定学生情绪。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5、值班人员应注意自己的言谈举止，坚持使用文明用语，热情服务，严禁与学生争执，对于违反电脑使用规范的现象要及时阻止。</w:t>
      </w:r>
    </w:p>
    <w:p w:rsidR="009A292B" w:rsidRPr="009A292B" w:rsidRDefault="009A292B" w:rsidP="009A292B">
      <w:pPr>
        <w:widowControl/>
        <w:ind w:right="375" w:firstLine="480"/>
        <w:jc w:val="left"/>
        <w:rPr>
          <w:rFonts w:ascii="宋体" w:eastAsia="宋体" w:hAnsi="宋体" w:cs="宋体"/>
          <w:kern w:val="0"/>
          <w:szCs w:val="21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6、下班时要检查实验室一切正常后，值班人员方可离开。如发现异常情况要及时报部门负责人。保证实验室处于安全状态。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7、值班人员不得无故缺岗，有事必须提前请假，落实好替班人员，保障实验室正常开放。</w:t>
      </w:r>
    </w:p>
    <w:p w:rsidR="009A292B" w:rsidRPr="009A292B" w:rsidRDefault="009A292B" w:rsidP="009A292B">
      <w:pPr>
        <w:widowControl/>
        <w:spacing w:line="360" w:lineRule="auto"/>
        <w:ind w:right="37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92B">
        <w:rPr>
          <w:rFonts w:ascii="宋体" w:eastAsia="宋体" w:hAnsi="宋体" w:cs="宋体" w:hint="eastAsia"/>
          <w:kern w:val="0"/>
          <w:sz w:val="24"/>
          <w:szCs w:val="24"/>
        </w:rPr>
        <w:t>8、要做好学生失物登记管理工作，注意保管好失物，领取做好登记。</w:t>
      </w:r>
    </w:p>
    <w:p w:rsidR="0081549B" w:rsidRDefault="0081549B">
      <w:pPr>
        <w:rPr>
          <w:rFonts w:hint="eastAsia"/>
        </w:rPr>
      </w:pPr>
    </w:p>
    <w:sectPr w:rsidR="00815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C6"/>
    <w:rsid w:val="0081549B"/>
    <w:rsid w:val="009A292B"/>
    <w:rsid w:val="00E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A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9A292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A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9A292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2016-12-20T01:31:00Z</dcterms:created>
  <dcterms:modified xsi:type="dcterms:W3CDTF">2016-12-20T01:31:00Z</dcterms:modified>
</cp:coreProperties>
</file>